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4" w:rsidRPr="00CC7864" w:rsidRDefault="00CC7864" w:rsidP="00CC786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Сумарокова Т.Н</w:t>
      </w:r>
    </w:p>
    <w:p w:rsidR="00CC7864" w:rsidRPr="00CC7864" w:rsidRDefault="00CC7864" w:rsidP="00CC786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Педагог-психолог МБДОУ № 69</w:t>
      </w:r>
    </w:p>
    <w:p w:rsidR="00CC7864" w:rsidRPr="00CC7864" w:rsidRDefault="00CC7864" w:rsidP="00CC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64">
        <w:rPr>
          <w:rFonts w:ascii="Times New Roman" w:hAnsi="Times New Roman" w:cs="Times New Roman"/>
          <w:b/>
          <w:sz w:val="28"/>
          <w:szCs w:val="28"/>
        </w:rPr>
        <w:t>Практические рекомендации по организации коррекционно-развивающей работы с детьми с ОВЗ</w:t>
      </w:r>
    </w:p>
    <w:p w:rsidR="00CC7864" w:rsidRPr="00CC7864" w:rsidRDefault="00CC7864" w:rsidP="00CC7864">
      <w:pPr>
        <w:rPr>
          <w:rFonts w:ascii="Times New Roman" w:hAnsi="Times New Roman" w:cs="Times New Roman"/>
          <w:sz w:val="28"/>
          <w:szCs w:val="28"/>
        </w:rPr>
      </w:pPr>
    </w:p>
    <w:p w:rsidR="00CC7864" w:rsidRPr="00CC7864" w:rsidRDefault="00CC7864" w:rsidP="00CC7864">
      <w:p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Требования к специалисту: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 xml:space="preserve">Контролирующая помощь со стороны взрослого, для детей с усиленным слюнотечением, с напоминанием проглотить слюну для формирования у ребенка устойчивой привычки – </w:t>
      </w:r>
      <w:proofErr w:type="gramStart"/>
      <w:r w:rsidRPr="00CC78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7864">
        <w:rPr>
          <w:rFonts w:ascii="Times New Roman" w:hAnsi="Times New Roman" w:cs="Times New Roman"/>
          <w:sz w:val="28"/>
          <w:szCs w:val="28"/>
        </w:rPr>
        <w:t xml:space="preserve"> слюнотечением.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 xml:space="preserve">Учет во время занятия состояния эмоционально-волевой сферы ребенка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CC7864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CC7864">
        <w:rPr>
          <w:rFonts w:ascii="Times New Roman" w:hAnsi="Times New Roman" w:cs="Times New Roman"/>
          <w:sz w:val="28"/>
          <w:szCs w:val="28"/>
        </w:rPr>
        <w:t xml:space="preserve"> могут усиливаться от громкого голоса, резкого звука и даже при затруднении в выполнении задания или попытке его выполнить).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 xml:space="preserve">Использование особого речевого режима специалистом: четкая, разборчивая речь без резкого повышения голоса, необходимое число повторений, подчеркнутое </w:t>
      </w:r>
      <w:proofErr w:type="spellStart"/>
      <w:r w:rsidRPr="00CC7864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C7864">
        <w:rPr>
          <w:rFonts w:ascii="Times New Roman" w:hAnsi="Times New Roman" w:cs="Times New Roman"/>
          <w:sz w:val="28"/>
          <w:szCs w:val="28"/>
        </w:rPr>
        <w:t>.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 xml:space="preserve">Умение адаптировать объём и характер учебного и игрового материала, творческих работ к возможностям каждого ребёнка на данный момент. 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Выполняя творческую работу, оказывать необходимую помощь, для создания ситуации успеха, формирования умения завершенности действий.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Переклю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CC7864">
        <w:rPr>
          <w:rFonts w:ascii="Times New Roman" w:hAnsi="Times New Roman" w:cs="Times New Roman"/>
          <w:sz w:val="28"/>
          <w:szCs w:val="28"/>
        </w:rPr>
        <w:t xml:space="preserve"> детей с одного вида деятельности на другой, разнообрази</w:t>
      </w:r>
      <w:r>
        <w:rPr>
          <w:rFonts w:ascii="Times New Roman" w:hAnsi="Times New Roman" w:cs="Times New Roman"/>
          <w:sz w:val="28"/>
          <w:szCs w:val="28"/>
        </w:rPr>
        <w:t>е видов</w:t>
      </w:r>
      <w:r w:rsidRPr="00CC7864">
        <w:rPr>
          <w:rFonts w:ascii="Times New Roman" w:hAnsi="Times New Roman" w:cs="Times New Roman"/>
          <w:sz w:val="28"/>
          <w:szCs w:val="28"/>
        </w:rPr>
        <w:t xml:space="preserve"> занятий, для предупреждения быстрой утомляемости.</w:t>
      </w:r>
    </w:p>
    <w:p w:rsidR="00CC7864" w:rsidRPr="00CC7864" w:rsidRDefault="00CC7864" w:rsidP="00CC78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Умение вызвать интерес к деятельности и поддерживать хороший эмоциональный настрой детей с использованием красочного дидактического материала, игровых, сюрпризных моментов, выстраивания доверительных взаимоотношений, оказание внимания к ребёнку, поощрение его малейших успехов.</w:t>
      </w:r>
    </w:p>
    <w:p w:rsidR="00CC7864" w:rsidRPr="00CC7864" w:rsidRDefault="00CC7864" w:rsidP="00CC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условия при организации и проведении коррекционно-развивающей работы</w:t>
      </w:r>
      <w:r w:rsidRPr="00CC7864">
        <w:rPr>
          <w:rFonts w:ascii="Times New Roman" w:hAnsi="Times New Roman" w:cs="Times New Roman"/>
          <w:sz w:val="28"/>
          <w:szCs w:val="28"/>
        </w:rPr>
        <w:t>: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7864">
        <w:rPr>
          <w:rFonts w:ascii="Times New Roman" w:hAnsi="Times New Roman" w:cs="Times New Roman"/>
          <w:sz w:val="28"/>
          <w:szCs w:val="28"/>
        </w:rPr>
        <w:t>Динамическое наблюдение за развитием ребенка, его эмоциональным самочувствием (на уровне специальной диагностики и наблюдения.</w:t>
      </w:r>
      <w:proofErr w:type="gramEnd"/>
      <w:r w:rsidRPr="00CC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864">
        <w:rPr>
          <w:rFonts w:ascii="Times New Roman" w:hAnsi="Times New Roman" w:cs="Times New Roman"/>
          <w:sz w:val="28"/>
          <w:szCs w:val="28"/>
        </w:rPr>
        <w:lastRenderedPageBreak/>
        <w:t>Подбор диагностического инструментария осуществляется с учетом специфики заболевания и нарушений, возможностей ребёнка).</w:t>
      </w:r>
      <w:proofErr w:type="gramEnd"/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Соблюдение двигательного режима: фиксация в специальном стуле, применение утяжелителей (при необходимости), частая смена деятельности и позы ребёнка, паузы, длительность, в зависимости от психофизиологического самочувствия ребёнка.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Координация системы межанализаторных связей: опора на все анализаторы (зрительный и тактильный, тактильный и слуховой) с обязательным включением двигательно-кинестетического анализатора. Желательно включать упражнения на пространственную и временную ориентацию.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форме, позволяющий ребенку не давать развернутый речевой ответ, а пользоваться средствами слово вспоможения (карточки, схемы, игрушки).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Личностно-ориентированная, индивидуальная форма работы.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программного содержания</w:t>
      </w:r>
      <w:r w:rsidRPr="00CC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CC7864">
        <w:rPr>
          <w:rFonts w:ascii="Times New Roman" w:hAnsi="Times New Roman" w:cs="Times New Roman"/>
          <w:sz w:val="28"/>
          <w:szCs w:val="28"/>
        </w:rPr>
        <w:t xml:space="preserve"> не с учетом возраста, а с учетом ограничений в деятельности, зависящей от специфики заболевания и уровня психомоторного развития каждого ребенка.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При построении занятий опора на интересы, способности и потенциальные возможности ребёнка, создание ситуаций успеха.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Организация работы в рамках ведущей деятельности.</w:t>
      </w:r>
    </w:p>
    <w:p w:rsidR="00CC7864" w:rsidRPr="00CC7864" w:rsidRDefault="00CC7864" w:rsidP="00CC78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7864">
        <w:rPr>
          <w:rFonts w:ascii="Times New Roman" w:hAnsi="Times New Roman" w:cs="Times New Roman"/>
          <w:sz w:val="28"/>
          <w:szCs w:val="28"/>
        </w:rPr>
        <w:t>Тесное взаимодействие с родителями и ближайшим окружением ребёнка: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CC7864" w:rsidRPr="00CC7864" w:rsidRDefault="00CC7864" w:rsidP="00CC7864">
      <w:pPr>
        <w:rPr>
          <w:rFonts w:ascii="Times New Roman" w:hAnsi="Times New Roman" w:cs="Times New Roman"/>
          <w:sz w:val="28"/>
          <w:szCs w:val="28"/>
        </w:rPr>
      </w:pPr>
    </w:p>
    <w:p w:rsidR="00AA4CF1" w:rsidRPr="00CC7864" w:rsidRDefault="00AA4CF1" w:rsidP="00CC7864">
      <w:pPr>
        <w:rPr>
          <w:rFonts w:ascii="Times New Roman" w:hAnsi="Times New Roman" w:cs="Times New Roman"/>
          <w:sz w:val="28"/>
          <w:szCs w:val="28"/>
        </w:rPr>
      </w:pPr>
    </w:p>
    <w:sectPr w:rsidR="00AA4CF1" w:rsidRPr="00CC7864" w:rsidSect="00AA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3E"/>
    <w:multiLevelType w:val="hybridMultilevel"/>
    <w:tmpl w:val="87C6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64BB"/>
    <w:multiLevelType w:val="hybridMultilevel"/>
    <w:tmpl w:val="357C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B76"/>
    <w:multiLevelType w:val="hybridMultilevel"/>
    <w:tmpl w:val="4D3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23FE"/>
    <w:multiLevelType w:val="hybridMultilevel"/>
    <w:tmpl w:val="18C4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C52B2"/>
    <w:multiLevelType w:val="hybridMultilevel"/>
    <w:tmpl w:val="60BC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64"/>
    <w:rsid w:val="00AA4CF1"/>
    <w:rsid w:val="00C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6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C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2889</Characters>
  <Application>Microsoft Office Word</Application>
  <DocSecurity>0</DocSecurity>
  <Lines>56</Lines>
  <Paragraphs>25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Сумарокова</dc:creator>
  <cp:lastModifiedBy>Сумарокова</cp:lastModifiedBy>
  <cp:revision>1</cp:revision>
  <dcterms:created xsi:type="dcterms:W3CDTF">2013-04-01T10:58:00Z</dcterms:created>
  <dcterms:modified xsi:type="dcterms:W3CDTF">2013-04-01T11:05:00Z</dcterms:modified>
</cp:coreProperties>
</file>