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549926135"/>
        <w:docPartObj>
          <w:docPartGallery w:val="Cover Pages"/>
          <w:docPartUnique/>
        </w:docPartObj>
      </w:sdtPr>
      <w:sdtEndPr>
        <w:rPr>
          <w:b/>
          <w:sz w:val="32"/>
          <w:szCs w:val="32"/>
        </w:rPr>
      </w:sdtEndPr>
      <w:sdtContent>
        <w:p w:rsidR="0012305F" w:rsidRDefault="0012305F"/>
        <w:p w:rsidR="0012305F" w:rsidRDefault="0012305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18E15E71" wp14:editId="18F0D99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422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12305F" w:rsidRDefault="0012305F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96"/>
                                    <w:szCs w:val="96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u w:val="single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xcvbnmqwertyuiopasdfghjklzxcvbnmqw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ertyuiopasdfghjklzxcvbnm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" o:allowincell="f" stroked="f">
                    <v:textbox>
                      <w:txbxContent>
                        <w:p w:rsidR="0012305F" w:rsidRDefault="0012305F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96"/>
                              <w:szCs w:val="96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proofErr w:type="gramStart"/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u w:val="single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xcvbnmqwertyuiopasdfghjklzxcvbnmqw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ertyuiopasdfghjklzxcvbnm</w:t>
                          </w:r>
                          <w:proofErr w:type="gramEnd"/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12305F" w:rsidRDefault="0012305F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6710"/>
          </w:tblGrid>
          <w:tr w:rsidR="0012305F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Times New Roman" w:eastAsia="Calibri" w:hAnsi="Times New Roman" w:cs="Times New Roman"/>
                    <w:b/>
                    <w:sz w:val="28"/>
                    <w:szCs w:val="28"/>
                  </w:rPr>
                  <w:alias w:val="Название"/>
                  <w:id w:val="13783212"/>
                  <w:placeholder>
                    <w:docPart w:val="9B395BA1976840C9B9462EC2ADCCB55C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12305F" w:rsidRPr="00D60D03" w:rsidRDefault="0012305F">
                    <w:pPr>
                      <w:pStyle w:val="a5"/>
                      <w:jc w:val="center"/>
                      <w:rPr>
                        <w:rFonts w:ascii="Times New Roman" w:eastAsiaTheme="majorEastAsia" w:hAnsi="Times New Roman" w:cs="Times New Roman"/>
                        <w:sz w:val="40"/>
                        <w:szCs w:val="40"/>
                      </w:rPr>
                    </w:pPr>
                    <w:r w:rsidRPr="00D60D03">
                      <w:rPr>
                        <w:rFonts w:ascii="Times New Roman" w:eastAsia="Calibri" w:hAnsi="Times New Roman" w:cs="Times New Roman"/>
                        <w:b/>
                        <w:sz w:val="28"/>
                        <w:szCs w:val="28"/>
                      </w:rPr>
                      <w:t>Памятка для педагогов «Подготовка, организация и проведение детских праздников»</w:t>
                    </w:r>
                  </w:p>
                </w:sdtContent>
              </w:sdt>
              <w:p w:rsidR="0012305F" w:rsidRPr="00D60D03" w:rsidRDefault="0012305F">
                <w:pPr>
                  <w:pStyle w:val="a5"/>
                  <w:jc w:val="center"/>
                  <w:rPr>
                    <w:rFonts w:ascii="Times New Roman" w:hAnsi="Times New Roman" w:cs="Times New Roman"/>
                  </w:rPr>
                </w:pPr>
              </w:p>
              <w:sdt>
                <w:sdtPr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alias w:val="Подзаголовок"/>
                  <w:id w:val="13783219"/>
                  <w:placeholder>
                    <w:docPart w:val="CEC79C1EDF6E4482845E1AE82299987E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12305F" w:rsidRPr="00D60D03" w:rsidRDefault="0012305F" w:rsidP="00D60D03">
                    <w:pPr>
                      <w:pStyle w:val="a5"/>
                      <w:jc w:val="center"/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</w:pPr>
                    <w:r w:rsidRPr="00D60D03"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t>Подготовила:</w:t>
                    </w:r>
                  </w:p>
                </w:sdtContent>
              </w:sdt>
              <w:p w:rsidR="0012305F" w:rsidRDefault="0012305F" w:rsidP="00D60D03">
                <w:pPr>
                  <w:pStyle w:val="a5"/>
                  <w:jc w:val="center"/>
                </w:pPr>
              </w:p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alias w:val="Дата"/>
                  <w:id w:val="13783224"/>
                  <w:placeholder>
                    <w:docPart w:val="919AC477D06C42A0A4B994C68FF28BC0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12305F" w:rsidRPr="00D60D03" w:rsidRDefault="0012305F" w:rsidP="00D60D03">
                    <w:pPr>
                      <w:pStyle w:val="a5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60D0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Старший воспитатель</w:t>
                    </w:r>
                  </w:p>
                </w:sdtContent>
              </w:sdt>
              <w:p w:rsidR="0012305F" w:rsidRDefault="0012305F" w:rsidP="00D60D03">
                <w:pPr>
                  <w:pStyle w:val="a5"/>
                  <w:jc w:val="center"/>
                </w:pPr>
              </w:p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alias w:val="Автор"/>
                  <w:id w:val="13783229"/>
                  <w:placeholder>
                    <w:docPart w:val="8C47B892EF9244BFBEBFE9FB197DA55D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12305F" w:rsidRDefault="00D60D03" w:rsidP="00D60D03">
                    <w:pPr>
                      <w:pStyle w:val="a5"/>
                      <w:jc w:val="center"/>
                    </w:pPr>
                    <w:r w:rsidRPr="00D60D0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Дурнайкина Е.В</w:t>
                    </w:r>
                  </w:p>
                </w:sdtContent>
              </w:sdt>
              <w:p w:rsidR="0012305F" w:rsidRDefault="0012305F">
                <w:pPr>
                  <w:pStyle w:val="a5"/>
                  <w:jc w:val="center"/>
                </w:pPr>
              </w:p>
            </w:tc>
          </w:tr>
        </w:tbl>
        <w:p w:rsidR="0012305F" w:rsidRDefault="0012305F"/>
        <w:p w:rsidR="0012305F" w:rsidRDefault="0012305F">
          <w:pPr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br w:type="page"/>
          </w:r>
        </w:p>
      </w:sdtContent>
    </w:sdt>
    <w:p w:rsidR="00726D92" w:rsidRPr="00E37D69" w:rsidRDefault="000350F5" w:rsidP="00E37D69">
      <w:pPr>
        <w:rPr>
          <w:rFonts w:ascii="Times New Roman" w:hAnsi="Times New Roman" w:cs="Times New Roman"/>
          <w:b/>
          <w:sz w:val="28"/>
          <w:szCs w:val="28"/>
        </w:rPr>
      </w:pPr>
      <w:r w:rsidRPr="00E37D69">
        <w:rPr>
          <w:rFonts w:ascii="Times New Roman" w:hAnsi="Times New Roman" w:cs="Times New Roman"/>
          <w:b/>
          <w:sz w:val="28"/>
          <w:szCs w:val="28"/>
        </w:rPr>
        <w:lastRenderedPageBreak/>
        <w:t>Памятка для педагогов «Подготовка, организация и проведение детских праздников»</w:t>
      </w:r>
    </w:p>
    <w:p w:rsidR="002539D8" w:rsidRPr="00E37D69" w:rsidRDefault="000350F5" w:rsidP="00E37D69">
      <w:pPr>
        <w:rPr>
          <w:rFonts w:ascii="Times New Roman" w:hAnsi="Times New Roman" w:cs="Times New Roman"/>
          <w:sz w:val="28"/>
          <w:szCs w:val="28"/>
        </w:rPr>
      </w:pPr>
      <w:r w:rsidRPr="00E37D69">
        <w:rPr>
          <w:rFonts w:ascii="Times New Roman" w:hAnsi="Times New Roman" w:cs="Times New Roman"/>
          <w:sz w:val="28"/>
          <w:szCs w:val="28"/>
        </w:rPr>
        <w:t>Праздник в детском саду должен служить средством полноценного развития личности. Любой грамотно сочинённый,</w:t>
      </w:r>
      <w:r w:rsidR="00472435" w:rsidRPr="00E37D69">
        <w:rPr>
          <w:rFonts w:ascii="Times New Roman" w:hAnsi="Times New Roman" w:cs="Times New Roman"/>
          <w:sz w:val="28"/>
          <w:szCs w:val="28"/>
        </w:rPr>
        <w:t xml:space="preserve"> </w:t>
      </w:r>
      <w:r w:rsidRPr="00E37D69">
        <w:rPr>
          <w:rFonts w:ascii="Times New Roman" w:hAnsi="Times New Roman" w:cs="Times New Roman"/>
          <w:sz w:val="28"/>
          <w:szCs w:val="28"/>
        </w:rPr>
        <w:t>подготовленный, организованный праздник, «</w:t>
      </w:r>
      <w:r w:rsidRPr="00E37D69">
        <w:rPr>
          <w:rFonts w:ascii="Times New Roman" w:hAnsi="Times New Roman" w:cs="Times New Roman"/>
          <w:b/>
          <w:sz w:val="28"/>
          <w:szCs w:val="28"/>
        </w:rPr>
        <w:t>развлекая,</w:t>
      </w:r>
      <w:r w:rsidR="00472435" w:rsidRPr="00E37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D69">
        <w:rPr>
          <w:rFonts w:ascii="Times New Roman" w:hAnsi="Times New Roman" w:cs="Times New Roman"/>
          <w:b/>
          <w:sz w:val="28"/>
          <w:szCs w:val="28"/>
        </w:rPr>
        <w:t>поучает и воспитывает</w:t>
      </w:r>
      <w:r w:rsidR="00472435" w:rsidRPr="00E37D69">
        <w:rPr>
          <w:rFonts w:ascii="Times New Roman" w:hAnsi="Times New Roman" w:cs="Times New Roman"/>
          <w:b/>
          <w:sz w:val="28"/>
          <w:szCs w:val="28"/>
        </w:rPr>
        <w:t>»</w:t>
      </w:r>
      <w:r w:rsidR="002539D8" w:rsidRPr="00E37D69">
        <w:rPr>
          <w:rFonts w:ascii="Times New Roman" w:hAnsi="Times New Roman" w:cs="Times New Roman"/>
          <w:b/>
          <w:sz w:val="28"/>
          <w:szCs w:val="28"/>
        </w:rPr>
        <w:t>.</w:t>
      </w:r>
      <w:r w:rsidR="002539D8" w:rsidRPr="00E37D69">
        <w:rPr>
          <w:rFonts w:ascii="Times New Roman" w:hAnsi="Times New Roman" w:cs="Times New Roman"/>
          <w:sz w:val="28"/>
          <w:szCs w:val="28"/>
        </w:rPr>
        <w:t xml:space="preserve"> </w:t>
      </w:r>
      <w:r w:rsidR="00472435" w:rsidRPr="00E37D69">
        <w:rPr>
          <w:rFonts w:ascii="Times New Roman" w:hAnsi="Times New Roman" w:cs="Times New Roman"/>
          <w:b/>
          <w:sz w:val="28"/>
          <w:szCs w:val="28"/>
        </w:rPr>
        <w:t>Суть праздника</w:t>
      </w:r>
      <w:r w:rsidR="00472435" w:rsidRPr="00E37D69">
        <w:rPr>
          <w:rFonts w:ascii="Times New Roman" w:hAnsi="Times New Roman" w:cs="Times New Roman"/>
          <w:sz w:val="28"/>
          <w:szCs w:val="28"/>
        </w:rPr>
        <w:t xml:space="preserve"> для детей: себя </w:t>
      </w:r>
      <w:r w:rsidR="002539D8" w:rsidRPr="00E37D69">
        <w:rPr>
          <w:rFonts w:ascii="Times New Roman" w:hAnsi="Times New Roman" w:cs="Times New Roman"/>
          <w:sz w:val="28"/>
          <w:szCs w:val="28"/>
        </w:rPr>
        <w:t>показать и на других посмотреть</w:t>
      </w:r>
    </w:p>
    <w:p w:rsidR="00472435" w:rsidRPr="00E37D69" w:rsidRDefault="00472435" w:rsidP="00E37D69">
      <w:pPr>
        <w:rPr>
          <w:rFonts w:ascii="Times New Roman" w:hAnsi="Times New Roman" w:cs="Times New Roman"/>
          <w:sz w:val="28"/>
          <w:szCs w:val="28"/>
        </w:rPr>
      </w:pPr>
      <w:r w:rsidRPr="00E37D69">
        <w:rPr>
          <w:rFonts w:ascii="Times New Roman" w:hAnsi="Times New Roman" w:cs="Times New Roman"/>
          <w:b/>
          <w:sz w:val="28"/>
          <w:szCs w:val="28"/>
        </w:rPr>
        <w:t>Самая главная цель праздника:</w:t>
      </w:r>
      <w:r w:rsidRPr="00E37D69">
        <w:rPr>
          <w:rFonts w:ascii="Times New Roman" w:hAnsi="Times New Roman" w:cs="Times New Roman"/>
          <w:sz w:val="28"/>
          <w:szCs w:val="28"/>
        </w:rPr>
        <w:t xml:space="preserve"> доставить детям радость</w:t>
      </w:r>
      <w:proofErr w:type="gramStart"/>
      <w:r w:rsidRPr="00E37D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7D69">
        <w:rPr>
          <w:rFonts w:ascii="Times New Roman" w:hAnsi="Times New Roman" w:cs="Times New Roman"/>
          <w:sz w:val="28"/>
          <w:szCs w:val="28"/>
        </w:rPr>
        <w:t>вызвать у них положительный эмоциональный отклик в душе, дать пищу для ума и разума, дать возможность полноценного проживания содержания праздника.</w:t>
      </w:r>
    </w:p>
    <w:p w:rsidR="00472435" w:rsidRPr="00E37D69" w:rsidRDefault="00472435" w:rsidP="00E37D69">
      <w:pPr>
        <w:rPr>
          <w:rFonts w:ascii="Times New Roman" w:hAnsi="Times New Roman" w:cs="Times New Roman"/>
          <w:sz w:val="28"/>
          <w:szCs w:val="28"/>
        </w:rPr>
      </w:pPr>
      <w:r w:rsidRPr="00E37D69">
        <w:rPr>
          <w:rFonts w:ascii="Times New Roman" w:hAnsi="Times New Roman" w:cs="Times New Roman"/>
          <w:b/>
          <w:sz w:val="28"/>
          <w:szCs w:val="28"/>
        </w:rPr>
        <w:t>Задачи праздника</w:t>
      </w:r>
      <w:r w:rsidRPr="00E37D69">
        <w:rPr>
          <w:rFonts w:ascii="Times New Roman" w:hAnsi="Times New Roman" w:cs="Times New Roman"/>
          <w:sz w:val="28"/>
          <w:szCs w:val="28"/>
        </w:rPr>
        <w:t>:</w:t>
      </w:r>
    </w:p>
    <w:p w:rsidR="00472435" w:rsidRPr="00E37D69" w:rsidRDefault="00472435" w:rsidP="00E37D69">
      <w:pPr>
        <w:rPr>
          <w:rFonts w:ascii="Times New Roman" w:hAnsi="Times New Roman" w:cs="Times New Roman"/>
          <w:sz w:val="28"/>
          <w:szCs w:val="28"/>
        </w:rPr>
      </w:pPr>
      <w:r w:rsidRPr="00E37D69">
        <w:rPr>
          <w:rFonts w:ascii="Times New Roman" w:hAnsi="Times New Roman" w:cs="Times New Roman"/>
          <w:sz w:val="28"/>
          <w:szCs w:val="28"/>
        </w:rPr>
        <w:t>1.Дать ребёнку свободу для проявления его личности, самореализации,</w:t>
      </w:r>
      <w:r w:rsidR="00EF4C84" w:rsidRPr="00E37D69">
        <w:rPr>
          <w:rFonts w:ascii="Times New Roman" w:hAnsi="Times New Roman" w:cs="Times New Roman"/>
          <w:sz w:val="28"/>
          <w:szCs w:val="28"/>
        </w:rPr>
        <w:t xml:space="preserve"> </w:t>
      </w:r>
      <w:r w:rsidRPr="00E37D69">
        <w:rPr>
          <w:rFonts w:ascii="Times New Roman" w:hAnsi="Times New Roman" w:cs="Times New Roman"/>
          <w:sz w:val="28"/>
          <w:szCs w:val="28"/>
        </w:rPr>
        <w:t>самоутверждения.</w:t>
      </w:r>
    </w:p>
    <w:p w:rsidR="00472435" w:rsidRPr="00E37D69" w:rsidRDefault="00472435" w:rsidP="00E37D69">
      <w:pPr>
        <w:rPr>
          <w:rFonts w:ascii="Times New Roman" w:hAnsi="Times New Roman" w:cs="Times New Roman"/>
          <w:sz w:val="28"/>
          <w:szCs w:val="28"/>
        </w:rPr>
      </w:pPr>
      <w:r w:rsidRPr="00E37D69">
        <w:rPr>
          <w:rFonts w:ascii="Times New Roman" w:hAnsi="Times New Roman" w:cs="Times New Roman"/>
          <w:sz w:val="28"/>
          <w:szCs w:val="28"/>
        </w:rPr>
        <w:t>2.Показ своих знаний, умений и навыков в музыкальной деятельности и других различных областях.</w:t>
      </w:r>
    </w:p>
    <w:p w:rsidR="00472435" w:rsidRPr="00E37D69" w:rsidRDefault="00472435" w:rsidP="00E37D69">
      <w:pPr>
        <w:rPr>
          <w:rFonts w:ascii="Times New Roman" w:hAnsi="Times New Roman" w:cs="Times New Roman"/>
          <w:sz w:val="28"/>
          <w:szCs w:val="28"/>
        </w:rPr>
      </w:pPr>
      <w:r w:rsidRPr="00E37D69">
        <w:rPr>
          <w:rFonts w:ascii="Times New Roman" w:hAnsi="Times New Roman" w:cs="Times New Roman"/>
          <w:sz w:val="28"/>
          <w:szCs w:val="28"/>
        </w:rPr>
        <w:t>3.Воспитание нравственных качеств, чувств, эмоций, желаний.</w:t>
      </w:r>
    </w:p>
    <w:p w:rsidR="00472435" w:rsidRPr="00E37D69" w:rsidRDefault="00472435" w:rsidP="00E37D69">
      <w:pPr>
        <w:rPr>
          <w:rFonts w:ascii="Times New Roman" w:hAnsi="Times New Roman" w:cs="Times New Roman"/>
          <w:sz w:val="28"/>
          <w:szCs w:val="28"/>
        </w:rPr>
      </w:pPr>
      <w:r w:rsidRPr="00E37D69">
        <w:rPr>
          <w:rFonts w:ascii="Times New Roman" w:hAnsi="Times New Roman" w:cs="Times New Roman"/>
          <w:sz w:val="28"/>
          <w:szCs w:val="28"/>
        </w:rPr>
        <w:t xml:space="preserve"> 4. Развитие коммуникативных качеств, умения общаться по-доброму, уступать друг другу</w:t>
      </w:r>
      <w:r w:rsidR="00EF4C84" w:rsidRPr="00E37D69">
        <w:rPr>
          <w:rFonts w:ascii="Times New Roman" w:hAnsi="Times New Roman" w:cs="Times New Roman"/>
          <w:sz w:val="28"/>
          <w:szCs w:val="28"/>
        </w:rPr>
        <w:t>, помогать героям.</w:t>
      </w:r>
    </w:p>
    <w:p w:rsidR="002539D8" w:rsidRPr="00E37D69" w:rsidRDefault="00EF4C84" w:rsidP="00E37D69">
      <w:pPr>
        <w:rPr>
          <w:rFonts w:ascii="Times New Roman" w:hAnsi="Times New Roman" w:cs="Times New Roman"/>
          <w:sz w:val="28"/>
          <w:szCs w:val="28"/>
        </w:rPr>
      </w:pPr>
      <w:r w:rsidRPr="00E37D69">
        <w:rPr>
          <w:rFonts w:ascii="Times New Roman" w:hAnsi="Times New Roman" w:cs="Times New Roman"/>
          <w:sz w:val="28"/>
          <w:szCs w:val="28"/>
        </w:rPr>
        <w:t>5. Развитие креативных качеств, творческого начала, уверенности в своих силах.</w:t>
      </w:r>
    </w:p>
    <w:p w:rsidR="00EF4C84" w:rsidRPr="00E37D69" w:rsidRDefault="00EF4C84" w:rsidP="00E37D69">
      <w:pPr>
        <w:rPr>
          <w:rFonts w:ascii="Times New Roman" w:hAnsi="Times New Roman" w:cs="Times New Roman"/>
          <w:sz w:val="28"/>
          <w:szCs w:val="28"/>
        </w:rPr>
      </w:pPr>
      <w:r w:rsidRPr="00E37D69">
        <w:rPr>
          <w:rFonts w:ascii="Times New Roman" w:hAnsi="Times New Roman" w:cs="Times New Roman"/>
          <w:sz w:val="28"/>
          <w:szCs w:val="28"/>
        </w:rPr>
        <w:t xml:space="preserve">Работая над проведением праздника, следует учитывать следующие </w:t>
      </w:r>
      <w:r w:rsidRPr="00E37D69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EF4C84" w:rsidRPr="00E37D69" w:rsidRDefault="00EF4C84" w:rsidP="00E37D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7D69">
        <w:rPr>
          <w:rFonts w:ascii="Times New Roman" w:hAnsi="Times New Roman" w:cs="Times New Roman"/>
          <w:sz w:val="28"/>
          <w:szCs w:val="28"/>
        </w:rPr>
        <w:t>Максимальное вовлечение детей в музыкально-творческую деятельность</w:t>
      </w:r>
    </w:p>
    <w:p w:rsidR="00EF4C84" w:rsidRPr="00E37D69" w:rsidRDefault="00EF4C84" w:rsidP="00E37D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7D69">
        <w:rPr>
          <w:rFonts w:ascii="Times New Roman" w:hAnsi="Times New Roman" w:cs="Times New Roman"/>
          <w:sz w:val="28"/>
          <w:szCs w:val="28"/>
        </w:rPr>
        <w:t>Основой детского эмоционального настроя сделать «занимательность», а не развлекательность.</w:t>
      </w:r>
    </w:p>
    <w:p w:rsidR="00EF4C84" w:rsidRPr="00E37D69" w:rsidRDefault="00EF4C84" w:rsidP="00E37D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7D69">
        <w:rPr>
          <w:rFonts w:ascii="Times New Roman" w:hAnsi="Times New Roman" w:cs="Times New Roman"/>
          <w:sz w:val="28"/>
          <w:szCs w:val="28"/>
        </w:rPr>
        <w:t>Дифференцировать  детей по склонностям и способностям</w:t>
      </w:r>
    </w:p>
    <w:p w:rsidR="00EF4C84" w:rsidRPr="00E37D69" w:rsidRDefault="00EF4C84" w:rsidP="00E37D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7D69">
        <w:rPr>
          <w:rFonts w:ascii="Times New Roman" w:hAnsi="Times New Roman" w:cs="Times New Roman"/>
          <w:sz w:val="28"/>
          <w:szCs w:val="28"/>
        </w:rPr>
        <w:t>Позитивно оценивать проявленные результаты детского творчества</w:t>
      </w:r>
    </w:p>
    <w:p w:rsidR="00EF4C84" w:rsidRPr="00E37D69" w:rsidRDefault="00EF4C84" w:rsidP="00E37D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7D69">
        <w:rPr>
          <w:rFonts w:ascii="Times New Roman" w:hAnsi="Times New Roman" w:cs="Times New Roman"/>
          <w:sz w:val="28"/>
          <w:szCs w:val="28"/>
        </w:rPr>
        <w:t>Развивать коммуникативность  поведения детей,</w:t>
      </w:r>
      <w:r w:rsidR="004E5E31" w:rsidRPr="00E37D69">
        <w:rPr>
          <w:rFonts w:ascii="Times New Roman" w:hAnsi="Times New Roman" w:cs="Times New Roman"/>
          <w:sz w:val="28"/>
          <w:szCs w:val="28"/>
        </w:rPr>
        <w:t xml:space="preserve"> </w:t>
      </w:r>
      <w:r w:rsidRPr="00E37D69">
        <w:rPr>
          <w:rFonts w:ascii="Times New Roman" w:hAnsi="Times New Roman" w:cs="Times New Roman"/>
          <w:sz w:val="28"/>
          <w:szCs w:val="28"/>
        </w:rPr>
        <w:t>обеспечить понимание между всеми участниками</w:t>
      </w:r>
      <w:r w:rsidR="004E5E31" w:rsidRPr="00E37D69">
        <w:rPr>
          <w:rFonts w:ascii="Times New Roman" w:hAnsi="Times New Roman" w:cs="Times New Roman"/>
          <w:sz w:val="28"/>
          <w:szCs w:val="28"/>
        </w:rPr>
        <w:t xml:space="preserve"> праздника</w:t>
      </w:r>
    </w:p>
    <w:p w:rsidR="004E5E31" w:rsidRDefault="00043304" w:rsidP="00E37D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7D69">
        <w:rPr>
          <w:rFonts w:ascii="Times New Roman" w:hAnsi="Times New Roman" w:cs="Times New Roman"/>
          <w:sz w:val="28"/>
          <w:szCs w:val="28"/>
        </w:rPr>
        <w:t>Соблюдать щ</w:t>
      </w:r>
      <w:r w:rsidR="004E5E31" w:rsidRPr="00E37D69">
        <w:rPr>
          <w:rFonts w:ascii="Times New Roman" w:hAnsi="Times New Roman" w:cs="Times New Roman"/>
          <w:sz w:val="28"/>
          <w:szCs w:val="28"/>
        </w:rPr>
        <w:t>адящий режим на празднике в отношении детей.</w:t>
      </w:r>
    </w:p>
    <w:p w:rsidR="00E37D69" w:rsidRPr="00E37D69" w:rsidRDefault="00E37D69" w:rsidP="00E3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E31" w:rsidRPr="00E37D69" w:rsidRDefault="004E5E31" w:rsidP="00E37D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7D69">
        <w:rPr>
          <w:rFonts w:ascii="Times New Roman" w:hAnsi="Times New Roman" w:cs="Times New Roman"/>
          <w:b/>
          <w:sz w:val="28"/>
          <w:szCs w:val="28"/>
        </w:rPr>
        <w:t>Структура праздника:</w:t>
      </w:r>
    </w:p>
    <w:p w:rsidR="004E5E31" w:rsidRPr="00E37D69" w:rsidRDefault="004E5E31" w:rsidP="00E37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D69">
        <w:rPr>
          <w:rFonts w:ascii="Times New Roman" w:hAnsi="Times New Roman" w:cs="Times New Roman"/>
          <w:sz w:val="28"/>
          <w:szCs w:val="28"/>
        </w:rPr>
        <w:t>1.Организованное начало, зачин, мотивация.</w:t>
      </w:r>
    </w:p>
    <w:p w:rsidR="004E5E31" w:rsidRPr="00E37D69" w:rsidRDefault="004E5E31" w:rsidP="00E37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D69">
        <w:rPr>
          <w:rFonts w:ascii="Times New Roman" w:hAnsi="Times New Roman" w:cs="Times New Roman"/>
          <w:sz w:val="28"/>
          <w:szCs w:val="28"/>
        </w:rPr>
        <w:t>2.Основная часть, основной конфликт, кульминация.</w:t>
      </w:r>
    </w:p>
    <w:p w:rsidR="004E5E31" w:rsidRPr="00E37D69" w:rsidRDefault="004E5E31" w:rsidP="00E37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D69">
        <w:rPr>
          <w:rFonts w:ascii="Times New Roman" w:hAnsi="Times New Roman" w:cs="Times New Roman"/>
          <w:sz w:val="28"/>
          <w:szCs w:val="28"/>
        </w:rPr>
        <w:lastRenderedPageBreak/>
        <w:t>3.Заключительная часть, развязка, сюрприз.</w:t>
      </w:r>
    </w:p>
    <w:p w:rsidR="004E5E31" w:rsidRPr="00E37D69" w:rsidRDefault="004E5E31" w:rsidP="00E37D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7D69">
        <w:rPr>
          <w:rFonts w:ascii="Times New Roman" w:hAnsi="Times New Roman" w:cs="Times New Roman"/>
          <w:sz w:val="28"/>
          <w:szCs w:val="28"/>
        </w:rPr>
        <w:t>Всё построение праздника должно быть логичным, связанным между собой, все действия оправданными, чтобы сделать праздни</w:t>
      </w:r>
      <w:proofErr w:type="gramStart"/>
      <w:r w:rsidRPr="00E37D6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E37D69">
        <w:rPr>
          <w:rFonts w:ascii="Times New Roman" w:hAnsi="Times New Roman" w:cs="Times New Roman"/>
          <w:sz w:val="28"/>
          <w:szCs w:val="28"/>
        </w:rPr>
        <w:t xml:space="preserve"> </w:t>
      </w:r>
      <w:r w:rsidRPr="00E37D69">
        <w:rPr>
          <w:rFonts w:ascii="Times New Roman" w:hAnsi="Times New Roman" w:cs="Times New Roman"/>
          <w:b/>
          <w:sz w:val="28"/>
          <w:szCs w:val="28"/>
        </w:rPr>
        <w:t>радостью!</w:t>
      </w:r>
    </w:p>
    <w:p w:rsidR="00672A1B" w:rsidRPr="00E37D69" w:rsidRDefault="00672A1B" w:rsidP="00E37D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7D69">
        <w:rPr>
          <w:rFonts w:ascii="Times New Roman" w:hAnsi="Times New Roman" w:cs="Times New Roman"/>
          <w:b/>
          <w:sz w:val="28"/>
          <w:szCs w:val="28"/>
        </w:rPr>
        <w:t>Пр</w:t>
      </w:r>
      <w:r w:rsidR="00F9111E" w:rsidRPr="00E37D69">
        <w:rPr>
          <w:rFonts w:ascii="Times New Roman" w:hAnsi="Times New Roman" w:cs="Times New Roman"/>
          <w:b/>
          <w:sz w:val="28"/>
          <w:szCs w:val="28"/>
        </w:rPr>
        <w:t>о</w:t>
      </w:r>
      <w:r w:rsidRPr="00E37D69">
        <w:rPr>
          <w:rFonts w:ascii="Times New Roman" w:hAnsi="Times New Roman" w:cs="Times New Roman"/>
          <w:b/>
          <w:sz w:val="28"/>
          <w:szCs w:val="28"/>
        </w:rPr>
        <w:t>должительность праздников:</w:t>
      </w:r>
    </w:p>
    <w:p w:rsidR="00672A1B" w:rsidRPr="00E37D69" w:rsidRDefault="00672A1B" w:rsidP="00E37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D69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proofErr w:type="gramStart"/>
      <w:r w:rsidRPr="00E37D69">
        <w:rPr>
          <w:rFonts w:ascii="Times New Roman" w:hAnsi="Times New Roman" w:cs="Times New Roman"/>
          <w:b/>
          <w:sz w:val="28"/>
          <w:szCs w:val="28"/>
        </w:rPr>
        <w:t>раннего</w:t>
      </w:r>
      <w:proofErr w:type="gramEnd"/>
      <w:r w:rsidRPr="00E37D69">
        <w:rPr>
          <w:rFonts w:ascii="Times New Roman" w:hAnsi="Times New Roman" w:cs="Times New Roman"/>
          <w:b/>
          <w:sz w:val="28"/>
          <w:szCs w:val="28"/>
        </w:rPr>
        <w:t xml:space="preserve"> возраста-</w:t>
      </w:r>
      <w:r w:rsidRPr="00E37D69">
        <w:rPr>
          <w:rFonts w:ascii="Times New Roman" w:hAnsi="Times New Roman" w:cs="Times New Roman"/>
          <w:sz w:val="28"/>
          <w:szCs w:val="28"/>
        </w:rPr>
        <w:t>20-25мин.</w:t>
      </w:r>
    </w:p>
    <w:p w:rsidR="00672A1B" w:rsidRPr="00E37D69" w:rsidRDefault="00672A1B" w:rsidP="00E37D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7D69">
        <w:rPr>
          <w:rFonts w:ascii="Times New Roman" w:hAnsi="Times New Roman" w:cs="Times New Roman"/>
          <w:b/>
          <w:sz w:val="28"/>
          <w:szCs w:val="28"/>
        </w:rPr>
        <w:t>Младшая группа-</w:t>
      </w:r>
      <w:r w:rsidRPr="00E37D69">
        <w:rPr>
          <w:rFonts w:ascii="Times New Roman" w:hAnsi="Times New Roman" w:cs="Times New Roman"/>
          <w:sz w:val="28"/>
          <w:szCs w:val="28"/>
        </w:rPr>
        <w:t>25-30 мин</w:t>
      </w:r>
      <w:r w:rsidRPr="00E37D69">
        <w:rPr>
          <w:rFonts w:ascii="Times New Roman" w:hAnsi="Times New Roman" w:cs="Times New Roman"/>
          <w:b/>
          <w:sz w:val="28"/>
          <w:szCs w:val="28"/>
        </w:rPr>
        <w:t>.</w:t>
      </w:r>
    </w:p>
    <w:p w:rsidR="00672A1B" w:rsidRPr="00E37D69" w:rsidRDefault="00672A1B" w:rsidP="00E37D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7D69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End"/>
      <w:r w:rsidRPr="00E37D69">
        <w:rPr>
          <w:rFonts w:ascii="Times New Roman" w:hAnsi="Times New Roman" w:cs="Times New Roman"/>
          <w:b/>
          <w:sz w:val="28"/>
          <w:szCs w:val="28"/>
        </w:rPr>
        <w:t xml:space="preserve"> группа-</w:t>
      </w:r>
      <w:r w:rsidRPr="00E37D69">
        <w:rPr>
          <w:rFonts w:ascii="Times New Roman" w:hAnsi="Times New Roman" w:cs="Times New Roman"/>
          <w:sz w:val="28"/>
          <w:szCs w:val="28"/>
        </w:rPr>
        <w:t>30-35 мин.</w:t>
      </w:r>
    </w:p>
    <w:p w:rsidR="00F9111E" w:rsidRPr="00E37D69" w:rsidRDefault="00F9111E" w:rsidP="00E37D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7D69">
        <w:rPr>
          <w:rFonts w:ascii="Times New Roman" w:hAnsi="Times New Roman" w:cs="Times New Roman"/>
          <w:b/>
          <w:sz w:val="28"/>
          <w:szCs w:val="28"/>
        </w:rPr>
        <w:t>Старшая группа-</w:t>
      </w:r>
      <w:r w:rsidRPr="00E37D69">
        <w:rPr>
          <w:rFonts w:ascii="Times New Roman" w:hAnsi="Times New Roman" w:cs="Times New Roman"/>
          <w:sz w:val="28"/>
          <w:szCs w:val="28"/>
        </w:rPr>
        <w:t>35-40</w:t>
      </w:r>
    </w:p>
    <w:p w:rsidR="00F9111E" w:rsidRPr="00E37D69" w:rsidRDefault="00F9111E" w:rsidP="00E37D6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37D69">
        <w:rPr>
          <w:rFonts w:ascii="Times New Roman" w:hAnsi="Times New Roman" w:cs="Times New Roman"/>
          <w:b/>
          <w:sz w:val="28"/>
          <w:szCs w:val="28"/>
        </w:rPr>
        <w:t>Подготовительная</w:t>
      </w:r>
      <w:proofErr w:type="gramEnd"/>
      <w:r w:rsidRPr="00E37D69">
        <w:rPr>
          <w:rFonts w:ascii="Times New Roman" w:hAnsi="Times New Roman" w:cs="Times New Roman"/>
          <w:b/>
          <w:sz w:val="28"/>
          <w:szCs w:val="28"/>
        </w:rPr>
        <w:t xml:space="preserve"> группа-</w:t>
      </w:r>
      <w:r w:rsidRPr="00E37D69">
        <w:rPr>
          <w:rFonts w:ascii="Times New Roman" w:hAnsi="Times New Roman" w:cs="Times New Roman"/>
          <w:sz w:val="28"/>
          <w:szCs w:val="28"/>
        </w:rPr>
        <w:t xml:space="preserve">40-50 мин. </w:t>
      </w:r>
    </w:p>
    <w:p w:rsidR="004E5E31" w:rsidRPr="00E37D69" w:rsidRDefault="002539D8" w:rsidP="00E37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D69">
        <w:rPr>
          <w:rFonts w:ascii="Times New Roman" w:hAnsi="Times New Roman" w:cs="Times New Roman"/>
          <w:b/>
          <w:sz w:val="28"/>
          <w:szCs w:val="28"/>
        </w:rPr>
        <w:t>Праздник</w:t>
      </w:r>
      <w:r w:rsidRPr="00E37D69">
        <w:rPr>
          <w:rFonts w:ascii="Times New Roman" w:hAnsi="Times New Roman" w:cs="Times New Roman"/>
          <w:sz w:val="28"/>
          <w:szCs w:val="28"/>
        </w:rPr>
        <w:t xml:space="preserve"> в детском саду является общим делом, как детей, так и взрослых. Все должны участвовать в подготовке к утреннику, а также быть активными и на самом утреннике.</w:t>
      </w:r>
    </w:p>
    <w:p w:rsidR="004E5E31" w:rsidRPr="00E37D69" w:rsidRDefault="004E5E31" w:rsidP="00E37D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5E31" w:rsidRDefault="004E5E31" w:rsidP="002539D8">
      <w:pPr>
        <w:pStyle w:val="a3"/>
        <w:spacing w:line="240" w:lineRule="auto"/>
        <w:rPr>
          <w:b/>
        </w:rPr>
      </w:pPr>
    </w:p>
    <w:p w:rsidR="004E5E31" w:rsidRDefault="004E5E31" w:rsidP="004E5E31">
      <w:pPr>
        <w:pStyle w:val="a3"/>
        <w:rPr>
          <w:b/>
        </w:rPr>
      </w:pPr>
    </w:p>
    <w:p w:rsidR="004E5E31" w:rsidRDefault="004E5E31" w:rsidP="004E5E31">
      <w:pPr>
        <w:pStyle w:val="a3"/>
        <w:rPr>
          <w:b/>
        </w:rPr>
      </w:pPr>
    </w:p>
    <w:p w:rsidR="004E5E31" w:rsidRDefault="00E37D69" w:rsidP="004E5E31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распределения</w:t>
      </w:r>
      <w:r w:rsidR="004E5E31" w:rsidRPr="004E5E31">
        <w:rPr>
          <w:b/>
          <w:sz w:val="32"/>
          <w:szCs w:val="32"/>
        </w:rPr>
        <w:t xml:space="preserve"> об</w:t>
      </w:r>
      <w:r>
        <w:rPr>
          <w:b/>
          <w:sz w:val="32"/>
          <w:szCs w:val="32"/>
        </w:rPr>
        <w:t>язанностей сотрудников МБДОУ</w:t>
      </w:r>
      <w:r w:rsidR="004E5E31" w:rsidRPr="004E5E31">
        <w:rPr>
          <w:b/>
          <w:sz w:val="32"/>
          <w:szCs w:val="32"/>
        </w:rPr>
        <w:t xml:space="preserve"> по подготовке и организации праздников</w:t>
      </w:r>
    </w:p>
    <w:tbl>
      <w:tblPr>
        <w:tblStyle w:val="a4"/>
        <w:tblW w:w="0" w:type="auto"/>
        <w:tblInd w:w="-861" w:type="dxa"/>
        <w:tblLook w:val="04A0" w:firstRow="1" w:lastRow="0" w:firstColumn="1" w:lastColumn="0" w:noHBand="0" w:noVBand="1"/>
      </w:tblPr>
      <w:tblGrid>
        <w:gridCol w:w="3453"/>
        <w:gridCol w:w="2903"/>
        <w:gridCol w:w="1938"/>
        <w:gridCol w:w="2137"/>
      </w:tblGrid>
      <w:tr w:rsidR="00AA2ADA" w:rsidTr="00672A1B">
        <w:tc>
          <w:tcPr>
            <w:tcW w:w="2103" w:type="dxa"/>
          </w:tcPr>
          <w:p w:rsidR="00672A1B" w:rsidRPr="00672A1B" w:rsidRDefault="00672A1B" w:rsidP="004E5E3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Структурный момент праздника</w:t>
            </w:r>
          </w:p>
        </w:tc>
        <w:tc>
          <w:tcPr>
            <w:tcW w:w="2835" w:type="dxa"/>
          </w:tcPr>
          <w:p w:rsidR="00672A1B" w:rsidRPr="00672A1B" w:rsidRDefault="00672A1B" w:rsidP="004E5E3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268" w:type="dxa"/>
          </w:tcPr>
          <w:p w:rsidR="00672A1B" w:rsidRPr="00672A1B" w:rsidRDefault="00672A1B" w:rsidP="004E5E3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3119" w:type="dxa"/>
          </w:tcPr>
          <w:p w:rsidR="00672A1B" w:rsidRPr="00672A1B" w:rsidRDefault="00672A1B" w:rsidP="004E5E3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сотрудники</w:t>
            </w:r>
          </w:p>
        </w:tc>
      </w:tr>
      <w:tr w:rsidR="00AA2ADA" w:rsidTr="00672A1B">
        <w:tc>
          <w:tcPr>
            <w:tcW w:w="2103" w:type="dxa"/>
          </w:tcPr>
          <w:p w:rsidR="00672A1B" w:rsidRDefault="00672A1B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="00336CD2">
              <w:rPr>
                <w:b/>
                <w:sz w:val="32"/>
                <w:szCs w:val="32"/>
              </w:rPr>
              <w:t>Написание сценария</w:t>
            </w:r>
          </w:p>
          <w:p w:rsidR="008A525E" w:rsidRDefault="008A525E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8A525E" w:rsidRDefault="008A525E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CA7343" w:rsidRDefault="00CA7343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CA7343" w:rsidRDefault="00CA7343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E97A6A" w:rsidRDefault="00E97A6A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E97A6A" w:rsidRDefault="00E97A6A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8A525E" w:rsidRDefault="008A525E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2.Утверждение сценария</w:t>
            </w:r>
          </w:p>
          <w:p w:rsidR="008A525E" w:rsidRDefault="008A525E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8A525E" w:rsidRDefault="008A525E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8A525E" w:rsidRDefault="008A525E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8A525E" w:rsidRDefault="008A525E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AA2ADA" w:rsidRDefault="00AA2ADA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AA2ADA" w:rsidRDefault="00AA2ADA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CB7334" w:rsidRDefault="008A525E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3.Распределение обязанностей</w:t>
            </w:r>
          </w:p>
          <w:p w:rsidR="008978C8" w:rsidRDefault="008978C8" w:rsidP="00AA2ADA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Подготовка атрибутов</w:t>
            </w:r>
          </w:p>
          <w:p w:rsidR="00CB7334" w:rsidRDefault="00CB7334" w:rsidP="00AA2ADA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CB7334" w:rsidRDefault="00CB7334" w:rsidP="00AA2ADA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AA2ADA" w:rsidRDefault="00AA2ADA" w:rsidP="00AA2ADA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8978C8" w:rsidRDefault="008978C8" w:rsidP="00AA2ADA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Подготовка костюмов</w:t>
            </w:r>
          </w:p>
          <w:p w:rsidR="00CB7334" w:rsidRPr="00CB7334" w:rsidRDefault="00CB7334" w:rsidP="00AA2ADA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CB7334" w:rsidRDefault="00CB7334" w:rsidP="00AA2ADA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CB7334" w:rsidRDefault="00CB7334" w:rsidP="00AA2ADA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CB7334" w:rsidRDefault="00CB7334" w:rsidP="00AA2ADA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AA2ADA" w:rsidRDefault="00AA2ADA" w:rsidP="00AA2ADA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AA2ADA" w:rsidRDefault="00AA2ADA" w:rsidP="00AA2ADA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8978C8" w:rsidRDefault="008978C8" w:rsidP="00AA2ADA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Оформление помещений</w:t>
            </w:r>
          </w:p>
          <w:p w:rsidR="00CB7334" w:rsidRDefault="00CB7334" w:rsidP="00AA2ADA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CB7334" w:rsidRDefault="00CB7334" w:rsidP="00AA2ADA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CB7334" w:rsidRDefault="00CB7334" w:rsidP="00AA2ADA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8978C8" w:rsidRDefault="008978C8" w:rsidP="00AA2ADA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Распределение ролей</w:t>
            </w:r>
          </w:p>
          <w:p w:rsidR="008978C8" w:rsidRDefault="008978C8" w:rsidP="00AA2ADA">
            <w:pPr>
              <w:pStyle w:val="a3"/>
              <w:ind w:left="1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4.Репетиции</w:t>
            </w:r>
          </w:p>
          <w:p w:rsidR="007069AE" w:rsidRDefault="007069AE" w:rsidP="00AA2ADA">
            <w:pPr>
              <w:pStyle w:val="a3"/>
              <w:ind w:left="10"/>
              <w:jc w:val="center"/>
              <w:rPr>
                <w:b/>
                <w:sz w:val="32"/>
                <w:szCs w:val="32"/>
              </w:rPr>
            </w:pPr>
          </w:p>
          <w:p w:rsidR="007069AE" w:rsidRDefault="007069AE" w:rsidP="00AA2ADA">
            <w:pPr>
              <w:pStyle w:val="a3"/>
              <w:ind w:left="10"/>
              <w:jc w:val="center"/>
              <w:rPr>
                <w:b/>
                <w:sz w:val="32"/>
                <w:szCs w:val="32"/>
              </w:rPr>
            </w:pPr>
          </w:p>
          <w:p w:rsidR="007069AE" w:rsidRDefault="007069AE" w:rsidP="00AA2ADA">
            <w:pPr>
              <w:pStyle w:val="a3"/>
              <w:ind w:left="10"/>
              <w:jc w:val="center"/>
              <w:rPr>
                <w:b/>
                <w:sz w:val="32"/>
                <w:szCs w:val="32"/>
              </w:rPr>
            </w:pPr>
          </w:p>
          <w:p w:rsidR="007069AE" w:rsidRDefault="007069AE" w:rsidP="00AA2ADA">
            <w:pPr>
              <w:pStyle w:val="a3"/>
              <w:ind w:left="10"/>
              <w:jc w:val="center"/>
              <w:rPr>
                <w:b/>
                <w:sz w:val="32"/>
                <w:szCs w:val="32"/>
              </w:rPr>
            </w:pPr>
          </w:p>
          <w:p w:rsidR="007069AE" w:rsidRDefault="007069AE" w:rsidP="00AA2ADA">
            <w:pPr>
              <w:pStyle w:val="a3"/>
              <w:ind w:left="10"/>
              <w:jc w:val="center"/>
              <w:rPr>
                <w:b/>
                <w:sz w:val="32"/>
                <w:szCs w:val="32"/>
              </w:rPr>
            </w:pPr>
          </w:p>
          <w:p w:rsidR="008069A2" w:rsidRDefault="008069A2" w:rsidP="00AA2ADA">
            <w:pPr>
              <w:pStyle w:val="a3"/>
              <w:ind w:left="10"/>
              <w:jc w:val="center"/>
              <w:rPr>
                <w:b/>
                <w:sz w:val="32"/>
                <w:szCs w:val="32"/>
              </w:rPr>
            </w:pPr>
          </w:p>
          <w:p w:rsidR="008069A2" w:rsidRDefault="008069A2" w:rsidP="00AA2ADA">
            <w:pPr>
              <w:pStyle w:val="a3"/>
              <w:ind w:left="10"/>
              <w:jc w:val="center"/>
              <w:rPr>
                <w:b/>
                <w:sz w:val="32"/>
                <w:szCs w:val="32"/>
              </w:rPr>
            </w:pPr>
          </w:p>
          <w:p w:rsidR="008069A2" w:rsidRDefault="008069A2" w:rsidP="00AA2ADA">
            <w:pPr>
              <w:pStyle w:val="a3"/>
              <w:ind w:left="10"/>
              <w:jc w:val="center"/>
              <w:rPr>
                <w:b/>
                <w:sz w:val="32"/>
                <w:szCs w:val="32"/>
              </w:rPr>
            </w:pPr>
          </w:p>
          <w:p w:rsidR="008069A2" w:rsidRDefault="008069A2" w:rsidP="00AA2ADA">
            <w:pPr>
              <w:pStyle w:val="a3"/>
              <w:ind w:left="10"/>
              <w:jc w:val="center"/>
              <w:rPr>
                <w:b/>
                <w:sz w:val="32"/>
                <w:szCs w:val="32"/>
              </w:rPr>
            </w:pPr>
          </w:p>
          <w:p w:rsidR="008069A2" w:rsidRDefault="008069A2" w:rsidP="00AA2ADA">
            <w:pPr>
              <w:pStyle w:val="a3"/>
              <w:ind w:left="10"/>
              <w:jc w:val="center"/>
              <w:rPr>
                <w:b/>
                <w:sz w:val="32"/>
                <w:szCs w:val="32"/>
              </w:rPr>
            </w:pPr>
          </w:p>
          <w:p w:rsidR="008069A2" w:rsidRDefault="008069A2" w:rsidP="00AA2ADA">
            <w:pPr>
              <w:pStyle w:val="a3"/>
              <w:ind w:left="10"/>
              <w:jc w:val="center"/>
              <w:rPr>
                <w:b/>
                <w:sz w:val="32"/>
                <w:szCs w:val="32"/>
              </w:rPr>
            </w:pPr>
          </w:p>
          <w:p w:rsidR="008069A2" w:rsidRDefault="008069A2" w:rsidP="00AA2ADA">
            <w:pPr>
              <w:pStyle w:val="a3"/>
              <w:ind w:left="10"/>
              <w:jc w:val="center"/>
              <w:rPr>
                <w:b/>
                <w:sz w:val="32"/>
                <w:szCs w:val="32"/>
              </w:rPr>
            </w:pPr>
          </w:p>
          <w:p w:rsidR="008069A2" w:rsidRDefault="008069A2" w:rsidP="00AA2ADA">
            <w:pPr>
              <w:pStyle w:val="a3"/>
              <w:ind w:left="10"/>
              <w:jc w:val="center"/>
              <w:rPr>
                <w:b/>
                <w:sz w:val="32"/>
                <w:szCs w:val="32"/>
              </w:rPr>
            </w:pPr>
          </w:p>
          <w:p w:rsidR="008978C8" w:rsidRDefault="008978C8" w:rsidP="00AA2ADA">
            <w:pPr>
              <w:pStyle w:val="a3"/>
              <w:ind w:left="1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 Предварительная работа</w:t>
            </w:r>
          </w:p>
          <w:p w:rsidR="00AA2ADA" w:rsidRDefault="00AA2ADA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AA2ADA" w:rsidRDefault="00AA2ADA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AA2ADA" w:rsidRDefault="00AA2ADA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AA2ADA" w:rsidRDefault="00AA2ADA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AA2ADA" w:rsidRDefault="00AA2ADA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AA2ADA" w:rsidRDefault="00AA2ADA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AA2ADA" w:rsidRDefault="00AA2ADA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AA2ADA" w:rsidRDefault="00AA2ADA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AA2ADA" w:rsidRDefault="00AA2ADA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AA2ADA" w:rsidRDefault="00AA2ADA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0E272C" w:rsidRDefault="000E272C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0E272C" w:rsidRDefault="000E272C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0E272C" w:rsidRDefault="000E272C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0E272C" w:rsidRDefault="000E272C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0E272C" w:rsidRDefault="000E272C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0E272C" w:rsidRDefault="000E272C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0E272C" w:rsidRDefault="000E272C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0E272C" w:rsidRDefault="000E272C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0E272C" w:rsidRDefault="000E272C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F21B09" w:rsidRDefault="00F21B09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F21B09" w:rsidRDefault="00F21B09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F21B09" w:rsidRDefault="00F21B09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F21B09" w:rsidRDefault="00F21B09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F21B09" w:rsidRDefault="00F21B09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F21B09" w:rsidRDefault="00F21B09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F21B09" w:rsidRDefault="00F21B09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F21B09" w:rsidRDefault="00F21B09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F21B09" w:rsidRDefault="00F21B09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F21B09" w:rsidRDefault="00F21B09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F21B09" w:rsidRDefault="00F21B09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F21B09" w:rsidRDefault="00F21B09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8A525E" w:rsidRDefault="008069A2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 Проведение праздника</w:t>
            </w:r>
          </w:p>
          <w:p w:rsidR="008069A2" w:rsidRDefault="008069A2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 Работа после праздника</w:t>
            </w:r>
          </w:p>
          <w:p w:rsidR="008A525E" w:rsidRDefault="008A525E" w:rsidP="00AA2AD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  <w:p w:rsidR="008A525E" w:rsidRPr="00F9111E" w:rsidRDefault="008A525E" w:rsidP="00AA2AD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36CD2" w:rsidRDefault="00336CD2" w:rsidP="00336CD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Отбирает музыкальный материал.</w:t>
            </w:r>
          </w:p>
          <w:p w:rsidR="00672A1B" w:rsidRPr="007069AE" w:rsidRDefault="00336CD2" w:rsidP="00336CD2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Пишет и составляет программу утренника </w:t>
            </w:r>
            <w:r w:rsidRPr="007069AE">
              <w:rPr>
                <w:b/>
                <w:sz w:val="24"/>
                <w:szCs w:val="24"/>
              </w:rPr>
              <w:t>за 1 месяц до праздника.</w:t>
            </w:r>
          </w:p>
          <w:p w:rsidR="00CA7343" w:rsidRDefault="00CA7343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A7343" w:rsidRDefault="00CA7343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A7343" w:rsidRDefault="00CA7343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A7343" w:rsidRDefault="00CA7343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A7343" w:rsidRDefault="00CA7343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A7343" w:rsidRDefault="00CA7343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A7343" w:rsidRDefault="00CA7343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A7343" w:rsidRDefault="00CA7343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A7343" w:rsidRDefault="00CA7343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A7343" w:rsidRDefault="00CA7343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A7343" w:rsidRDefault="00CA7343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AA2ADA" w:rsidRDefault="00AA2ADA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AA2ADA" w:rsidRDefault="00AA2ADA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AA2ADA" w:rsidRDefault="00AA2ADA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AA2ADA" w:rsidRDefault="00AA2ADA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A7343" w:rsidRDefault="00CA7343" w:rsidP="00336CD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</w:t>
            </w:r>
          </w:p>
          <w:p w:rsidR="00CA7343" w:rsidRDefault="00CA7343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A7343" w:rsidRDefault="00DF74DE" w:rsidP="00336CD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Музыкальные </w:t>
            </w:r>
            <w:r>
              <w:rPr>
                <w:sz w:val="24"/>
                <w:szCs w:val="24"/>
              </w:rPr>
              <w:lastRenderedPageBreak/>
              <w:t>инструменты</w:t>
            </w:r>
          </w:p>
          <w:p w:rsidR="00CB7334" w:rsidRDefault="00CB7334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B7334" w:rsidRDefault="00CB7334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B7334" w:rsidRDefault="00CB7334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B7334" w:rsidRDefault="00CB7334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B7334" w:rsidRDefault="00CB7334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B7334" w:rsidRDefault="00CB7334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B7334" w:rsidRDefault="00AA2ADA" w:rsidP="00336CD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Обговаривает одежду детей,</w:t>
            </w:r>
            <w:r w:rsidR="000E27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костюмы</w:t>
            </w:r>
            <w:r w:rsidR="000E272C">
              <w:rPr>
                <w:sz w:val="24"/>
                <w:szCs w:val="24"/>
              </w:rPr>
              <w:t xml:space="preserve"> и их изготовление (материал, сроки)</w:t>
            </w:r>
          </w:p>
          <w:p w:rsidR="00CB7334" w:rsidRDefault="00CB7334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B7334" w:rsidRDefault="00CB7334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B7334" w:rsidRDefault="00CB7334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B7334" w:rsidRDefault="00CB7334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B7334" w:rsidRDefault="00CB7334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AA2ADA" w:rsidRDefault="00AA2ADA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AA2ADA" w:rsidRDefault="00AA2ADA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B7334" w:rsidRDefault="00CB7334" w:rsidP="00336CD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зал</w:t>
            </w:r>
          </w:p>
          <w:p w:rsidR="00DF5B76" w:rsidRDefault="00DF5B76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DF5B76" w:rsidRDefault="00DF5B76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DF5B76" w:rsidRDefault="00DF5B76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DF5B76" w:rsidRDefault="00DF5B76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DF5B76" w:rsidRDefault="00DF5B76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DF5B76" w:rsidRDefault="00DF5B76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DF5B76" w:rsidRDefault="00DF5B76" w:rsidP="00336CD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</w:t>
            </w:r>
          </w:p>
          <w:p w:rsidR="007069AE" w:rsidRDefault="007069AE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7069AE" w:rsidRDefault="007069AE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7069AE" w:rsidRPr="008069A2" w:rsidRDefault="007069AE" w:rsidP="00336CD2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номера детей -</w:t>
            </w:r>
            <w:r w:rsidR="00F21B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«секретики», групповые номера, </w:t>
            </w:r>
            <w:r w:rsidR="008069A2">
              <w:rPr>
                <w:sz w:val="24"/>
                <w:szCs w:val="24"/>
              </w:rPr>
              <w:t xml:space="preserve">хороводы </w:t>
            </w:r>
            <w:r w:rsidR="008069A2" w:rsidRPr="008069A2">
              <w:rPr>
                <w:b/>
                <w:sz w:val="24"/>
                <w:szCs w:val="24"/>
              </w:rPr>
              <w:t xml:space="preserve">(не злоупотреблять, </w:t>
            </w:r>
            <w:proofErr w:type="spellStart"/>
            <w:r w:rsidR="008069A2" w:rsidRPr="008069A2">
              <w:rPr>
                <w:b/>
                <w:sz w:val="24"/>
                <w:szCs w:val="24"/>
              </w:rPr>
              <w:t>т</w:t>
            </w:r>
            <w:proofErr w:type="gramStart"/>
            <w:r w:rsidR="008069A2" w:rsidRPr="008069A2">
              <w:rPr>
                <w:b/>
                <w:sz w:val="24"/>
                <w:szCs w:val="24"/>
              </w:rPr>
              <w:t>.к</w:t>
            </w:r>
            <w:proofErr w:type="spellEnd"/>
            <w:proofErr w:type="gramEnd"/>
            <w:r w:rsidR="008069A2" w:rsidRPr="008069A2">
              <w:rPr>
                <w:b/>
                <w:sz w:val="24"/>
                <w:szCs w:val="24"/>
              </w:rPr>
              <w:t xml:space="preserve"> важно сохранить свежесть восприятия и непосредственность  эмоций детей!);</w:t>
            </w:r>
            <w:r w:rsidR="008069A2">
              <w:rPr>
                <w:sz w:val="24"/>
                <w:szCs w:val="24"/>
              </w:rPr>
              <w:t xml:space="preserve"> работа с персонажами </w:t>
            </w:r>
            <w:r w:rsidR="008069A2" w:rsidRPr="008069A2">
              <w:rPr>
                <w:b/>
                <w:sz w:val="24"/>
                <w:szCs w:val="24"/>
              </w:rPr>
              <w:t>(многократные репетиции)</w:t>
            </w:r>
          </w:p>
          <w:p w:rsidR="008069A2" w:rsidRDefault="008069A2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8069A2" w:rsidRDefault="008069A2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AA2ADA" w:rsidRDefault="00AA2ADA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AA2ADA" w:rsidRDefault="00AA2ADA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AA2ADA" w:rsidRDefault="00AA2ADA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AA2ADA" w:rsidRDefault="00AA2ADA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AA2ADA" w:rsidRPr="00AA2ADA" w:rsidRDefault="00AA2ADA" w:rsidP="00AA2ADA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для воспитателей по </w:t>
            </w:r>
            <w:proofErr w:type="spellStart"/>
            <w:r w:rsidRPr="00AA2ADA">
              <w:rPr>
                <w:b/>
                <w:sz w:val="24"/>
                <w:szCs w:val="24"/>
              </w:rPr>
              <w:t>ознаком</w:t>
            </w:r>
            <w:proofErr w:type="spellEnd"/>
            <w:r w:rsidRPr="00AA2ADA">
              <w:rPr>
                <w:b/>
                <w:sz w:val="24"/>
                <w:szCs w:val="24"/>
              </w:rPr>
              <w:t xml:space="preserve">. с муз. </w:t>
            </w:r>
            <w:proofErr w:type="spellStart"/>
            <w:r w:rsidRPr="00AA2ADA">
              <w:rPr>
                <w:b/>
                <w:sz w:val="24"/>
                <w:szCs w:val="24"/>
              </w:rPr>
              <w:lastRenderedPageBreak/>
              <w:t>репертуаром</w:t>
            </w:r>
            <w:proofErr w:type="gramStart"/>
            <w:r w:rsidRPr="00AA2ADA">
              <w:rPr>
                <w:b/>
                <w:sz w:val="24"/>
                <w:szCs w:val="24"/>
              </w:rPr>
              <w:t>,з</w:t>
            </w:r>
            <w:proofErr w:type="gramEnd"/>
            <w:r w:rsidRPr="00AA2ADA">
              <w:rPr>
                <w:b/>
                <w:sz w:val="24"/>
                <w:szCs w:val="24"/>
              </w:rPr>
              <w:t>аписью</w:t>
            </w:r>
            <w:proofErr w:type="spellEnd"/>
            <w:r w:rsidRPr="00AA2ADA">
              <w:rPr>
                <w:b/>
                <w:sz w:val="24"/>
                <w:szCs w:val="24"/>
              </w:rPr>
              <w:t xml:space="preserve"> текстов песен,муз.-</w:t>
            </w:r>
            <w:proofErr w:type="spellStart"/>
            <w:r w:rsidRPr="00AA2ADA">
              <w:rPr>
                <w:b/>
                <w:sz w:val="24"/>
                <w:szCs w:val="24"/>
              </w:rPr>
              <w:t>ритмич.движений</w:t>
            </w:r>
            <w:proofErr w:type="spellEnd"/>
            <w:r w:rsidRPr="00AA2ADA">
              <w:rPr>
                <w:b/>
                <w:sz w:val="24"/>
                <w:szCs w:val="24"/>
              </w:rPr>
              <w:t xml:space="preserve"> в отдельную </w:t>
            </w:r>
            <w:proofErr w:type="spellStart"/>
            <w:r w:rsidRPr="00AA2ADA">
              <w:rPr>
                <w:b/>
                <w:sz w:val="24"/>
                <w:szCs w:val="24"/>
              </w:rPr>
              <w:t>тетрадь,требуя</w:t>
            </w:r>
            <w:proofErr w:type="spellEnd"/>
            <w:r w:rsidRPr="00AA2ADA">
              <w:rPr>
                <w:b/>
                <w:sz w:val="24"/>
                <w:szCs w:val="24"/>
              </w:rPr>
              <w:t xml:space="preserve"> её наличие на каждом </w:t>
            </w:r>
            <w:proofErr w:type="spellStart"/>
            <w:r w:rsidRPr="00AA2ADA">
              <w:rPr>
                <w:b/>
                <w:sz w:val="24"/>
                <w:szCs w:val="24"/>
              </w:rPr>
              <w:t>муз.занятии</w:t>
            </w:r>
            <w:proofErr w:type="spellEnd"/>
          </w:p>
          <w:p w:rsidR="00AA2ADA" w:rsidRPr="000E272C" w:rsidRDefault="000E272C" w:rsidP="000E272C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Обговаривание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сюрпризности</w:t>
            </w:r>
            <w:proofErr w:type="spellEnd"/>
            <w:r>
              <w:rPr>
                <w:sz w:val="24"/>
                <w:szCs w:val="24"/>
              </w:rPr>
              <w:t xml:space="preserve"> преподнесения подарков и их изготовление (</w:t>
            </w:r>
            <w:r w:rsidRPr="000E272C">
              <w:rPr>
                <w:b/>
                <w:sz w:val="24"/>
                <w:szCs w:val="24"/>
              </w:rPr>
              <w:t>материал, сроки)</w:t>
            </w:r>
          </w:p>
          <w:p w:rsidR="000E272C" w:rsidRDefault="000E272C" w:rsidP="000E272C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роли с персонажами и ведущими, предусмотреть выходы из ситуаций, незапланированных по сценарию</w:t>
            </w:r>
          </w:p>
          <w:p w:rsidR="000E272C" w:rsidRDefault="000E272C" w:rsidP="000E272C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0E272C">
              <w:rPr>
                <w:b/>
                <w:sz w:val="24"/>
                <w:szCs w:val="24"/>
              </w:rPr>
              <w:t>Напоминание о соблюдении воспитателем гигиенических требований к одежде и обуви детей и взрослых</w:t>
            </w:r>
          </w:p>
          <w:p w:rsidR="000E272C" w:rsidRPr="000E272C" w:rsidRDefault="000E272C" w:rsidP="000E272C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F21B09">
              <w:rPr>
                <w:sz w:val="24"/>
                <w:szCs w:val="24"/>
              </w:rPr>
              <w:t>Рекомендации воспитателям по  закреплению изученного материала с детьми в свободное</w:t>
            </w:r>
            <w:r w:rsidR="00F21B09" w:rsidRPr="00F21B09">
              <w:rPr>
                <w:sz w:val="24"/>
                <w:szCs w:val="24"/>
              </w:rPr>
              <w:t xml:space="preserve"> время</w:t>
            </w:r>
            <w:r w:rsidR="00F21B09">
              <w:rPr>
                <w:b/>
                <w:sz w:val="24"/>
                <w:szCs w:val="24"/>
              </w:rPr>
              <w:t xml:space="preserve"> (домашнее задание)</w:t>
            </w:r>
          </w:p>
        </w:tc>
        <w:tc>
          <w:tcPr>
            <w:tcW w:w="2268" w:type="dxa"/>
          </w:tcPr>
          <w:p w:rsidR="00672A1B" w:rsidRDefault="008A525E" w:rsidP="00336CD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Отбирают литературный материал.</w:t>
            </w:r>
          </w:p>
          <w:p w:rsidR="00CA7343" w:rsidRDefault="00CA7343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A7343" w:rsidRDefault="00CA7343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A7343" w:rsidRDefault="00CA7343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A7343" w:rsidRDefault="00CA7343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A7343" w:rsidRDefault="00CA7343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A7343" w:rsidRDefault="00CA7343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A7343" w:rsidRDefault="00CA7343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A7343" w:rsidRDefault="00CA7343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A7343" w:rsidRDefault="00CA7343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A7343" w:rsidRDefault="00CA7343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A7343" w:rsidRDefault="00CA7343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A7343" w:rsidRDefault="00CA7343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A7343" w:rsidRDefault="00CA7343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A7343" w:rsidRDefault="00CA7343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E97A6A" w:rsidRDefault="00E97A6A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AA2ADA" w:rsidRDefault="00AA2ADA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AA2ADA" w:rsidRDefault="00AA2ADA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A7343" w:rsidRDefault="00CA7343" w:rsidP="00336CD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</w:t>
            </w:r>
          </w:p>
          <w:p w:rsidR="00DF74DE" w:rsidRDefault="00DF74DE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DF74DE" w:rsidRDefault="00DF74DE" w:rsidP="00336CD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</w:t>
            </w:r>
            <w:r w:rsidR="00CB7334">
              <w:rPr>
                <w:sz w:val="24"/>
                <w:szCs w:val="24"/>
              </w:rPr>
              <w:lastRenderedPageBreak/>
              <w:t>необходимые по содержанию праздника</w:t>
            </w:r>
          </w:p>
          <w:p w:rsidR="00CB7334" w:rsidRDefault="00CB7334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AA2ADA" w:rsidRDefault="00AA2ADA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AA2ADA" w:rsidRDefault="00AA2ADA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B7334" w:rsidRDefault="00CB7334" w:rsidP="00336CD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Костюмы для выступления детей и себе (если роль ведущего предполагает костюм)</w:t>
            </w:r>
          </w:p>
          <w:p w:rsidR="00CB7334" w:rsidRDefault="00CB7334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B7334" w:rsidRDefault="00CB7334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AA2ADA" w:rsidRDefault="00AA2ADA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AA2ADA" w:rsidRDefault="00AA2ADA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AA2ADA" w:rsidRDefault="00AA2ADA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CB7334" w:rsidRPr="007069AE" w:rsidRDefault="00CB7334" w:rsidP="00336CD2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Вход, группа, лестничный пролё</w:t>
            </w:r>
            <w:proofErr w:type="gramStart"/>
            <w:r>
              <w:rPr>
                <w:sz w:val="24"/>
                <w:szCs w:val="24"/>
              </w:rPr>
              <w:t>т</w:t>
            </w:r>
            <w:r w:rsidR="007069AE">
              <w:rPr>
                <w:sz w:val="24"/>
                <w:szCs w:val="24"/>
              </w:rPr>
              <w:t>-</w:t>
            </w:r>
            <w:proofErr w:type="gramEnd"/>
            <w:r w:rsidR="007069AE">
              <w:rPr>
                <w:sz w:val="24"/>
                <w:szCs w:val="24"/>
              </w:rPr>
              <w:t xml:space="preserve"> </w:t>
            </w:r>
            <w:r w:rsidR="007069AE" w:rsidRPr="007069AE">
              <w:rPr>
                <w:b/>
                <w:sz w:val="24"/>
                <w:szCs w:val="24"/>
              </w:rPr>
              <w:t>за 2 недели до праздника</w:t>
            </w:r>
          </w:p>
          <w:p w:rsidR="00DF5B76" w:rsidRDefault="00DF5B76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DF5B76" w:rsidRDefault="00DF5B76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DF5B76" w:rsidRDefault="00DF5B76" w:rsidP="00336CD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</w:t>
            </w:r>
          </w:p>
          <w:p w:rsidR="007069AE" w:rsidRDefault="007069AE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7069AE" w:rsidRDefault="007069AE" w:rsidP="00336CD2">
            <w:pPr>
              <w:pStyle w:val="a3"/>
              <w:ind w:left="0"/>
              <w:rPr>
                <w:sz w:val="24"/>
                <w:szCs w:val="24"/>
              </w:rPr>
            </w:pPr>
          </w:p>
          <w:p w:rsidR="007069AE" w:rsidRPr="00336CD2" w:rsidRDefault="007069AE" w:rsidP="007069A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номера, индивидуально по рассказыванию литературного материала</w:t>
            </w:r>
          </w:p>
        </w:tc>
        <w:tc>
          <w:tcPr>
            <w:tcW w:w="3119" w:type="dxa"/>
          </w:tcPr>
          <w:p w:rsidR="00CA7343" w:rsidRPr="00E97A6A" w:rsidRDefault="00E97A6A" w:rsidP="00E97A6A">
            <w:pPr>
              <w:pStyle w:val="a3"/>
              <w:ind w:left="0"/>
              <w:jc w:val="center"/>
            </w:pPr>
            <w:r w:rsidRPr="00E97A6A">
              <w:lastRenderedPageBreak/>
              <w:t xml:space="preserve"> </w:t>
            </w:r>
            <w:r w:rsidR="00DF5B76">
              <w:t>П</w:t>
            </w:r>
            <w:r w:rsidRPr="00E97A6A">
              <w:t>сихолог</w:t>
            </w:r>
            <w:r w:rsidR="00DF5B76">
              <w:t>, (логопед,</w:t>
            </w:r>
            <w:r w:rsidR="007069AE">
              <w:t xml:space="preserve"> деф</w:t>
            </w:r>
            <w:r w:rsidR="00DF5B76">
              <w:t>ектолог</w:t>
            </w:r>
            <w:r w:rsidR="007069AE">
              <w:t>)</w:t>
            </w:r>
            <w:r w:rsidRPr="00E97A6A">
              <w:t xml:space="preserve"> дают рекомендации по </w:t>
            </w:r>
            <w:r w:rsidR="00DF5B76">
              <w:t>подбору муз</w:t>
            </w:r>
            <w:proofErr w:type="gramStart"/>
            <w:r w:rsidR="00DF5B76">
              <w:t>.</w:t>
            </w:r>
            <w:proofErr w:type="gramEnd"/>
            <w:r w:rsidR="00DF5B76">
              <w:t xml:space="preserve"> </w:t>
            </w:r>
            <w:proofErr w:type="gramStart"/>
            <w:r w:rsidR="00DF5B76">
              <w:t>и</w:t>
            </w:r>
            <w:proofErr w:type="gramEnd"/>
            <w:r w:rsidR="00DF5B76">
              <w:t xml:space="preserve"> литер.</w:t>
            </w:r>
            <w:r w:rsidRPr="00E97A6A">
              <w:t xml:space="preserve"> материала в зависимости от сил, возможностей и наклонностей детей и педагогов МБДОУ</w:t>
            </w:r>
          </w:p>
          <w:p w:rsidR="00E97A6A" w:rsidRPr="00E97A6A" w:rsidRDefault="00E97A6A" w:rsidP="00E97A6A">
            <w:pPr>
              <w:pStyle w:val="a3"/>
              <w:ind w:left="0"/>
              <w:rPr>
                <w:sz w:val="20"/>
                <w:szCs w:val="20"/>
              </w:rPr>
            </w:pPr>
          </w:p>
          <w:p w:rsidR="008A525E" w:rsidRPr="00E97A6A" w:rsidRDefault="008A525E" w:rsidP="00E97A6A">
            <w:pPr>
              <w:pStyle w:val="a3"/>
              <w:ind w:left="0"/>
              <w:jc w:val="center"/>
            </w:pPr>
            <w:r w:rsidRPr="00E97A6A">
              <w:t>На педагогическом совещании программа обсуждается всем коллективом, вносятся изменения, дополнения.</w:t>
            </w:r>
          </w:p>
          <w:p w:rsidR="008A525E" w:rsidRDefault="008A525E" w:rsidP="00E97A6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97A6A">
              <w:t>Заведующая утверждает сценар</w:t>
            </w:r>
            <w:r>
              <w:rPr>
                <w:sz w:val="24"/>
                <w:szCs w:val="24"/>
              </w:rPr>
              <w:t>ий.</w:t>
            </w:r>
          </w:p>
          <w:p w:rsidR="00E97A6A" w:rsidRDefault="00E97A6A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CB7334" w:rsidRDefault="00CB7334" w:rsidP="008A525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</w:t>
            </w:r>
          </w:p>
          <w:p w:rsidR="00CB7334" w:rsidRDefault="00CB7334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CB7334" w:rsidRDefault="00CB7334" w:rsidP="008A525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</w:t>
            </w:r>
            <w:r>
              <w:rPr>
                <w:sz w:val="24"/>
                <w:szCs w:val="24"/>
              </w:rPr>
              <w:lastRenderedPageBreak/>
              <w:t>необходимые конкретно персонажу (</w:t>
            </w:r>
            <w:proofErr w:type="gramStart"/>
            <w:r>
              <w:rPr>
                <w:sz w:val="24"/>
                <w:szCs w:val="24"/>
              </w:rPr>
              <w:t>сотрудник</w:t>
            </w:r>
            <w:proofErr w:type="gramEnd"/>
            <w:r>
              <w:rPr>
                <w:sz w:val="24"/>
                <w:szCs w:val="24"/>
              </w:rPr>
              <w:t xml:space="preserve"> играющий роль)</w:t>
            </w:r>
          </w:p>
          <w:p w:rsidR="00AA2ADA" w:rsidRDefault="00AA2ADA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CB7334" w:rsidRDefault="00CB7334" w:rsidP="008A525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персонажа (</w:t>
            </w:r>
            <w:proofErr w:type="gramStart"/>
            <w:r>
              <w:rPr>
                <w:sz w:val="24"/>
                <w:szCs w:val="24"/>
              </w:rPr>
              <w:t>сотрудник</w:t>
            </w:r>
            <w:proofErr w:type="gramEnd"/>
            <w:r>
              <w:rPr>
                <w:sz w:val="24"/>
                <w:szCs w:val="24"/>
              </w:rPr>
              <w:t xml:space="preserve"> играющий роль)</w:t>
            </w:r>
          </w:p>
          <w:p w:rsidR="00CB7334" w:rsidRDefault="00CB7334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CB7334" w:rsidRDefault="00CB7334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CB7334" w:rsidRDefault="00CB7334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CB7334" w:rsidRDefault="00CB7334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CB7334" w:rsidRDefault="00CB7334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CB7334" w:rsidRDefault="00CB7334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AA2ADA" w:rsidRDefault="00AA2ADA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CB7334" w:rsidRDefault="00CB7334" w:rsidP="008A525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Специалистами в зависимости от тематики праздника</w:t>
            </w:r>
          </w:p>
          <w:p w:rsidR="00DF5B76" w:rsidRDefault="00DF5B76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DF5B76" w:rsidRDefault="00DF5B76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DF5B76" w:rsidRDefault="00DF5B76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DF5B76" w:rsidRDefault="00DF5B76" w:rsidP="008A525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</w:t>
            </w:r>
          </w:p>
          <w:p w:rsidR="007069AE" w:rsidRDefault="007069AE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7069AE" w:rsidRDefault="007069AE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7069AE" w:rsidRDefault="007069AE" w:rsidP="008A525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Старшим воспитателем и психологом</w:t>
            </w:r>
            <w:r w:rsidR="008069A2">
              <w:rPr>
                <w:sz w:val="24"/>
                <w:szCs w:val="24"/>
              </w:rPr>
              <w:t xml:space="preserve"> отработка ролей и корректировка сценария с муз</w:t>
            </w:r>
            <w:proofErr w:type="gramStart"/>
            <w:r w:rsidR="008069A2">
              <w:rPr>
                <w:sz w:val="24"/>
                <w:szCs w:val="24"/>
              </w:rPr>
              <w:t>.</w:t>
            </w:r>
            <w:proofErr w:type="gramEnd"/>
            <w:r w:rsidR="008069A2">
              <w:rPr>
                <w:sz w:val="24"/>
                <w:szCs w:val="24"/>
              </w:rPr>
              <w:t xml:space="preserve"> </w:t>
            </w:r>
            <w:proofErr w:type="gramStart"/>
            <w:r w:rsidR="008069A2">
              <w:rPr>
                <w:sz w:val="24"/>
                <w:szCs w:val="24"/>
              </w:rPr>
              <w:t>р</w:t>
            </w:r>
            <w:proofErr w:type="gramEnd"/>
            <w:r w:rsidR="008069A2">
              <w:rPr>
                <w:sz w:val="24"/>
                <w:szCs w:val="24"/>
              </w:rPr>
              <w:t>аботниками.</w:t>
            </w:r>
            <w:r>
              <w:rPr>
                <w:sz w:val="24"/>
                <w:szCs w:val="24"/>
              </w:rPr>
              <w:t xml:space="preserve"> </w:t>
            </w: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</w:p>
          <w:p w:rsidR="000E272C" w:rsidRPr="008A525E" w:rsidRDefault="000E272C" w:rsidP="008A525E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естра</w:t>
            </w:r>
            <w:bookmarkStart w:id="0" w:name="_GoBack"/>
            <w:bookmarkEnd w:id="0"/>
            <w:proofErr w:type="spellEnd"/>
          </w:p>
        </w:tc>
      </w:tr>
    </w:tbl>
    <w:p w:rsidR="00672A1B" w:rsidRPr="004E5E31" w:rsidRDefault="00672A1B" w:rsidP="004E5E31">
      <w:pPr>
        <w:pStyle w:val="a3"/>
        <w:jc w:val="center"/>
        <w:rPr>
          <w:b/>
          <w:sz w:val="32"/>
          <w:szCs w:val="32"/>
        </w:rPr>
      </w:pPr>
    </w:p>
    <w:sectPr w:rsidR="00672A1B" w:rsidRPr="004E5E31" w:rsidSect="00E37D69">
      <w:pgSz w:w="11906" w:h="16838"/>
      <w:pgMar w:top="1134" w:right="1134" w:bottom="1134" w:left="1418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FA4"/>
    <w:multiLevelType w:val="hybridMultilevel"/>
    <w:tmpl w:val="092A0874"/>
    <w:lvl w:ilvl="0" w:tplc="093E0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1543A"/>
    <w:multiLevelType w:val="hybridMultilevel"/>
    <w:tmpl w:val="15D874D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D0A0E"/>
    <w:multiLevelType w:val="hybridMultilevel"/>
    <w:tmpl w:val="F79E1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F5"/>
    <w:rsid w:val="000350F5"/>
    <w:rsid w:val="00043304"/>
    <w:rsid w:val="000E272C"/>
    <w:rsid w:val="0012305F"/>
    <w:rsid w:val="002539D8"/>
    <w:rsid w:val="00336CD2"/>
    <w:rsid w:val="00472435"/>
    <w:rsid w:val="004E5E31"/>
    <w:rsid w:val="00672A1B"/>
    <w:rsid w:val="007069AE"/>
    <w:rsid w:val="00726D92"/>
    <w:rsid w:val="008069A2"/>
    <w:rsid w:val="008978C8"/>
    <w:rsid w:val="008A525E"/>
    <w:rsid w:val="00AA2ADA"/>
    <w:rsid w:val="00CA7343"/>
    <w:rsid w:val="00CB7334"/>
    <w:rsid w:val="00D60D03"/>
    <w:rsid w:val="00DF5B76"/>
    <w:rsid w:val="00DF74DE"/>
    <w:rsid w:val="00E37D69"/>
    <w:rsid w:val="00E97A6A"/>
    <w:rsid w:val="00EF4C84"/>
    <w:rsid w:val="00F21B09"/>
    <w:rsid w:val="00F9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C84"/>
    <w:pPr>
      <w:ind w:left="720"/>
      <w:contextualSpacing/>
    </w:pPr>
  </w:style>
  <w:style w:type="table" w:styleId="a4">
    <w:name w:val="Table Grid"/>
    <w:basedOn w:val="a1"/>
    <w:uiPriority w:val="59"/>
    <w:rsid w:val="0067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12305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2305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3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C84"/>
    <w:pPr>
      <w:ind w:left="720"/>
      <w:contextualSpacing/>
    </w:pPr>
  </w:style>
  <w:style w:type="table" w:styleId="a4">
    <w:name w:val="Table Grid"/>
    <w:basedOn w:val="a1"/>
    <w:uiPriority w:val="59"/>
    <w:rsid w:val="0067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12305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2305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3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395BA1976840C9B9462EC2ADCCB5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E13F21-ACB7-40E6-B8A9-4797B142337A}"/>
      </w:docPartPr>
      <w:docPartBody>
        <w:p w:rsidR="00000000" w:rsidRDefault="003C0131" w:rsidP="003C0131">
          <w:pPr>
            <w:pStyle w:val="9B395BA1976840C9B9462EC2ADCCB55C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  <w:docPart>
      <w:docPartPr>
        <w:name w:val="CEC79C1EDF6E4482845E1AE8229998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7A9774-0999-475D-9E7B-F878FF12560F}"/>
      </w:docPartPr>
      <w:docPartBody>
        <w:p w:rsidR="00000000" w:rsidRDefault="003C0131" w:rsidP="003C0131">
          <w:pPr>
            <w:pStyle w:val="CEC79C1EDF6E4482845E1AE82299987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подзаголовок документа]</w:t>
          </w:r>
        </w:p>
      </w:docPartBody>
    </w:docPart>
    <w:docPart>
      <w:docPartPr>
        <w:name w:val="919AC477D06C42A0A4B994C68FF28B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375F3F-D35E-4769-95CC-05575D177823}"/>
      </w:docPartPr>
      <w:docPartBody>
        <w:p w:rsidR="00000000" w:rsidRDefault="003C0131" w:rsidP="003C0131">
          <w:pPr>
            <w:pStyle w:val="919AC477D06C42A0A4B994C68FF28BC0"/>
          </w:pPr>
          <w:r>
            <w:rPr>
              <w:rFonts w:asciiTheme="majorHAnsi" w:eastAsiaTheme="majorEastAsia" w:hAnsiTheme="majorHAnsi" w:cstheme="majorBidi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31"/>
    <w:rsid w:val="001E79A7"/>
    <w:rsid w:val="003C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B395BA1976840C9B9462EC2ADCCB55C">
    <w:name w:val="9B395BA1976840C9B9462EC2ADCCB55C"/>
    <w:rsid w:val="003C0131"/>
  </w:style>
  <w:style w:type="paragraph" w:customStyle="1" w:styleId="CEC79C1EDF6E4482845E1AE82299987E">
    <w:name w:val="CEC79C1EDF6E4482845E1AE82299987E"/>
    <w:rsid w:val="003C0131"/>
  </w:style>
  <w:style w:type="paragraph" w:customStyle="1" w:styleId="919AC477D06C42A0A4B994C68FF28BC0">
    <w:name w:val="919AC477D06C42A0A4B994C68FF28BC0"/>
    <w:rsid w:val="003C0131"/>
  </w:style>
  <w:style w:type="paragraph" w:customStyle="1" w:styleId="8C47B892EF9244BFBEBFE9FB197DA55D">
    <w:name w:val="8C47B892EF9244BFBEBFE9FB197DA55D"/>
    <w:rsid w:val="003C01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B395BA1976840C9B9462EC2ADCCB55C">
    <w:name w:val="9B395BA1976840C9B9462EC2ADCCB55C"/>
    <w:rsid w:val="003C0131"/>
  </w:style>
  <w:style w:type="paragraph" w:customStyle="1" w:styleId="CEC79C1EDF6E4482845E1AE82299987E">
    <w:name w:val="CEC79C1EDF6E4482845E1AE82299987E"/>
    <w:rsid w:val="003C0131"/>
  </w:style>
  <w:style w:type="paragraph" w:customStyle="1" w:styleId="919AC477D06C42A0A4B994C68FF28BC0">
    <w:name w:val="919AC477D06C42A0A4B994C68FF28BC0"/>
    <w:rsid w:val="003C0131"/>
  </w:style>
  <w:style w:type="paragraph" w:customStyle="1" w:styleId="8C47B892EF9244BFBEBFE9FB197DA55D">
    <w:name w:val="8C47B892EF9244BFBEBFE9FB197DA55D"/>
    <w:rsid w:val="003C01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Старший воспитатель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EA1B25-3448-46AE-A58F-A7795C0F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педагогов «Подготовка, организация и проведение детских праздников»</dc:title>
  <dc:subject>Подготовила:</dc:subject>
  <dc:creator>Дурнайкина Е.В</dc:creator>
  <cp:lastModifiedBy>XTreme.ws</cp:lastModifiedBy>
  <cp:revision>9</cp:revision>
  <dcterms:created xsi:type="dcterms:W3CDTF">2012-11-20T13:45:00Z</dcterms:created>
  <dcterms:modified xsi:type="dcterms:W3CDTF">2013-04-11T13:59:00Z</dcterms:modified>
</cp:coreProperties>
</file>