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AD" w:rsidRDefault="00005BAD" w:rsidP="00005BAD">
      <w:pPr>
        <w:pStyle w:val="3"/>
        <w:spacing w:before="0"/>
        <w:ind w:left="0"/>
        <w:jc w:val="center"/>
        <w:rPr>
          <w:spacing w:val="2"/>
          <w:sz w:val="26"/>
        </w:rPr>
      </w:pPr>
      <w:r>
        <w:rPr>
          <w:sz w:val="26"/>
        </w:rPr>
        <w:t xml:space="preserve">Технологическая карта урока </w:t>
      </w:r>
      <w:r>
        <w:rPr>
          <w:sz w:val="26"/>
        </w:rPr>
        <w:br/>
      </w:r>
    </w:p>
    <w:tbl>
      <w:tblPr>
        <w:tblpPr w:leftFromText="180" w:rightFromText="180" w:vertAnchor="text" w:horzAnchor="margin" w:tblpY="-5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788"/>
        <w:gridCol w:w="2331"/>
        <w:gridCol w:w="3027"/>
        <w:gridCol w:w="2609"/>
        <w:gridCol w:w="2563"/>
      </w:tblGrid>
      <w:tr w:rsidR="00005BAD" w:rsidTr="00005BAD">
        <w:trPr>
          <w:trHeight w:val="345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pStyle w:val="a4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Предмет, класс 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</w:tr>
      <w:tr w:rsidR="00005BAD" w:rsidTr="00005BAD">
        <w:trPr>
          <w:trHeight w:val="382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 xml:space="preserve">Тема урока </w:t>
            </w:r>
            <w:r>
              <w:rPr>
                <w:b/>
                <w:spacing w:val="4"/>
                <w:lang w:eastAsia="en-US"/>
              </w:rPr>
              <w:br/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Pr="00005BAD" w:rsidRDefault="00005BAD" w:rsidP="00005B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005BAD">
              <w:rPr>
                <w:rFonts w:ascii="Times New Roman" w:hAnsi="Times New Roman" w:cs="Times New Roman"/>
                <w:lang w:eastAsia="en-US"/>
              </w:rPr>
              <w:t>Презентация  междисциплинарного проекта «Бросай мышку, читай книжку!»</w:t>
            </w:r>
          </w:p>
          <w:p w:rsidR="00005BAD" w:rsidRPr="003C1C1F" w:rsidRDefault="00005BAD" w:rsidP="00005BAD">
            <w:pPr>
              <w:spacing w:after="0" w:line="240" w:lineRule="auto"/>
              <w:rPr>
                <w:lang w:eastAsia="en-US"/>
              </w:rPr>
            </w:pPr>
            <w:r w:rsidRPr="00005BAD">
              <w:rPr>
                <w:rFonts w:ascii="Times New Roman" w:hAnsi="Times New Roman" w:cs="Times New Roman"/>
                <w:lang w:eastAsia="en-US"/>
              </w:rPr>
              <w:t>Работа по книге Н.Н.Носова «Витя Малеев в школе и дома»</w:t>
            </w:r>
          </w:p>
        </w:tc>
      </w:tr>
      <w:tr w:rsidR="00005BAD" w:rsidTr="00005BAD">
        <w:trPr>
          <w:cantSplit/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BAD" w:rsidRDefault="007C6BAF" w:rsidP="007C6BAF">
            <w:pPr>
              <w:spacing w:after="0" w:line="3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>Задачи урока (ф</w:t>
            </w:r>
            <w:r w:rsidR="00005BAD">
              <w:rPr>
                <w:b/>
                <w:spacing w:val="4"/>
                <w:lang w:eastAsia="en-US"/>
              </w:rPr>
              <w:t>ормируемые УУД</w:t>
            </w:r>
            <w:r>
              <w:rPr>
                <w:b/>
                <w:spacing w:val="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Pr="00005BAD" w:rsidRDefault="003A6D11" w:rsidP="000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A6D11">
              <w:rPr>
                <w:rFonts w:ascii="Times New Roman" w:hAnsi="Times New Roman" w:cs="Times New Roman"/>
              </w:rPr>
              <w:t xml:space="preserve">.    </w:t>
            </w:r>
            <w:r w:rsidR="00005BAD" w:rsidRPr="00005BAD">
              <w:rPr>
                <w:rFonts w:ascii="Times New Roman" w:hAnsi="Times New Roman" w:cs="Times New Roman"/>
              </w:rPr>
              <w:t xml:space="preserve">Личностные универсальные учебные действия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Pr="00005BAD" w:rsidRDefault="00EF0C19" w:rsidP="000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II. </w:t>
            </w:r>
            <w:r w:rsidR="00005BAD" w:rsidRPr="00005BAD">
              <w:rPr>
                <w:rFonts w:ascii="Times New Roman" w:hAnsi="Times New Roman" w:cs="Times New Roman"/>
              </w:rPr>
              <w:t>Регулятивные универсальные действия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Pr="00005BAD" w:rsidRDefault="00005BAD" w:rsidP="00E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05BAD">
              <w:rPr>
                <w:rFonts w:ascii="Times New Roman" w:hAnsi="Times New Roman" w:cs="Times New Roman"/>
              </w:rPr>
              <w:t xml:space="preserve"> </w:t>
            </w:r>
            <w:r w:rsidR="00EF0C19">
              <w:rPr>
                <w:rFonts w:ascii="Times New Roman" w:hAnsi="Times New Roman" w:cs="Times New Roman"/>
                <w:lang w:val="en-US"/>
              </w:rPr>
              <w:t>III</w:t>
            </w:r>
            <w:r w:rsidR="00EF0C19" w:rsidRPr="00EF0C19">
              <w:rPr>
                <w:rFonts w:ascii="Times New Roman" w:hAnsi="Times New Roman" w:cs="Times New Roman"/>
              </w:rPr>
              <w:t xml:space="preserve">. </w:t>
            </w:r>
            <w:r w:rsidRPr="00005BAD">
              <w:rPr>
                <w:rFonts w:ascii="Times New Roman" w:hAnsi="Times New Roman" w:cs="Times New Roman"/>
              </w:rPr>
              <w:t>Чтение. Работа с  текстом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Pr="00005BAD" w:rsidRDefault="00005BAD" w:rsidP="000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05BAD">
              <w:rPr>
                <w:rFonts w:ascii="Times New Roman" w:hAnsi="Times New Roman" w:cs="Times New Roman"/>
              </w:rPr>
              <w:t xml:space="preserve">  </w:t>
            </w:r>
            <w:r w:rsidR="00EF0C19">
              <w:rPr>
                <w:rFonts w:ascii="Times New Roman" w:hAnsi="Times New Roman" w:cs="Times New Roman"/>
                <w:lang w:val="en-US"/>
              </w:rPr>
              <w:t>IY</w:t>
            </w:r>
            <w:r w:rsidR="00EF0C19" w:rsidRPr="00EF0C19">
              <w:rPr>
                <w:rFonts w:ascii="Times New Roman" w:hAnsi="Times New Roman" w:cs="Times New Roman"/>
              </w:rPr>
              <w:t xml:space="preserve">. </w:t>
            </w:r>
            <w:r w:rsidRPr="00005BAD">
              <w:rPr>
                <w:rFonts w:ascii="Times New Roman" w:hAnsi="Times New Roman" w:cs="Times New Roman"/>
              </w:rPr>
              <w:t>Коммуникативные универсальные учебные действия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Pr="00005BAD" w:rsidRDefault="00EF0C19" w:rsidP="000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Y. </w:t>
            </w:r>
            <w:r w:rsidR="00005BAD" w:rsidRPr="00005BAD">
              <w:rPr>
                <w:rFonts w:ascii="Times New Roman" w:hAnsi="Times New Roman" w:cs="Times New Roman"/>
              </w:rPr>
              <w:t xml:space="preserve">Познавательные </w:t>
            </w:r>
            <w:r w:rsidR="007C6BAF">
              <w:rPr>
                <w:rFonts w:ascii="Times New Roman" w:hAnsi="Times New Roman" w:cs="Times New Roman"/>
              </w:rPr>
              <w:t xml:space="preserve">             </w:t>
            </w:r>
            <w:r w:rsidR="00005BAD" w:rsidRPr="00005BAD">
              <w:rPr>
                <w:rFonts w:ascii="Times New Roman" w:hAnsi="Times New Roman" w:cs="Times New Roman"/>
              </w:rPr>
              <w:t>( логические  ) действия</w:t>
            </w:r>
          </w:p>
        </w:tc>
      </w:tr>
      <w:tr w:rsidR="00005BAD" w:rsidTr="00005BAD">
        <w:trPr>
          <w:cantSplit/>
          <w:trHeight w:val="1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AD" w:rsidRDefault="00005BAD" w:rsidP="007C6B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Pr="00005BAD" w:rsidRDefault="00EF0C19" w:rsidP="007C6BA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05BAD" w:rsidRPr="00005BAD">
              <w:rPr>
                <w:rFonts w:ascii="Times New Roman" w:hAnsi="Times New Roman" w:cs="Times New Roman"/>
              </w:rPr>
              <w:t>установление связи между учебной деятельностью и мотивом</w:t>
            </w:r>
          </w:p>
          <w:p w:rsidR="00005BAD" w:rsidRPr="00005BAD" w:rsidRDefault="00EF0C19" w:rsidP="007C6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05BAD" w:rsidRPr="00005BAD">
              <w:rPr>
                <w:rFonts w:ascii="Times New Roman" w:hAnsi="Times New Roman" w:cs="Times New Roman"/>
              </w:rPr>
              <w:t>формирование нравственно- эстетических ценностей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Pr="007C6BAF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C6BAF" w:rsidRPr="007C6BAF">
              <w:rPr>
                <w:rFonts w:ascii="Times New Roman" w:hAnsi="Times New Roman" w:cs="Times New Roman"/>
              </w:rPr>
              <w:t>Учить планировать, строить алгоритм деятельности, прогнозировать УД</w:t>
            </w:r>
          </w:p>
          <w:p w:rsidR="007C6BAF" w:rsidRPr="00005BAD" w:rsidRDefault="00EF0C19" w:rsidP="007C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C6BAF" w:rsidRPr="007C6BAF">
              <w:rPr>
                <w:rFonts w:ascii="Times New Roman" w:hAnsi="Times New Roman" w:cs="Times New Roman"/>
              </w:rPr>
              <w:t>Учить самооценке, самоконтролю выполняемой работы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F" w:rsidRPr="007C6BAF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C6BAF" w:rsidRPr="007C6BAF">
              <w:rPr>
                <w:rFonts w:ascii="Times New Roman" w:hAnsi="Times New Roman" w:cs="Times New Roman"/>
              </w:rPr>
              <w:t xml:space="preserve">Находить в тексте конкретные факты, сведения </w:t>
            </w:r>
          </w:p>
          <w:p w:rsidR="00EF0C19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C6BAF" w:rsidRPr="007C6BAF">
              <w:rPr>
                <w:rFonts w:ascii="Times New Roman" w:hAnsi="Times New Roman" w:cs="Times New Roman"/>
              </w:rPr>
              <w:t xml:space="preserve">Обучать  продуктивным методам с учебником и др. источниками информации </w:t>
            </w:r>
          </w:p>
          <w:p w:rsidR="00005BAD" w:rsidRPr="007C6BAF" w:rsidRDefault="00EF0C19" w:rsidP="007C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C6BAF" w:rsidRPr="007C6BAF">
              <w:rPr>
                <w:rFonts w:ascii="Times New Roman" w:hAnsi="Times New Roman" w:cs="Times New Roman"/>
              </w:rPr>
              <w:t xml:space="preserve">Учить  работать с планом,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="007C6BAF" w:rsidRPr="007C6BAF">
              <w:rPr>
                <w:rFonts w:ascii="Times New Roman" w:hAnsi="Times New Roman" w:cs="Times New Roman"/>
              </w:rPr>
              <w:t>Учить ориентироваться в словарях и справочниках.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F" w:rsidRPr="007C6BAF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C6BAF" w:rsidRPr="007C6BAF">
              <w:rPr>
                <w:rFonts w:ascii="Times New Roman" w:hAnsi="Times New Roman" w:cs="Times New Roman"/>
              </w:rPr>
              <w:t>Развивать монологическую, диалоговую речь</w:t>
            </w:r>
          </w:p>
          <w:p w:rsidR="00EF0C19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C6BAF" w:rsidRPr="007C6BAF">
              <w:rPr>
                <w:rFonts w:ascii="Times New Roman" w:hAnsi="Times New Roman" w:cs="Times New Roman"/>
              </w:rPr>
              <w:t xml:space="preserve">Учить ставить вопросы </w:t>
            </w:r>
          </w:p>
          <w:p w:rsidR="007C6BAF" w:rsidRPr="007C6BAF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C6BAF" w:rsidRPr="007C6BAF">
              <w:rPr>
                <w:rFonts w:ascii="Times New Roman" w:hAnsi="Times New Roman" w:cs="Times New Roman"/>
              </w:rPr>
              <w:t xml:space="preserve">Учить правилам участия в коллективной деятельности </w:t>
            </w:r>
          </w:p>
          <w:p w:rsidR="00005BAD" w:rsidRPr="007C6BAF" w:rsidRDefault="00EF0C19" w:rsidP="007C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4.. </w:t>
            </w:r>
            <w:r w:rsidR="007C6BAF" w:rsidRPr="007C6BAF">
              <w:rPr>
                <w:rFonts w:ascii="Times New Roman" w:hAnsi="Times New Roman" w:cs="Times New Roman"/>
              </w:rPr>
              <w:t>Учить способам взаимодействия, учебного сотрудничества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F" w:rsidRPr="007C6BAF" w:rsidRDefault="00EF0C19" w:rsidP="007C6B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C6BAF" w:rsidRPr="007C6BAF">
              <w:rPr>
                <w:rFonts w:ascii="Times New Roman" w:hAnsi="Times New Roman" w:cs="Times New Roman"/>
              </w:rPr>
              <w:t>Работа над формированием  логических умений:</w:t>
            </w:r>
          </w:p>
          <w:p w:rsidR="007C6BAF" w:rsidRPr="007C6BAF" w:rsidRDefault="007C6BAF" w:rsidP="007C6B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6BAF">
              <w:rPr>
                <w:rFonts w:ascii="Times New Roman" w:hAnsi="Times New Roman" w:cs="Times New Roman"/>
              </w:rPr>
              <w:t>сравнение;</w:t>
            </w:r>
          </w:p>
          <w:p w:rsidR="007C6BAF" w:rsidRPr="007C6BAF" w:rsidRDefault="007C6BAF" w:rsidP="007C6B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6BAF">
              <w:rPr>
                <w:rFonts w:ascii="Times New Roman" w:hAnsi="Times New Roman" w:cs="Times New Roman"/>
              </w:rPr>
              <w:t>обобщение и классификация;</w:t>
            </w:r>
          </w:p>
          <w:p w:rsidR="00EF0C19" w:rsidRDefault="007C6BAF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C6BAF">
              <w:rPr>
                <w:rFonts w:ascii="Times New Roman" w:hAnsi="Times New Roman" w:cs="Times New Roman"/>
              </w:rPr>
              <w:t xml:space="preserve">построение цепочек рассуждений. </w:t>
            </w:r>
          </w:p>
          <w:p w:rsidR="00EF0C19" w:rsidRDefault="00EF0C19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C6BAF" w:rsidRPr="007C6BAF">
              <w:rPr>
                <w:rFonts w:ascii="Times New Roman" w:hAnsi="Times New Roman" w:cs="Times New Roman"/>
              </w:rPr>
              <w:t>Опора  на уже известное учащимся, их субъективный опыт.</w:t>
            </w:r>
          </w:p>
          <w:p w:rsidR="00EF0C19" w:rsidRDefault="007C6BAF" w:rsidP="007C6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6BAF">
              <w:rPr>
                <w:rFonts w:ascii="Times New Roman" w:hAnsi="Times New Roman" w:cs="Times New Roman"/>
              </w:rPr>
              <w:t xml:space="preserve"> </w:t>
            </w:r>
            <w:r w:rsidR="00EF0C19">
              <w:rPr>
                <w:rFonts w:ascii="Times New Roman" w:hAnsi="Times New Roman" w:cs="Times New Roman"/>
              </w:rPr>
              <w:t xml:space="preserve">3. </w:t>
            </w:r>
            <w:r w:rsidRPr="007C6BAF">
              <w:rPr>
                <w:rFonts w:ascii="Times New Roman" w:hAnsi="Times New Roman" w:cs="Times New Roman"/>
              </w:rPr>
              <w:t xml:space="preserve">Учить  формулировке проблемы. </w:t>
            </w:r>
          </w:p>
          <w:p w:rsidR="00005BAD" w:rsidRPr="007C6BAF" w:rsidRDefault="00EF0C19" w:rsidP="007C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C6BAF" w:rsidRPr="007C6BAF">
              <w:rPr>
                <w:rFonts w:ascii="Times New Roman" w:hAnsi="Times New Roman" w:cs="Times New Roman"/>
              </w:rPr>
              <w:t>Осуществление межпредметных связей</w:t>
            </w:r>
          </w:p>
        </w:tc>
      </w:tr>
      <w:tr w:rsidR="00005BAD" w:rsidTr="00005BAD">
        <w:trPr>
          <w:trHeight w:val="82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7C6BAF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spacing w:val="4"/>
                <w:lang w:eastAsia="en-US"/>
              </w:rPr>
              <w:t xml:space="preserve">Вид используемых на уроке средств ИКТ </w:t>
            </w:r>
          </w:p>
        </w:tc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Компьютерная презентация </w:t>
            </w:r>
          </w:p>
        </w:tc>
      </w:tr>
    </w:tbl>
    <w:p w:rsidR="00373429" w:rsidRDefault="00373429" w:rsidP="00005BAD">
      <w:pPr>
        <w:rPr>
          <w:b/>
          <w:bCs/>
          <w:spacing w:val="4"/>
          <w:lang w:eastAsia="en-US"/>
        </w:rPr>
      </w:pPr>
    </w:p>
    <w:p w:rsidR="00373429" w:rsidRDefault="00373429" w:rsidP="00005BAD">
      <w:pPr>
        <w:rPr>
          <w:b/>
          <w:bCs/>
          <w:spacing w:val="4"/>
          <w:lang w:eastAsia="en-US"/>
        </w:rPr>
      </w:pPr>
    </w:p>
    <w:p w:rsidR="00005BAD" w:rsidRDefault="00005BAD" w:rsidP="00005BAD">
      <w:pPr>
        <w:rPr>
          <w:sz w:val="24"/>
        </w:rPr>
      </w:pPr>
      <w:r>
        <w:rPr>
          <w:b/>
          <w:bCs/>
          <w:spacing w:val="4"/>
          <w:lang w:eastAsia="en-US"/>
        </w:rPr>
        <w:lastRenderedPageBreak/>
        <w:t>Организационная структура урока</w:t>
      </w:r>
    </w:p>
    <w:tbl>
      <w:tblPr>
        <w:tblStyle w:val="a6"/>
        <w:tblW w:w="14985" w:type="dxa"/>
        <w:tblLayout w:type="fixed"/>
        <w:tblLook w:val="01E0"/>
      </w:tblPr>
      <w:tblGrid>
        <w:gridCol w:w="674"/>
        <w:gridCol w:w="2303"/>
        <w:gridCol w:w="604"/>
        <w:gridCol w:w="2762"/>
        <w:gridCol w:w="16"/>
        <w:gridCol w:w="2497"/>
        <w:gridCol w:w="1739"/>
        <w:gridCol w:w="2232"/>
        <w:gridCol w:w="2158"/>
      </w:tblGrid>
      <w:tr w:rsidR="00005BAD" w:rsidTr="000864E1">
        <w:trPr>
          <w:cantSplit/>
          <w:trHeight w:val="10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BAD" w:rsidRDefault="00005BAD" w:rsidP="00942EDB">
            <w:pPr>
              <w:tabs>
                <w:tab w:val="left" w:pos="1960"/>
              </w:tabs>
              <w:spacing w:before="100" w:line="260" w:lineRule="atLeast"/>
              <w:ind w:left="113" w:right="113"/>
              <w:rPr>
                <w:b/>
                <w:szCs w:val="24"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>Название этапов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ind w:left="113" w:right="113"/>
              <w:rPr>
                <w:b/>
                <w:szCs w:val="24"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Деятельность учителя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>Учебный  материал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jc w:val="center"/>
              <w:rPr>
                <w:b/>
                <w:szCs w:val="24"/>
              </w:rPr>
            </w:pPr>
            <w:r>
              <w:rPr>
                <w:b/>
              </w:rPr>
              <w:t>Формируемые  УУД</w:t>
            </w:r>
          </w:p>
        </w:tc>
      </w:tr>
      <w:tr w:rsidR="00005BAD" w:rsidTr="000864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  <w:lang w:val="en-US"/>
              </w:rPr>
            </w:pPr>
            <w:r>
              <w:rPr>
                <w:lang w:val="en-US"/>
              </w:rPr>
              <w:t>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3A6D1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 w:rsidRPr="008A2BB7">
              <w:rPr>
                <w:rFonts w:eastAsia="Times New Roman"/>
                <w:b/>
                <w:bCs/>
                <w:sz w:val="24"/>
                <w:szCs w:val="24"/>
              </w:rPr>
              <w:t>Мотивирование к учебной деятельности.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3A6D1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 xml:space="preserve">Представление гостей. Настрой на урок. Краткое сообщение о проекте.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373429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. 1</w:t>
            </w:r>
          </w:p>
        </w:tc>
      </w:tr>
      <w:tr w:rsidR="00005BAD" w:rsidTr="000864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Pr="003A6D11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II</w:t>
            </w:r>
            <w:r w:rsidRPr="003A6D11"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11" w:rsidRPr="008A2BB7" w:rsidRDefault="003A6D11" w:rsidP="003A6D11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8A2BB7">
              <w:rPr>
                <w:rFonts w:eastAsia="Times New Roman"/>
                <w:b/>
                <w:bCs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</w:p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373429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3A6D11" w:rsidP="003A6D11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Рассматривают иллюстрации. Высказывают предположения, какие темы книги будут обсуждаться.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3A6D1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Организует обсуждение.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3A6D1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фронтальная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3A6D1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Иллюстрации Виктора Чижикова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373429" w:rsidP="00EF0C19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II</w:t>
            </w:r>
            <w:r w:rsidRPr="00373429">
              <w:t>.</w:t>
            </w:r>
            <w:r>
              <w:t xml:space="preserve"> 1</w:t>
            </w:r>
          </w:p>
          <w:p w:rsidR="00373429" w:rsidRDefault="00373429" w:rsidP="00EF0C19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Y</w:t>
            </w:r>
            <w:r w:rsidRPr="00373429">
              <w:t>.</w:t>
            </w:r>
            <w:r>
              <w:t xml:space="preserve"> 2</w:t>
            </w:r>
          </w:p>
          <w:p w:rsidR="00373429" w:rsidRPr="00373429" w:rsidRDefault="00373429" w:rsidP="00EF0C19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Y</w:t>
            </w:r>
            <w:r w:rsidRPr="00373429">
              <w:t>.</w:t>
            </w:r>
            <w:r>
              <w:t xml:space="preserve"> 3</w:t>
            </w:r>
          </w:p>
        </w:tc>
      </w:tr>
      <w:tr w:rsidR="00DA6C71" w:rsidTr="000864E1">
        <w:trPr>
          <w:trHeight w:val="67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Pr="003A6D1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III</w:t>
            </w:r>
            <w:r w:rsidRPr="003A6D11"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 w:rsidRPr="008A2BB7">
              <w:rPr>
                <w:rFonts w:eastAsia="Times New Roman"/>
                <w:b/>
                <w:bCs/>
                <w:sz w:val="24"/>
                <w:szCs w:val="24"/>
              </w:rPr>
              <w:t>Выявление места и причины затруднения.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7825DA" w:rsidP="00942ED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7825DA" w:rsidRDefault="007825DA" w:rsidP="00942EDB">
            <w:pPr>
              <w:rPr>
                <w:szCs w:val="24"/>
              </w:rPr>
            </w:pPr>
          </w:p>
          <w:p w:rsidR="007825DA" w:rsidRDefault="007825DA" w:rsidP="00942EDB">
            <w:pPr>
              <w:rPr>
                <w:szCs w:val="24"/>
              </w:rPr>
            </w:pPr>
          </w:p>
          <w:p w:rsidR="007825DA" w:rsidRDefault="007825DA" w:rsidP="00942EDB">
            <w:pPr>
              <w:rPr>
                <w:szCs w:val="24"/>
              </w:rPr>
            </w:pP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 xml:space="preserve"> 1 стр. История. Обсуждение обложки книги 1952 г. Вспомнить устаревшие слова. Обсуждение словарной статьи ИСТОРИЯ. Формулировка задания 1 группе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71" w:rsidRDefault="00DA6C71" w:rsidP="00942EDB">
            <w:pPr>
              <w:rPr>
                <w:szCs w:val="24"/>
              </w:rPr>
            </w:pPr>
            <w:r>
              <w:rPr>
                <w:szCs w:val="24"/>
              </w:rPr>
              <w:t>фронтальная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 словаря С.И.Ожегова</w:t>
            </w:r>
          </w:p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Карточка с уст словами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71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III</w:t>
            </w:r>
            <w:r>
              <w:t>. 4</w:t>
            </w:r>
          </w:p>
          <w:p w:rsidR="00373429" w:rsidRDefault="00373429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</w:tr>
      <w:tr w:rsidR="00DA6C71" w:rsidTr="000864E1">
        <w:trPr>
          <w:trHeight w:val="28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Pr="00EF0C19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Pr="008A2BB7" w:rsidRDefault="00DA6C71" w:rsidP="00942EDB">
            <w:pPr>
              <w:tabs>
                <w:tab w:val="left" w:pos="1960"/>
              </w:tabs>
              <w:spacing w:line="26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7825DA" w:rsidP="00942EDB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EF0C19">
            <w:pPr>
              <w:tabs>
                <w:tab w:val="left" w:pos="1960"/>
              </w:tabs>
              <w:spacing w:line="26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2 стр. Витя и арифметика. Обсуждение маркера в 10 главе. Чтение главы с записью решения задачи. Обсуждение зад. 2 группе.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Записывает решение задачи на доске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71" w:rsidRDefault="00DA6C71" w:rsidP="00942EDB">
            <w:pPr>
              <w:rPr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Текст 10 главы.</w:t>
            </w:r>
          </w:p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 xml:space="preserve">Карточки с задачами 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III</w:t>
            </w:r>
            <w:r>
              <w:t>. 1</w:t>
            </w:r>
          </w:p>
          <w:p w:rsidR="00373429" w:rsidRDefault="00373429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III</w:t>
            </w:r>
            <w:r>
              <w:t>. 2</w:t>
            </w:r>
          </w:p>
        </w:tc>
      </w:tr>
      <w:tr w:rsidR="00DA6C71" w:rsidTr="000864E1">
        <w:trPr>
          <w:trHeight w:val="57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Pr="00590BE4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/>
        </w:tc>
        <w:tc>
          <w:tcPr>
            <w:tcW w:w="2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i/>
              </w:rPr>
            </w:pPr>
          </w:p>
        </w:tc>
      </w:tr>
      <w:tr w:rsidR="007825DA" w:rsidTr="002E6C68">
        <w:trPr>
          <w:trHeight w:val="40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Pr="00590BE4" w:rsidRDefault="007825DA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r>
              <w:t>3</w:t>
            </w:r>
          </w:p>
        </w:tc>
        <w:tc>
          <w:tcPr>
            <w:tcW w:w="5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</w:pPr>
            <w:r>
              <w:t>3 стр. Кто есть кто? Обсуждение иллюстрации. Выдвижение гипотез. Вспомнить некоторых героев. Зад. 3 группе.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</w:pPr>
            <w:r>
              <w:t>Карточка с заданием.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A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Y</w:t>
            </w:r>
            <w:r w:rsidRPr="00373429">
              <w:t>.</w:t>
            </w:r>
            <w:r>
              <w:t xml:space="preserve"> 1</w:t>
            </w:r>
          </w:p>
          <w:p w:rsidR="00373429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Y</w:t>
            </w:r>
            <w:r w:rsidRPr="00373429">
              <w:t>.</w:t>
            </w:r>
            <w:r>
              <w:t xml:space="preserve"> 2</w:t>
            </w:r>
          </w:p>
          <w:p w:rsidR="00373429" w:rsidRPr="00373429" w:rsidRDefault="00373429" w:rsidP="00942EDB">
            <w:pPr>
              <w:tabs>
                <w:tab w:val="left" w:pos="1960"/>
              </w:tabs>
              <w:spacing w:line="260" w:lineRule="atLeast"/>
              <w:rPr>
                <w:i/>
              </w:rPr>
            </w:pPr>
            <w:r>
              <w:rPr>
                <w:lang w:val="en-US"/>
              </w:rPr>
              <w:t>Y</w:t>
            </w:r>
            <w:r w:rsidRPr="00373429">
              <w:t>.</w:t>
            </w:r>
            <w:r>
              <w:t xml:space="preserve"> 3</w:t>
            </w:r>
          </w:p>
        </w:tc>
      </w:tr>
      <w:tr w:rsidR="007825DA" w:rsidTr="002E6C68">
        <w:trPr>
          <w:trHeight w:val="46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A" w:rsidRPr="00EF0C19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 w:rsidRPr="009B192A">
              <w:rPr>
                <w:rFonts w:eastAsia="Times New Roman"/>
                <w:b/>
                <w:bCs/>
                <w:sz w:val="24"/>
                <w:szCs w:val="24"/>
              </w:rPr>
              <w:t>Построение проекта выхода из затруднения (цель и тема, способ, план, средство).</w:t>
            </w: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rPr>
                <w:szCs w:val="24"/>
              </w:rPr>
            </w:pPr>
          </w:p>
        </w:tc>
        <w:tc>
          <w:tcPr>
            <w:tcW w:w="5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5DA" w:rsidRDefault="007825DA" w:rsidP="00942EDB">
            <w:pPr>
              <w:rPr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</w:tr>
      <w:tr w:rsidR="007825DA" w:rsidTr="000864E1">
        <w:trPr>
          <w:trHeight w:val="90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Pr="00DA6C71" w:rsidRDefault="007825DA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Pr="009B192A" w:rsidRDefault="007825DA" w:rsidP="00942EDB">
            <w:pPr>
              <w:tabs>
                <w:tab w:val="left" w:pos="1960"/>
              </w:tabs>
              <w:spacing w:line="26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7825DA" w:rsidP="00942ED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7825DA" w:rsidP="00DA6C71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4 стр. Витя и Костя Шишкин. Актуализация знаний о Косте Шишкине.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A" w:rsidRDefault="007825DA" w:rsidP="00DA6C71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Формулировка задания для 4 группы</w:t>
            </w:r>
            <w:r w:rsidRPr="000864E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(работа с деформированным планом).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A" w:rsidRDefault="007825DA" w:rsidP="00942EDB">
            <w:pPr>
              <w:rPr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A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t>Карточка с заданием.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DA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t xml:space="preserve">  </w:t>
            </w:r>
            <w:r>
              <w:rPr>
                <w:lang w:val="en-US"/>
              </w:rPr>
              <w:t>IY</w:t>
            </w:r>
            <w:r>
              <w:t>. 1</w:t>
            </w:r>
          </w:p>
          <w:p w:rsidR="00373429" w:rsidRDefault="00373429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III</w:t>
            </w:r>
            <w:r>
              <w:t>. 3</w:t>
            </w:r>
          </w:p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. 2</w:t>
            </w:r>
          </w:p>
        </w:tc>
      </w:tr>
      <w:tr w:rsidR="00DA6C71" w:rsidTr="000864E1">
        <w:trPr>
          <w:trHeight w:val="1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lastRenderedPageBreak/>
              <w:t>V</w:t>
            </w:r>
            <w: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 w:rsidRPr="009B192A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Pr="003A6D11" w:rsidRDefault="007825DA" w:rsidP="00942EDB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71" w:rsidRPr="00DA6C71" w:rsidRDefault="00DA6C71" w:rsidP="00DA6C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 в группах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71" w:rsidRPr="00DA6C71" w:rsidRDefault="00DA6C71" w:rsidP="00DA6C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Оказание помощи. Контроль за временем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71" w:rsidRPr="003A6D1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 xml:space="preserve">Групповая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DA6C7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C71" w:rsidRDefault="00373429" w:rsidP="00942EDB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lang w:val="en-US"/>
              </w:rPr>
              <w:t>IY</w:t>
            </w:r>
            <w:r>
              <w:t>. 3, 4</w:t>
            </w:r>
          </w:p>
        </w:tc>
      </w:tr>
      <w:tr w:rsidR="000864E1" w:rsidTr="001F5E5C">
        <w:trPr>
          <w:trHeight w:val="8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VI</w:t>
            </w:r>
            <w: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4E1" w:rsidRDefault="000864E1" w:rsidP="000864E1">
            <w:pPr>
              <w:spacing w:before="100" w:beforeAutospacing="1" w:after="100" w:afterAutospacing="1"/>
              <w:jc w:val="both"/>
            </w:pPr>
            <w:r w:rsidRPr="009B192A">
              <w:rPr>
                <w:b/>
                <w:bCs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4E1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1гр. Зачитать статьи слов ТАБЕЛЬ, СТАРОСТА, АРИФМЕТИКА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Показать табель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1" w:rsidRDefault="00523DCF" w:rsidP="00942EDB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II</w:t>
            </w:r>
            <w:r w:rsidRPr="00523DCF">
              <w:t>.</w:t>
            </w:r>
            <w:r>
              <w:t xml:space="preserve"> 2</w:t>
            </w:r>
          </w:p>
          <w:p w:rsidR="00523DCF" w:rsidRP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 w:val="22"/>
                <w:szCs w:val="22"/>
              </w:rPr>
            </w:pPr>
            <w:r>
              <w:rPr>
                <w:lang w:val="en-US"/>
              </w:rPr>
              <w:t>Y</w:t>
            </w:r>
            <w:r w:rsidRPr="00523DCF">
              <w:t>.</w:t>
            </w:r>
            <w:r>
              <w:t xml:space="preserve"> 4</w:t>
            </w:r>
          </w:p>
        </w:tc>
      </w:tr>
      <w:tr w:rsidR="00523DCF" w:rsidTr="008510E0">
        <w:trPr>
          <w:trHeight w:val="33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Pr="00373429" w:rsidRDefault="00523DCF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Pr="009B192A" w:rsidRDefault="00523DCF" w:rsidP="000864E1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 гр. Зачитать решение  1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0864E1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Анонс задачи о пробке и бутылке. Обратить внимание  на ист. аспект задачи.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>
            <w:r w:rsidRPr="00FD36A6">
              <w:rPr>
                <w:lang w:val="en-US"/>
              </w:rPr>
              <w:t>II</w:t>
            </w:r>
            <w:r w:rsidRPr="00FD36A6">
              <w:t>. 2</w:t>
            </w:r>
          </w:p>
          <w:p w:rsidR="00523DCF" w:rsidRDefault="00523DCF">
            <w:r>
              <w:rPr>
                <w:lang w:val="en-US"/>
              </w:rPr>
              <w:t>Y</w:t>
            </w:r>
            <w:r w:rsidRPr="00523DCF">
              <w:t>.</w:t>
            </w:r>
            <w:r>
              <w:t xml:space="preserve"> 4</w:t>
            </w:r>
          </w:p>
        </w:tc>
      </w:tr>
      <w:tr w:rsidR="00523DCF" w:rsidTr="00CA4354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Pr="000864E1" w:rsidRDefault="00523DCF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Pr="009B192A" w:rsidRDefault="00523DCF" w:rsidP="000864E1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3 гр. Зачитать список.</w:t>
            </w:r>
          </w:p>
          <w:p w:rsidR="00523DCF" w:rsidRDefault="00523DCF" w:rsidP="00373429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Сравнение с образцом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Организовать взаимопомощь при затруднении.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>
            <w:r w:rsidRPr="00FD36A6">
              <w:rPr>
                <w:lang w:val="en-US"/>
              </w:rPr>
              <w:t>II</w:t>
            </w:r>
            <w:r w:rsidRPr="00FD36A6">
              <w:t>. 2</w:t>
            </w:r>
          </w:p>
          <w:p w:rsidR="00523DCF" w:rsidRDefault="00523DCF">
            <w:r>
              <w:rPr>
                <w:lang w:val="en-US"/>
              </w:rPr>
              <w:t>Y</w:t>
            </w:r>
            <w:r>
              <w:t>. 1</w:t>
            </w:r>
          </w:p>
          <w:p w:rsidR="00523DCF" w:rsidRPr="00523DCF" w:rsidRDefault="00523DCF">
            <w:r>
              <w:rPr>
                <w:lang w:val="en-US"/>
              </w:rPr>
              <w:t>Y</w:t>
            </w:r>
            <w:r w:rsidRPr="00523DCF">
              <w:t>.</w:t>
            </w:r>
            <w:r>
              <w:t xml:space="preserve"> 4</w:t>
            </w:r>
          </w:p>
        </w:tc>
      </w:tr>
      <w:tr w:rsidR="00523DCF" w:rsidTr="000864E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Pr="000864E1" w:rsidRDefault="00523DCF" w:rsidP="00942EDB">
            <w:pPr>
              <w:tabs>
                <w:tab w:val="left" w:pos="1960"/>
              </w:tabs>
              <w:spacing w:line="260" w:lineRule="atLeast"/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Pr="009B192A" w:rsidRDefault="00523DCF" w:rsidP="000864E1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4 гр. Зачитать план. Объяснить выбор части для чтения по ролям.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23DCF" w:rsidRDefault="00523DCF" w:rsidP="000864E1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При подведении итогов нацелить на заполнение «Книги о книге»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CF" w:rsidRDefault="00523DCF">
            <w:r w:rsidRPr="00FD36A6">
              <w:rPr>
                <w:lang w:val="en-US"/>
              </w:rPr>
              <w:t>II</w:t>
            </w:r>
            <w:r w:rsidRPr="00FD36A6">
              <w:t>. 2</w:t>
            </w:r>
          </w:p>
          <w:p w:rsidR="00523DCF" w:rsidRDefault="00523DCF">
            <w:r>
              <w:rPr>
                <w:lang w:val="en-US"/>
              </w:rPr>
              <w:t>Y</w:t>
            </w:r>
            <w:r w:rsidRPr="00523DCF">
              <w:t>.</w:t>
            </w:r>
            <w:r>
              <w:t xml:space="preserve"> 4</w:t>
            </w:r>
          </w:p>
        </w:tc>
      </w:tr>
      <w:tr w:rsidR="00005BAD" w:rsidTr="000864E1">
        <w:trPr>
          <w:trHeight w:val="1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1" w:rsidRPr="009B192A" w:rsidRDefault="000864E1" w:rsidP="000864E1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9B192A">
              <w:rPr>
                <w:rFonts w:eastAsia="Times New Roman"/>
                <w:b/>
                <w:bCs/>
                <w:sz w:val="24"/>
                <w:szCs w:val="24"/>
              </w:rPr>
              <w:t>Рефлексия учебной деятельности на уроке (итог).</w:t>
            </w:r>
          </w:p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7825DA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AD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Кому захотелось дочитать книгу до конца?</w:t>
            </w:r>
          </w:p>
          <w:p w:rsidR="000864E1" w:rsidRDefault="000864E1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szCs w:val="24"/>
              </w:rPr>
              <w:t>Как оцениваете свою работу на уроке?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005BAD" w:rsidP="00942EDB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AD" w:rsidRDefault="00523DCF" w:rsidP="00523DCF">
            <w:pPr>
              <w:tabs>
                <w:tab w:val="left" w:pos="1960"/>
              </w:tabs>
              <w:spacing w:line="260" w:lineRule="atLeast"/>
            </w:pPr>
            <w:r>
              <w:rPr>
                <w:lang w:val="en-US"/>
              </w:rPr>
              <w:t>IY</w:t>
            </w:r>
            <w:r>
              <w:t>. 1</w:t>
            </w:r>
          </w:p>
          <w:p w:rsidR="00523DCF" w:rsidRDefault="00523DCF" w:rsidP="00523DCF">
            <w:pPr>
              <w:tabs>
                <w:tab w:val="left" w:pos="1960"/>
              </w:tabs>
              <w:spacing w:line="260" w:lineRule="atLeast"/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. 2</w:t>
            </w:r>
          </w:p>
        </w:tc>
      </w:tr>
    </w:tbl>
    <w:p w:rsidR="00005BAD" w:rsidRDefault="00005BAD" w:rsidP="00005BAD"/>
    <w:p w:rsidR="00005BAD" w:rsidRDefault="00005BAD" w:rsidP="00005BAD"/>
    <w:p w:rsidR="00F64C64" w:rsidRDefault="00F64C64"/>
    <w:sectPr w:rsidR="00F64C64" w:rsidSect="00005B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E0" w:rsidRDefault="00B150E0" w:rsidP="007825DA">
      <w:pPr>
        <w:spacing w:after="0" w:line="240" w:lineRule="auto"/>
      </w:pPr>
      <w:r>
        <w:separator/>
      </w:r>
    </w:p>
  </w:endnote>
  <w:endnote w:type="continuationSeparator" w:id="1">
    <w:p w:rsidR="00B150E0" w:rsidRDefault="00B150E0" w:rsidP="0078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E0" w:rsidRDefault="00B150E0" w:rsidP="007825DA">
      <w:pPr>
        <w:spacing w:after="0" w:line="240" w:lineRule="auto"/>
      </w:pPr>
      <w:r>
        <w:separator/>
      </w:r>
    </w:p>
  </w:footnote>
  <w:footnote w:type="continuationSeparator" w:id="1">
    <w:p w:rsidR="00B150E0" w:rsidRDefault="00B150E0" w:rsidP="0078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37A26E09"/>
    <w:multiLevelType w:val="hybridMultilevel"/>
    <w:tmpl w:val="28246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83749"/>
    <w:multiLevelType w:val="hybridMultilevel"/>
    <w:tmpl w:val="41BE6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BAD"/>
    <w:rsid w:val="00005BAD"/>
    <w:rsid w:val="000864E1"/>
    <w:rsid w:val="002746B3"/>
    <w:rsid w:val="00373429"/>
    <w:rsid w:val="003A6D11"/>
    <w:rsid w:val="00523DCF"/>
    <w:rsid w:val="007825DA"/>
    <w:rsid w:val="007C6BAF"/>
    <w:rsid w:val="00B150E0"/>
    <w:rsid w:val="00DA6C71"/>
    <w:rsid w:val="00EF0C19"/>
    <w:rsid w:val="00F6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C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5BAD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5B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nhideWhenUsed/>
    <w:rsid w:val="0000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nhideWhenUsed/>
    <w:rsid w:val="00005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05B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0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82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5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0C26-ED00-40B2-9B84-D8B42DD8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2013-03-23T07:14:00Z</dcterms:created>
  <dcterms:modified xsi:type="dcterms:W3CDTF">2013-03-23T10:32:00Z</dcterms:modified>
</cp:coreProperties>
</file>