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D0" w:rsidRPr="007836D0" w:rsidRDefault="007836D0" w:rsidP="007836D0">
      <w:pPr>
        <w:pStyle w:val="a3"/>
        <w:shd w:val="clear" w:color="auto" w:fill="auto"/>
        <w:spacing w:before="0" w:line="360" w:lineRule="auto"/>
        <w:ind w:left="20" w:right="20" w:firstLine="567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</w:t>
      </w:r>
      <w:r w:rsidRPr="007836D0">
        <w:rPr>
          <w:b/>
          <w:sz w:val="28"/>
          <w:szCs w:val="28"/>
        </w:rPr>
        <w:t>нформационная открытость деятельности образовательного учреждения как условие его взаимодействия с социумом</w:t>
      </w:r>
    </w:p>
    <w:bookmarkEnd w:id="0"/>
    <w:p w:rsidR="007836D0" w:rsidRPr="004905A4" w:rsidRDefault="007836D0" w:rsidP="007836D0">
      <w:pPr>
        <w:pStyle w:val="a3"/>
        <w:shd w:val="clear" w:color="auto" w:fill="auto"/>
        <w:spacing w:before="0" w:line="360" w:lineRule="auto"/>
        <w:ind w:left="20" w:right="20" w:firstLine="567"/>
        <w:rPr>
          <w:sz w:val="28"/>
          <w:szCs w:val="28"/>
        </w:rPr>
      </w:pPr>
      <w:r w:rsidRPr="004905A4">
        <w:rPr>
          <w:sz w:val="28"/>
          <w:szCs w:val="28"/>
        </w:rPr>
        <w:t>В условиях модернизации современной образовательной системы в Российской Федерации значительно повышается роль дошкольных образовательных учреждений. Дошкольное образовательное учреждение сегодня рассматривается не просто как детский сад, а как организация, оказывающая образовательные услуги. В условиях рыночной экономики жизнеспособными оказываются только конкурентоспособные учреждения.</w:t>
      </w:r>
    </w:p>
    <w:p w:rsidR="007836D0" w:rsidRPr="004905A4" w:rsidRDefault="007836D0" w:rsidP="007836D0">
      <w:pPr>
        <w:pStyle w:val="a3"/>
        <w:shd w:val="clear" w:color="auto" w:fill="auto"/>
        <w:spacing w:before="0" w:line="360" w:lineRule="auto"/>
        <w:ind w:left="20" w:right="20" w:firstLine="567"/>
        <w:rPr>
          <w:sz w:val="28"/>
          <w:szCs w:val="28"/>
        </w:rPr>
      </w:pPr>
      <w:r w:rsidRPr="004905A4">
        <w:rPr>
          <w:sz w:val="28"/>
          <w:szCs w:val="28"/>
        </w:rPr>
        <w:t>Конкурентоспособное дошкольное образовательное учреждение - это учреждение, которое обеспечивает устойчивый уровень качества образовательных услуг. Когда организация (дошкольное образовательное учреждение), предлагает продукт (образовательные услуги) и обеспечивает устойчивый уровень его качества, то оно начинает работать над созданием собственного имиджа.</w:t>
      </w:r>
    </w:p>
    <w:p w:rsidR="007836D0" w:rsidRPr="004905A4" w:rsidRDefault="007836D0" w:rsidP="007836D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905A4">
        <w:rPr>
          <w:sz w:val="28"/>
          <w:szCs w:val="28"/>
        </w:rPr>
        <w:t>Основным направлением социально-экономической политики на современном этапе является запуск механизма экономического роста, базирующегося на повышении конкурентоспособности и диверсификации производства, инновационном обновлении экономики, социальной активности.</w:t>
      </w:r>
    </w:p>
    <w:p w:rsidR="007836D0" w:rsidRPr="004905A4" w:rsidRDefault="007836D0" w:rsidP="007836D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905A4">
        <w:rPr>
          <w:sz w:val="28"/>
          <w:szCs w:val="28"/>
        </w:rPr>
        <w:t>Одним из важнейших условий достижения целей и задач по переводу экономики на инновационное развитие, обозначенных в стратегии инновационного развития России, является эффективное использование накопленного научно-технического потенциала, повышение качества человеческого капитала. Эта задача в свою очередь может быть решена только в результате повышения качества образования.</w:t>
      </w:r>
    </w:p>
    <w:p w:rsidR="007836D0" w:rsidRPr="004905A4" w:rsidRDefault="007836D0" w:rsidP="007836D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905A4">
        <w:rPr>
          <w:sz w:val="28"/>
          <w:szCs w:val="28"/>
        </w:rPr>
        <w:t>В последние десятилетия в российском обществе утверждаются представления о качественном образовании как необходимом условии повышения уровня жизни граждан и роста экономического потенциала государства.</w:t>
      </w:r>
    </w:p>
    <w:p w:rsidR="007836D0" w:rsidRPr="00F823D0" w:rsidRDefault="007836D0" w:rsidP="007836D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823D0">
        <w:rPr>
          <w:sz w:val="28"/>
          <w:szCs w:val="28"/>
        </w:rPr>
        <w:lastRenderedPageBreak/>
        <w:t>Одновременно отмечается тенденция роста активности граждан в формулировании заказа к образованию, поиске оптимальных форм получения качественного образования, включая альтернативные формы.</w:t>
      </w:r>
    </w:p>
    <w:p w:rsidR="007836D0" w:rsidRPr="00F823D0" w:rsidRDefault="007836D0" w:rsidP="007836D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823D0">
        <w:rPr>
          <w:sz w:val="28"/>
          <w:szCs w:val="28"/>
        </w:rPr>
        <w:t>Особенность развития системы образования в настоящее время заключается в том, что образование всё больше становится сферой общественных интересов. Происходят ощутимые изменения и в составе субъектов, готовых предъявить свой запрос к школе, и в самом содержании такого запроса. В результате у образовательного учреждения возникает необходимость регулирования взаимоотношений с новыми субъектами социального заказа. При этом административные методы регулирования оказываются недейственными ввиду независимости самих субъектов.</w:t>
      </w:r>
    </w:p>
    <w:p w:rsidR="007836D0" w:rsidRPr="00F823D0" w:rsidRDefault="007836D0" w:rsidP="007836D0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F823D0">
        <w:rPr>
          <w:sz w:val="28"/>
          <w:szCs w:val="28"/>
        </w:rPr>
        <w:t xml:space="preserve">С возникновением и бурным развитием информационных технологий появились новые возможности для повышения качества информационного обмена между образовательным </w:t>
      </w:r>
      <w:proofErr w:type="gramStart"/>
      <w:r w:rsidRPr="00F823D0">
        <w:rPr>
          <w:sz w:val="28"/>
          <w:szCs w:val="28"/>
        </w:rPr>
        <w:t>учреждением  и</w:t>
      </w:r>
      <w:proofErr w:type="gramEnd"/>
      <w:r w:rsidRPr="00F823D0">
        <w:rPr>
          <w:sz w:val="28"/>
          <w:szCs w:val="28"/>
        </w:rPr>
        <w:t xml:space="preserve"> социумом. Современные информационные технологии обеспечивают сбор, хранение и обработку данных, их публикацию и доведение до различных субъектов, имеющих информационные запросы к образовательному учреждению. Резко возросли объёмы данных, которые могут находиться в открытом доступе. Можно констатировать, что имеются весьма эффективные технологические инструменты, дающие возможность организации информационных процессов, направленных на поддержку стратегии становления образовательного учреждения как открытой системы, ориентированной на запросы личности, общества и государства.</w:t>
      </w:r>
    </w:p>
    <w:p w:rsidR="007836D0" w:rsidRPr="00F823D0" w:rsidRDefault="007836D0" w:rsidP="007836D0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F823D0">
        <w:rPr>
          <w:sz w:val="28"/>
          <w:szCs w:val="28"/>
        </w:rPr>
        <w:t>Таким образом, открытость образовательного учреждения социуму требует перехода от монолога к конструктивному диалогу во взаимоотношениях между представителями образовательного сообщества и потребителями образовательных услуг. Такой диалог не может состояться без привлечения общественности к управлению образовательным учреждением и создания системы информирования о деятельности учреждения всех участников образовательного процесса, социальных</w:t>
      </w:r>
      <w:r w:rsidRPr="004905A4">
        <w:rPr>
          <w:color w:val="FF0000"/>
          <w:sz w:val="28"/>
          <w:szCs w:val="28"/>
        </w:rPr>
        <w:t xml:space="preserve"> </w:t>
      </w:r>
      <w:r w:rsidRPr="00F823D0">
        <w:rPr>
          <w:sz w:val="28"/>
          <w:szCs w:val="28"/>
        </w:rPr>
        <w:t xml:space="preserve">партнёров </w:t>
      </w:r>
      <w:r w:rsidRPr="00F823D0">
        <w:rPr>
          <w:sz w:val="28"/>
          <w:szCs w:val="28"/>
        </w:rPr>
        <w:lastRenderedPageBreak/>
        <w:t>образовательного учреждения и широкой общественности.</w:t>
      </w:r>
    </w:p>
    <w:p w:rsidR="007836D0" w:rsidRPr="004905A4" w:rsidRDefault="007836D0" w:rsidP="007836D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905A4">
        <w:rPr>
          <w:sz w:val="28"/>
          <w:szCs w:val="28"/>
        </w:rPr>
        <w:t>Одним из главных путей выживания в сложных кризисных условиях является повышение качества работы, более полное выполнение основных функций учреждения. В связи с этим то дошкольное учреждение, которое более качественно обучает детей, с наименьшими затратами удовлетворяет</w:t>
      </w:r>
      <w:r>
        <w:rPr>
          <w:sz w:val="28"/>
          <w:szCs w:val="28"/>
        </w:rPr>
        <w:t xml:space="preserve"> </w:t>
      </w:r>
      <w:r w:rsidRPr="004905A4">
        <w:rPr>
          <w:sz w:val="28"/>
          <w:szCs w:val="28"/>
        </w:rPr>
        <w:t xml:space="preserve">социальным запросам, имеет больше шансов сохраниться, а также и несомненные преимущества </w:t>
      </w:r>
      <w:proofErr w:type="gramStart"/>
      <w:r w:rsidRPr="004905A4">
        <w:rPr>
          <w:sz w:val="28"/>
          <w:szCs w:val="28"/>
        </w:rPr>
        <w:t>перед  конкурентами</w:t>
      </w:r>
      <w:proofErr w:type="gramEnd"/>
      <w:r w:rsidRPr="004905A4">
        <w:rPr>
          <w:sz w:val="28"/>
          <w:szCs w:val="28"/>
        </w:rPr>
        <w:t xml:space="preserve">, поскольку именно оно привлекает к себе большее количество детей. Перед работниками дошкольного образовательного учреждения непростая, нелегкая задача - построить свою работу так, чтобы она не только соответствовала запросам общества, но и обеспечивала сохранение </w:t>
      </w:r>
      <w:proofErr w:type="spellStart"/>
      <w:r w:rsidRPr="004905A4">
        <w:rPr>
          <w:sz w:val="28"/>
          <w:szCs w:val="28"/>
        </w:rPr>
        <w:t>самоценности</w:t>
      </w:r>
      <w:proofErr w:type="spellEnd"/>
      <w:r w:rsidRPr="004905A4">
        <w:rPr>
          <w:sz w:val="28"/>
          <w:szCs w:val="28"/>
        </w:rPr>
        <w:t xml:space="preserve">, неповторимости дошкольного периода детства. Каждый детский сад должен сегодня постоянно доказывать свою привлекательность, оригинальность и необходимость, занять свою индивидуальную нишу в общем образовательном пространстве. А это достигается в первую очередь высоким качеством </w:t>
      </w:r>
      <w:proofErr w:type="spellStart"/>
      <w:r w:rsidRPr="004905A4">
        <w:rPr>
          <w:sz w:val="28"/>
          <w:szCs w:val="28"/>
        </w:rPr>
        <w:t>воспитательно</w:t>
      </w:r>
      <w:proofErr w:type="spellEnd"/>
      <w:r w:rsidRPr="004905A4">
        <w:rPr>
          <w:sz w:val="28"/>
          <w:szCs w:val="28"/>
        </w:rPr>
        <w:t>-образовательного процесса в конкретном учреждении.</w:t>
      </w:r>
    </w:p>
    <w:p w:rsidR="007836D0" w:rsidRPr="004905A4" w:rsidRDefault="007836D0" w:rsidP="007836D0">
      <w:pPr>
        <w:spacing w:line="360" w:lineRule="auto"/>
        <w:ind w:firstLine="567"/>
        <w:jc w:val="both"/>
        <w:rPr>
          <w:sz w:val="28"/>
          <w:szCs w:val="28"/>
        </w:rPr>
      </w:pPr>
      <w:r w:rsidRPr="004905A4">
        <w:rPr>
          <w:color w:val="000000"/>
          <w:sz w:val="28"/>
          <w:szCs w:val="28"/>
        </w:rPr>
        <w:t>В настоящее время жизнеспособными оказываются образовательные учреждения, обеспечивающие устойчивый уровень качества образовательных услуг.</w:t>
      </w:r>
    </w:p>
    <w:p w:rsidR="00AB6E92" w:rsidRDefault="00AB6E92"/>
    <w:sectPr w:rsidR="00AB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61"/>
    <w:rsid w:val="007836D0"/>
    <w:rsid w:val="00934F50"/>
    <w:rsid w:val="00AB6E92"/>
    <w:rsid w:val="00E01361"/>
    <w:rsid w:val="00F3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F3AD8-48FC-488D-AA84-D3F18B4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D0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4F50"/>
    <w:pPr>
      <w:keepNext/>
      <w:keepLines/>
      <w:spacing w:before="240" w:line="360" w:lineRule="auto"/>
      <w:ind w:firstLine="709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3A4"/>
    <w:pPr>
      <w:keepNext/>
      <w:keepLines/>
      <w:spacing w:before="40" w:line="360" w:lineRule="auto"/>
      <w:ind w:firstLine="709"/>
      <w:jc w:val="center"/>
      <w:outlineLvl w:val="1"/>
    </w:pPr>
    <w:rPr>
      <w:rFonts w:eastAsiaTheme="majorEastAsia" w:cstheme="majorBidi"/>
      <w:b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F50"/>
    <w:rPr>
      <w:rFonts w:eastAsiaTheme="majorEastAsia" w:cstheme="majorBidi"/>
      <w:b/>
      <w:color w:val="000000" w:themeColor="text1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03A4"/>
    <w:rPr>
      <w:rFonts w:eastAsiaTheme="majorEastAsia" w:cstheme="majorBidi"/>
      <w:b/>
      <w:szCs w:val="26"/>
    </w:rPr>
  </w:style>
  <w:style w:type="character" w:customStyle="1" w:styleId="11">
    <w:name w:val="Основной текст Знак1"/>
    <w:link w:val="a3"/>
    <w:uiPriority w:val="99"/>
    <w:rsid w:val="007836D0"/>
    <w:rPr>
      <w:sz w:val="23"/>
      <w:szCs w:val="23"/>
      <w:shd w:val="clear" w:color="auto" w:fill="FFFFFF"/>
    </w:rPr>
  </w:style>
  <w:style w:type="paragraph" w:styleId="a3">
    <w:name w:val="Body Text"/>
    <w:basedOn w:val="a"/>
    <w:link w:val="11"/>
    <w:uiPriority w:val="99"/>
    <w:rsid w:val="007836D0"/>
    <w:pPr>
      <w:shd w:val="clear" w:color="auto" w:fill="FFFFFF"/>
      <w:spacing w:before="420" w:line="274" w:lineRule="exact"/>
      <w:ind w:hanging="300"/>
      <w:jc w:val="both"/>
    </w:pPr>
    <w:rPr>
      <w:rFonts w:eastAsiaTheme="minorHAnsi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836D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2014-11-17T10:35:00Z</dcterms:created>
  <dcterms:modified xsi:type="dcterms:W3CDTF">2014-11-17T10:36:00Z</dcterms:modified>
</cp:coreProperties>
</file>