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90" w:rsidRPr="000469C9" w:rsidRDefault="00092371">
      <w:p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>Олимпиада по литературному чтению 4 класс (школьный этап)</w:t>
      </w:r>
    </w:p>
    <w:p w:rsidR="00092371" w:rsidRPr="000469C9" w:rsidRDefault="00092371" w:rsidP="0009237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>Закончи пословицу:</w:t>
      </w:r>
    </w:p>
    <w:p w:rsidR="00092371" w:rsidRDefault="00092371" w:rsidP="0009237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 раз отмерь - …………………………………………………….</w:t>
      </w:r>
    </w:p>
    <w:p w:rsidR="00092371" w:rsidRDefault="00092371" w:rsidP="0009237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Ученье – свет, а …………………………………………………………………</w:t>
      </w:r>
    </w:p>
    <w:p w:rsidR="00092371" w:rsidRDefault="00092371" w:rsidP="0009237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Волков бояться - ………………………………………………………………..</w:t>
      </w:r>
    </w:p>
    <w:p w:rsidR="00092371" w:rsidRDefault="00092371" w:rsidP="00092371">
      <w:pPr>
        <w:pStyle w:val="a3"/>
        <w:rPr>
          <w:sz w:val="28"/>
          <w:szCs w:val="28"/>
        </w:rPr>
      </w:pPr>
    </w:p>
    <w:p w:rsidR="00092371" w:rsidRPr="000469C9" w:rsidRDefault="00092371" w:rsidP="0009237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>Так называется и рассказ Николая Носова, и стихотворение Корнея Ивановича Чуковского- ……………………………………………………</w:t>
      </w:r>
    </w:p>
    <w:p w:rsidR="00092371" w:rsidRDefault="00092371" w:rsidP="00092371">
      <w:pPr>
        <w:pStyle w:val="a3"/>
        <w:rPr>
          <w:sz w:val="28"/>
          <w:szCs w:val="28"/>
        </w:rPr>
      </w:pPr>
    </w:p>
    <w:p w:rsidR="00092371" w:rsidRPr="000469C9" w:rsidRDefault="00092371" w:rsidP="0009237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>Определи, каким жанрам художественных произведений соответствуют данные признаки:</w:t>
      </w:r>
    </w:p>
    <w:p w:rsidR="00092371" w:rsidRPr="00092371" w:rsidRDefault="00092371" w:rsidP="00092371">
      <w:pPr>
        <w:pStyle w:val="a3"/>
        <w:rPr>
          <w:sz w:val="28"/>
          <w:szCs w:val="28"/>
        </w:rPr>
      </w:pPr>
    </w:p>
    <w:p w:rsidR="00092371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небольшой объем,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стихотворная форма,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изображение чувств и                                                басня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переживаний</w:t>
      </w:r>
    </w:p>
    <w:p w:rsidR="00585872" w:rsidRDefault="00585872" w:rsidP="00585872">
      <w:pPr>
        <w:pStyle w:val="a3"/>
        <w:rPr>
          <w:sz w:val="28"/>
          <w:szCs w:val="28"/>
        </w:rPr>
      </w:pP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небольшой объем,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герои – животные,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 животных говорится,                                               сказка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как о людях,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часто – стихотворная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форма, поучительность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(обычно выделяется </w:t>
      </w:r>
      <w:proofErr w:type="gramEnd"/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мораль)</w:t>
      </w:r>
    </w:p>
    <w:p w:rsidR="00585872" w:rsidRDefault="00585872" w:rsidP="00585872">
      <w:pPr>
        <w:pStyle w:val="a3"/>
        <w:rPr>
          <w:sz w:val="28"/>
          <w:szCs w:val="28"/>
        </w:rPr>
      </w:pP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наличие вымысла, 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постоянные помощники,                                            стихотворение</w:t>
      </w:r>
    </w:p>
    <w:p w:rsidR="00585872" w:rsidRDefault="00585872" w:rsidP="00585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добро побеждает зло</w:t>
      </w:r>
    </w:p>
    <w:p w:rsidR="00585872" w:rsidRDefault="00585872" w:rsidP="00585872">
      <w:pPr>
        <w:pStyle w:val="a3"/>
        <w:rPr>
          <w:sz w:val="28"/>
          <w:szCs w:val="28"/>
        </w:rPr>
      </w:pPr>
    </w:p>
    <w:p w:rsidR="00585872" w:rsidRPr="000469C9" w:rsidRDefault="00585872" w:rsidP="005858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>Мы часто говорим</w:t>
      </w:r>
      <w:r w:rsidR="000469C9" w:rsidRPr="000469C9">
        <w:rPr>
          <w:b/>
          <w:sz w:val="28"/>
          <w:szCs w:val="28"/>
        </w:rPr>
        <w:t>:</w:t>
      </w:r>
      <w:r w:rsidR="007B5AAB" w:rsidRPr="000469C9">
        <w:rPr>
          <w:b/>
          <w:sz w:val="28"/>
          <w:szCs w:val="28"/>
        </w:rPr>
        <w:t xml:space="preserve"> «Сказки дедушки Ершова».  А ведь самую знамениту</w:t>
      </w:r>
      <w:r w:rsidR="00184E57">
        <w:rPr>
          <w:b/>
          <w:sz w:val="28"/>
          <w:szCs w:val="28"/>
        </w:rPr>
        <w:t>ю сказку писатель Ершов написал</w:t>
      </w:r>
      <w:r w:rsidR="007B5AAB" w:rsidRPr="000469C9">
        <w:rPr>
          <w:b/>
          <w:sz w:val="28"/>
          <w:szCs w:val="28"/>
        </w:rPr>
        <w:t>, когда ему еще не исполнилось двадцати лет! Назови эту сказку.</w:t>
      </w:r>
    </w:p>
    <w:p w:rsidR="007B5AAB" w:rsidRDefault="007B5AAB" w:rsidP="007B5AAB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7B5AAB" w:rsidRPr="007B5AAB" w:rsidRDefault="007B5AAB" w:rsidP="007B5AAB">
      <w:pPr>
        <w:rPr>
          <w:sz w:val="28"/>
          <w:szCs w:val="28"/>
        </w:rPr>
      </w:pPr>
    </w:p>
    <w:p w:rsidR="007B5AAB" w:rsidRPr="000469C9" w:rsidRDefault="007B5AAB" w:rsidP="007B5AA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lastRenderedPageBreak/>
        <w:t>Зашифрованное послание</w:t>
      </w:r>
    </w:p>
    <w:p w:rsidR="007B5AAB" w:rsidRDefault="007B5AAB" w:rsidP="000469C9">
      <w:pPr>
        <w:pStyle w:val="a3"/>
        <w:rPr>
          <w:b/>
          <w:sz w:val="28"/>
          <w:szCs w:val="28"/>
        </w:rPr>
      </w:pPr>
      <w:r w:rsidRPr="000469C9">
        <w:rPr>
          <w:b/>
          <w:sz w:val="28"/>
          <w:szCs w:val="28"/>
        </w:rPr>
        <w:t xml:space="preserve">Цифра в углу каждой клетки указывает, какую букву из этого слова нужно взять.  Расположи нужные буквы по порядку </w:t>
      </w:r>
      <w:r w:rsidR="000469C9">
        <w:rPr>
          <w:b/>
          <w:sz w:val="28"/>
          <w:szCs w:val="28"/>
        </w:rPr>
        <w:t xml:space="preserve">, </w:t>
      </w:r>
      <w:r w:rsidRPr="000469C9">
        <w:rPr>
          <w:b/>
          <w:sz w:val="28"/>
          <w:szCs w:val="28"/>
        </w:rPr>
        <w:t>и ты сможешь прочитать известное выражение:</w:t>
      </w:r>
    </w:p>
    <w:p w:rsidR="000469C9" w:rsidRPr="000469C9" w:rsidRDefault="000469C9" w:rsidP="000469C9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92"/>
        <w:gridCol w:w="1430"/>
        <w:gridCol w:w="1516"/>
        <w:gridCol w:w="1482"/>
        <w:gridCol w:w="1467"/>
        <w:gridCol w:w="1464"/>
      </w:tblGrid>
      <w:tr w:rsidR="007B5AAB" w:rsidTr="007B5AAB"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сова</w:t>
            </w:r>
          </w:p>
        </w:tc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дом </w:t>
            </w:r>
          </w:p>
        </w:tc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бабочка</w:t>
            </w:r>
          </w:p>
        </w:tc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бра</w:t>
            </w:r>
          </w:p>
        </w:tc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замок</w:t>
            </w:r>
          </w:p>
        </w:tc>
        <w:tc>
          <w:tcPr>
            <w:tcW w:w="1596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роза</w:t>
            </w:r>
          </w:p>
        </w:tc>
      </w:tr>
      <w:tr w:rsidR="007B5AAB" w:rsidTr="007B5AAB"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лодка</w:t>
            </w:r>
          </w:p>
        </w:tc>
        <w:tc>
          <w:tcPr>
            <w:tcW w:w="1595" w:type="dxa"/>
          </w:tcPr>
          <w:p w:rsidR="007B5AAB" w:rsidRDefault="007B5AAB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герб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лук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год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печка</w:t>
            </w:r>
          </w:p>
        </w:tc>
        <w:tc>
          <w:tcPr>
            <w:tcW w:w="1596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венок</w:t>
            </w:r>
          </w:p>
        </w:tc>
      </w:tr>
      <w:tr w:rsidR="007B5AAB" w:rsidTr="007B5AAB"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яблоко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зонт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конверт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звезда</w:t>
            </w:r>
          </w:p>
        </w:tc>
        <w:tc>
          <w:tcPr>
            <w:tcW w:w="1595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гамак</w:t>
            </w:r>
          </w:p>
        </w:tc>
        <w:tc>
          <w:tcPr>
            <w:tcW w:w="1596" w:type="dxa"/>
          </w:tcPr>
          <w:p w:rsidR="007B5AAB" w:rsidRDefault="000469C9" w:rsidP="007B5A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пчела</w:t>
            </w:r>
          </w:p>
        </w:tc>
      </w:tr>
    </w:tbl>
    <w:p w:rsidR="007B5AAB" w:rsidRDefault="007B5AAB" w:rsidP="007B5AAB">
      <w:pPr>
        <w:pStyle w:val="a3"/>
        <w:rPr>
          <w:sz w:val="28"/>
          <w:szCs w:val="28"/>
        </w:rPr>
      </w:pPr>
    </w:p>
    <w:p w:rsidR="000469C9" w:rsidRDefault="000469C9" w:rsidP="007B5AAB">
      <w:pPr>
        <w:pStyle w:val="a3"/>
        <w:rPr>
          <w:sz w:val="28"/>
          <w:szCs w:val="28"/>
        </w:rPr>
      </w:pPr>
    </w:p>
    <w:p w:rsidR="000469C9" w:rsidRDefault="000469C9" w:rsidP="000469C9">
      <w:pPr>
        <w:rPr>
          <w:sz w:val="28"/>
          <w:szCs w:val="28"/>
        </w:rPr>
      </w:pPr>
      <w:r>
        <w:rPr>
          <w:sz w:val="28"/>
          <w:szCs w:val="28"/>
        </w:rPr>
        <w:t xml:space="preserve">  ………………………………………………………………………………………………………………………..</w:t>
      </w:r>
    </w:p>
    <w:p w:rsidR="000469C9" w:rsidRPr="00184E57" w:rsidRDefault="00184E57" w:rsidP="000469C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E57">
        <w:rPr>
          <w:b/>
          <w:sz w:val="28"/>
          <w:szCs w:val="28"/>
        </w:rPr>
        <w:t>Глупая наивная птица и хитрая хищница – герои одной из самых знаменитых басен 19 века. Кто автор этой басни и как она называется?</w:t>
      </w:r>
    </w:p>
    <w:p w:rsidR="00184E57" w:rsidRPr="00184E57" w:rsidRDefault="00184E57" w:rsidP="00184E57">
      <w:pPr>
        <w:pStyle w:val="a3"/>
        <w:ind w:left="502"/>
        <w:rPr>
          <w:b/>
          <w:sz w:val="28"/>
          <w:szCs w:val="28"/>
        </w:rPr>
      </w:pPr>
    </w:p>
    <w:p w:rsidR="00184E57" w:rsidRDefault="00184E57" w:rsidP="00184E57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184E57" w:rsidRDefault="00184E57" w:rsidP="00184E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E57" w:rsidRDefault="00184E57" w:rsidP="00184E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Вставь подходящие по смыслу слова так, чтобы получилось стихотворение:</w:t>
      </w:r>
    </w:p>
    <w:p w:rsidR="00184E57" w:rsidRDefault="00184E57" w:rsidP="00184E57">
      <w:pPr>
        <w:pStyle w:val="a3"/>
        <w:ind w:left="502"/>
        <w:rPr>
          <w:sz w:val="28"/>
          <w:szCs w:val="28"/>
        </w:rPr>
      </w:pPr>
    </w:p>
    <w:p w:rsidR="008B2A3B" w:rsidRDefault="008B2A3B" w:rsidP="00184E5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Ледоход: лед ………………..</w:t>
      </w:r>
    </w:p>
    <w:p w:rsidR="008B2A3B" w:rsidRDefault="008B2A3B" w:rsidP="00184E5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Вышел на берег народ,</w:t>
      </w:r>
    </w:p>
    <w:p w:rsidR="008B2A3B" w:rsidRDefault="008B2A3B" w:rsidP="00184E5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………………………, как река ………………….., </w:t>
      </w:r>
    </w:p>
    <w:p w:rsidR="008B2A3B" w:rsidRDefault="008B2A3B" w:rsidP="00184E5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Лед в кусочки ……………………………..</w:t>
      </w:r>
    </w:p>
    <w:p w:rsidR="008B2A3B" w:rsidRDefault="008B2A3B" w:rsidP="00184E57">
      <w:pPr>
        <w:pStyle w:val="a3"/>
        <w:ind w:left="502"/>
        <w:rPr>
          <w:sz w:val="28"/>
          <w:szCs w:val="28"/>
        </w:rPr>
      </w:pPr>
    </w:p>
    <w:p w:rsidR="008B2A3B" w:rsidRPr="008B2A3B" w:rsidRDefault="008B2A3B" w:rsidP="00184E57">
      <w:pPr>
        <w:pStyle w:val="a3"/>
        <w:ind w:left="502"/>
        <w:rPr>
          <w:b/>
          <w:sz w:val="28"/>
          <w:szCs w:val="28"/>
        </w:rPr>
      </w:pPr>
      <w:r w:rsidRPr="008B2A3B">
        <w:rPr>
          <w:b/>
          <w:sz w:val="28"/>
          <w:szCs w:val="28"/>
        </w:rPr>
        <w:t>Слова для справок: разбивает, идет, играет, смотрит</w:t>
      </w:r>
    </w:p>
    <w:p w:rsidR="008B2A3B" w:rsidRDefault="008B2A3B" w:rsidP="00184E57">
      <w:pPr>
        <w:pStyle w:val="a3"/>
        <w:ind w:left="502"/>
        <w:rPr>
          <w:sz w:val="28"/>
          <w:szCs w:val="28"/>
        </w:rPr>
      </w:pPr>
    </w:p>
    <w:p w:rsidR="008B2A3B" w:rsidRPr="008B2A3B" w:rsidRDefault="008B2A3B" w:rsidP="008B2A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B2A3B">
        <w:rPr>
          <w:b/>
          <w:sz w:val="28"/>
          <w:szCs w:val="28"/>
        </w:rPr>
        <w:t>Соедини части «крылатого выражения»:</w:t>
      </w:r>
    </w:p>
    <w:p w:rsidR="008B2A3B" w:rsidRDefault="008B2A3B" w:rsidP="008B2A3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Льет                                            как зеницу ока.</w:t>
      </w:r>
    </w:p>
    <w:p w:rsidR="008B2A3B" w:rsidRDefault="008B2A3B" w:rsidP="008B2A3B">
      <w:pPr>
        <w:pStyle w:val="a3"/>
        <w:ind w:left="502"/>
        <w:rPr>
          <w:sz w:val="28"/>
          <w:szCs w:val="28"/>
        </w:rPr>
      </w:pPr>
      <w:proofErr w:type="gramStart"/>
      <w:r>
        <w:rPr>
          <w:sz w:val="28"/>
          <w:szCs w:val="28"/>
        </w:rPr>
        <w:t>Беречь</w:t>
      </w:r>
      <w:proofErr w:type="gramEnd"/>
      <w:r>
        <w:rPr>
          <w:sz w:val="28"/>
          <w:szCs w:val="28"/>
        </w:rPr>
        <w:t xml:space="preserve">                                        как ножом отрезать.</w:t>
      </w:r>
    </w:p>
    <w:p w:rsidR="008B2A3B" w:rsidRDefault="008B2A3B" w:rsidP="008B2A3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Дрожать                                     как осенний лист.</w:t>
      </w:r>
    </w:p>
    <w:p w:rsidR="008B2A3B" w:rsidRDefault="008B2A3B" w:rsidP="008B2A3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Сказать                                       как из ведра.</w:t>
      </w:r>
    </w:p>
    <w:p w:rsidR="008B2A3B" w:rsidRDefault="008B2A3B" w:rsidP="008B2A3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Торопиться                                как своих ушей.</w:t>
      </w:r>
    </w:p>
    <w:p w:rsidR="008B2A3B" w:rsidRPr="00184E57" w:rsidRDefault="008B2A3B" w:rsidP="008B2A3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Не видать                                   как на пожар.</w:t>
      </w:r>
    </w:p>
    <w:sectPr w:rsidR="008B2A3B" w:rsidRPr="00184E57" w:rsidSect="00B5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5D2C"/>
    <w:multiLevelType w:val="hybridMultilevel"/>
    <w:tmpl w:val="9A123E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2371"/>
    <w:rsid w:val="000469C9"/>
    <w:rsid w:val="00092371"/>
    <w:rsid w:val="00184E57"/>
    <w:rsid w:val="00585872"/>
    <w:rsid w:val="007B5AAB"/>
    <w:rsid w:val="008B2A3B"/>
    <w:rsid w:val="00B53690"/>
    <w:rsid w:val="00D3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71"/>
    <w:pPr>
      <w:ind w:left="720"/>
      <w:contextualSpacing/>
    </w:pPr>
  </w:style>
  <w:style w:type="table" w:styleId="a4">
    <w:name w:val="Table Grid"/>
    <w:basedOn w:val="a1"/>
    <w:uiPriority w:val="59"/>
    <w:rsid w:val="007B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2014-11-04T06:26:00Z</dcterms:created>
  <dcterms:modified xsi:type="dcterms:W3CDTF">2014-11-04T09:39:00Z</dcterms:modified>
</cp:coreProperties>
</file>