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66" w:rsidRDefault="00294166" w:rsidP="00975CC0">
      <w:pPr>
        <w:jc w:val="center"/>
      </w:pPr>
    </w:p>
    <w:p w:rsidR="00975CC0" w:rsidRDefault="00975CC0" w:rsidP="00975CC0">
      <w:pPr>
        <w:jc w:val="center"/>
      </w:pPr>
    </w:p>
    <w:p w:rsidR="00975CC0" w:rsidRDefault="00975CC0" w:rsidP="00975CC0">
      <w:pPr>
        <w:jc w:val="center"/>
      </w:pPr>
    </w:p>
    <w:p w:rsidR="00975CC0" w:rsidRDefault="00975CC0" w:rsidP="00975CC0">
      <w:pPr>
        <w:jc w:val="center"/>
      </w:pPr>
    </w:p>
    <w:p w:rsidR="00975CC0" w:rsidRDefault="00975CC0" w:rsidP="00975CC0">
      <w:pPr>
        <w:jc w:val="center"/>
      </w:pPr>
    </w:p>
    <w:p w:rsidR="00975CC0" w:rsidRDefault="00975CC0" w:rsidP="00975CC0">
      <w:pPr>
        <w:jc w:val="center"/>
      </w:pPr>
    </w:p>
    <w:p w:rsidR="00975CC0" w:rsidRPr="00975CC0" w:rsidRDefault="00975CC0" w:rsidP="00975CC0">
      <w:pPr>
        <w:jc w:val="center"/>
        <w:rPr>
          <w:sz w:val="28"/>
          <w:szCs w:val="28"/>
        </w:rPr>
      </w:pPr>
      <w:r w:rsidRPr="00975CC0">
        <w:rPr>
          <w:sz w:val="28"/>
          <w:szCs w:val="28"/>
        </w:rPr>
        <w:t>Дидактическая игра</w:t>
      </w:r>
    </w:p>
    <w:p w:rsidR="00975CC0" w:rsidRPr="00975CC0" w:rsidRDefault="00975CC0" w:rsidP="00975CC0">
      <w:pPr>
        <w:jc w:val="center"/>
        <w:rPr>
          <w:sz w:val="28"/>
          <w:szCs w:val="28"/>
        </w:rPr>
      </w:pPr>
      <w:r w:rsidRPr="00975CC0">
        <w:rPr>
          <w:sz w:val="28"/>
          <w:szCs w:val="28"/>
        </w:rPr>
        <w:t>как одно из средств активизации</w:t>
      </w:r>
    </w:p>
    <w:p w:rsidR="00975CC0" w:rsidRPr="00975CC0" w:rsidRDefault="00975CC0" w:rsidP="00975CC0">
      <w:pPr>
        <w:jc w:val="center"/>
        <w:rPr>
          <w:sz w:val="28"/>
          <w:szCs w:val="28"/>
        </w:rPr>
      </w:pPr>
      <w:r w:rsidRPr="00975CC0">
        <w:rPr>
          <w:sz w:val="28"/>
          <w:szCs w:val="28"/>
        </w:rPr>
        <w:t>познавательной деятельности</w:t>
      </w:r>
    </w:p>
    <w:p w:rsidR="00975CC0" w:rsidRDefault="00975CC0" w:rsidP="00975CC0">
      <w:pPr>
        <w:jc w:val="center"/>
        <w:rPr>
          <w:sz w:val="28"/>
          <w:szCs w:val="28"/>
        </w:rPr>
      </w:pPr>
      <w:r w:rsidRPr="00975CC0">
        <w:rPr>
          <w:sz w:val="28"/>
          <w:szCs w:val="28"/>
        </w:rPr>
        <w:t>на уроках математики в начальных классах</w:t>
      </w:r>
    </w:p>
    <w:p w:rsidR="00975CC0" w:rsidRDefault="00975CC0" w:rsidP="00975CC0">
      <w:pPr>
        <w:jc w:val="center"/>
        <w:rPr>
          <w:sz w:val="28"/>
          <w:szCs w:val="28"/>
        </w:rPr>
      </w:pPr>
    </w:p>
    <w:p w:rsidR="00975CC0" w:rsidRDefault="00975CC0" w:rsidP="00975CC0">
      <w:pPr>
        <w:jc w:val="center"/>
        <w:rPr>
          <w:sz w:val="28"/>
          <w:szCs w:val="28"/>
        </w:rPr>
      </w:pPr>
    </w:p>
    <w:p w:rsidR="00975CC0" w:rsidRDefault="00975CC0" w:rsidP="00975CC0">
      <w:pPr>
        <w:jc w:val="center"/>
        <w:rPr>
          <w:sz w:val="28"/>
          <w:szCs w:val="28"/>
        </w:rPr>
      </w:pPr>
    </w:p>
    <w:p w:rsidR="00975CC0" w:rsidRDefault="00975CC0" w:rsidP="00975CC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Разработчик: Челпанова Е.Л.</w:t>
      </w:r>
    </w:p>
    <w:p w:rsidR="00975CC0" w:rsidRDefault="00975CC0" w:rsidP="00975CC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574F8C" w:rsidRDefault="00975CC0" w:rsidP="00975CC0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Начальная общеобразовательная школа ЗАТО п</w:t>
      </w:r>
      <w:r w:rsidR="00574F8C">
        <w:rPr>
          <w:sz w:val="28"/>
          <w:szCs w:val="28"/>
        </w:rPr>
        <w:t>. З</w:t>
      </w:r>
      <w:r>
        <w:rPr>
          <w:sz w:val="28"/>
          <w:szCs w:val="28"/>
        </w:rPr>
        <w:t>вёздный</w:t>
      </w:r>
    </w:p>
    <w:p w:rsidR="00574F8C" w:rsidRDefault="00574F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5CC0" w:rsidRDefault="00574F8C" w:rsidP="00574F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Одна из центральных задач начальной школы – подготовить детей к обучению в средних и старших классах, к усвоению математики.</w:t>
      </w:r>
    </w:p>
    <w:p w:rsidR="00574F8C" w:rsidRDefault="00574F8C" w:rsidP="00574F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Важной стороной такой подготовки выступает формирование познавательных способностей, совершенствование интеллектуальных умений. Общеизвестно, что результатами обучения математики является не только знания, но и возможности для развития мышления, памяти, внимания, восприятия, воображения, речи детей. Кроме того математика играет особую роль в гумманизации образования, т.е. в его ориентации на воспитание и развитие личности, включающее умственное, нравственное, эстетическое и физическое воспитание и развитие.</w:t>
      </w:r>
    </w:p>
    <w:p w:rsidR="00574F8C" w:rsidRDefault="00574F8C" w:rsidP="00574F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Известно, что организованная учебная деятельность учащихся </w:t>
      </w:r>
      <w:r w:rsidR="00DC03DD">
        <w:rPr>
          <w:sz w:val="28"/>
          <w:szCs w:val="28"/>
        </w:rPr>
        <w:t>носит</w:t>
      </w:r>
      <w:r>
        <w:rPr>
          <w:sz w:val="28"/>
          <w:szCs w:val="28"/>
        </w:rPr>
        <w:t xml:space="preserve"> однообразный характер, который является воспроизводящим. Большая часть времени на уроке затрачивается на выполнение тренировочных упражнений, отсутствует ориентация на развитие познавательных процессов.</w:t>
      </w:r>
    </w:p>
    <w:p w:rsidR="00574F8C" w:rsidRDefault="00574F8C" w:rsidP="00574F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связи с этим  проблема изысканий, методических путей активизации познавательной деятельности на уроке математики в начальной школе является по сей день актуальной.</w:t>
      </w:r>
    </w:p>
    <w:p w:rsidR="00574F8C" w:rsidRDefault="00DC03DD" w:rsidP="00574F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дидактическая математическая игра как одно из средств активации познавательной деятельности учащихся начальной школы.</w:t>
      </w:r>
    </w:p>
    <w:p w:rsidR="00DC03DD" w:rsidRDefault="00DC03DD" w:rsidP="00574F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Объект исследования: процесс организации познавательной деятельности на уроках математики в начальных классах.</w:t>
      </w:r>
    </w:p>
    <w:p w:rsidR="00DC03DD" w:rsidRDefault="00DC03DD" w:rsidP="00574F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Предмет исследования: учебная деятельность учащихся начальной школы.</w:t>
      </w:r>
    </w:p>
    <w:p w:rsidR="00DC03DD" w:rsidRDefault="00DC03DD" w:rsidP="00574F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Гипотеза: применение системы целесообразно составленных дидактических математических игр, может способствовать активизации познавательной деятельности учащихся на уроке, а также формированию мотивации учения.</w:t>
      </w:r>
    </w:p>
    <w:p w:rsidR="00DC03DD" w:rsidRDefault="00DC03DD" w:rsidP="00574F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Цель работы: показать, что система целесообразно подобранных дидактических математических игр способствует созданию математической, познавательной деятельности.</w:t>
      </w:r>
    </w:p>
    <w:p w:rsidR="00DC03DD" w:rsidRDefault="00DC03DD" w:rsidP="00574F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Основываясь на анализе психолого-педагогической литературы в частности (А.Н.Леонтьев, Л.С.Высотский, В.В.Давыдов и другие), мы можем сказать, что в основу современной теории обучения положена базисная психологическая концепция. Суть её в том, что обучение рассматривается, как формирование деятельности и всякая практическая деятельность является внешним отражением некоторой мыслительной деятельности.</w:t>
      </w:r>
    </w:p>
    <w:p w:rsidR="00DC03DD" w:rsidRDefault="00DC03DD" w:rsidP="003A60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связи с этим понятие деятельности можно определить как </w:t>
      </w:r>
      <w:r w:rsidR="003A60A9">
        <w:rPr>
          <w:sz w:val="28"/>
          <w:szCs w:val="28"/>
        </w:rPr>
        <w:t>специфический</w:t>
      </w:r>
      <w:r>
        <w:rPr>
          <w:sz w:val="28"/>
          <w:szCs w:val="28"/>
        </w:rPr>
        <w:t xml:space="preserve"> вид активности человека, направленный на познание и творческое </w:t>
      </w:r>
      <w:r>
        <w:rPr>
          <w:sz w:val="28"/>
          <w:szCs w:val="28"/>
        </w:rPr>
        <w:lastRenderedPageBreak/>
        <w:t xml:space="preserve">преобразование окружающего мира, включая самого себя и условия своего </w:t>
      </w:r>
      <w:r w:rsidR="003A60A9">
        <w:rPr>
          <w:sz w:val="28"/>
          <w:szCs w:val="28"/>
        </w:rPr>
        <w:t>существования</w:t>
      </w:r>
      <w:r>
        <w:rPr>
          <w:sz w:val="28"/>
          <w:szCs w:val="28"/>
        </w:rPr>
        <w:t>.</w:t>
      </w:r>
    </w:p>
    <w:p w:rsidR="003A60A9" w:rsidRDefault="003A60A9" w:rsidP="003A60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Понятие «деятельности» имеет свою структуру. Мотивы – (побуждение к деятельности), цель (то на что непосредственно направлена деятельность),</w:t>
      </w:r>
    </w:p>
    <w:p w:rsidR="003A60A9" w:rsidRDefault="003A60A9" w:rsidP="003A60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внешние предметные операции и внутренние умственные операции.</w:t>
      </w:r>
    </w:p>
    <w:p w:rsidR="003A60A9" w:rsidRDefault="003A60A9" w:rsidP="003A60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Психические процессы: восприятие, внимание, воображение, память, мышление, речь – выступают, как важнейшие компоненты любой человеческой деятельности.</w:t>
      </w:r>
    </w:p>
    <w:p w:rsidR="003A60A9" w:rsidRDefault="003A60A9" w:rsidP="003A60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Учёные определяют познавательную активность как качество деятельности ученика, которое проявляется в его отношении к содержанию и процессу учения, в стремлении к эффективному овладению знаниями и способами деятельности за оптимальное время, в мобилизации нравственно-волевых усилий на достижение учебно-познавательной цели.</w:t>
      </w:r>
    </w:p>
    <w:p w:rsidR="003A60A9" w:rsidRDefault="003A60A9" w:rsidP="003A60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Обучение математике, основываясь на том, что в основу его обучения положена базисная психологическая концепция, предполагающая формирование математической деятельности.</w:t>
      </w:r>
    </w:p>
    <w:p w:rsidR="003A60A9" w:rsidRDefault="003A60A9" w:rsidP="003A60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Поэтому учение должно быть организованно таким образом, чтобы оно выступало как свободная форма активности учащихся, и такой формой активности, уже освоенной младшими школьниками является игра. Не являясь ведущей деятельностью, дидактическая математическая игра усиливает мотивационно-познавательную сторону урока.</w:t>
      </w:r>
    </w:p>
    <w:p w:rsidR="003A60A9" w:rsidRDefault="003A60A9" w:rsidP="003A60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Учитывая изложенное выше, можно выделить конкретные признаки проявления познавательной деятельности:</w:t>
      </w:r>
    </w:p>
    <w:p w:rsidR="003A60A9" w:rsidRDefault="00E66F4E" w:rsidP="00E66F4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Качество знаний.</w:t>
      </w:r>
    </w:p>
    <w:p w:rsidR="00E66F4E" w:rsidRDefault="00E66F4E" w:rsidP="00E66F4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Характерные особенности учебной деятельности.</w:t>
      </w:r>
    </w:p>
    <w:p w:rsidR="00E66F4E" w:rsidRDefault="00E66F4E" w:rsidP="00E66F4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Отношение к внеучебной деятельности.</w:t>
      </w:r>
    </w:p>
    <w:p w:rsidR="00E66F4E" w:rsidRDefault="00E66F4E" w:rsidP="00E66F4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позиции, заложенных рядом учёных и методистов, рассмотренные некоторые приёмы активизации познавательной деятельности через систему математических дидактических игр:</w:t>
      </w:r>
    </w:p>
    <w:p w:rsidR="00E66F4E" w:rsidRDefault="00E66F4E" w:rsidP="00E66F4E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включения в различные этапы урока;</w:t>
      </w:r>
    </w:p>
    <w:p w:rsidR="00E66F4E" w:rsidRDefault="00E66F4E" w:rsidP="00E66F4E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 внеклассные занятия;</w:t>
      </w:r>
    </w:p>
    <w:p w:rsidR="00E66F4E" w:rsidRDefault="00E66F4E" w:rsidP="00E66F4E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тестовые контрольные работы.</w:t>
      </w:r>
    </w:p>
    <w:p w:rsidR="00E66F4E" w:rsidRDefault="00E66F4E" w:rsidP="00E66F4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Охарактеризуем каждый этап.</w:t>
      </w:r>
    </w:p>
    <w:p w:rsidR="00E66F4E" w:rsidRDefault="00E66F4E" w:rsidP="00E66F4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</w:t>
      </w:r>
      <w:r w:rsidRPr="00E66F4E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I</w:t>
      </w:r>
      <w:r>
        <w:rPr>
          <w:sz w:val="28"/>
          <w:szCs w:val="28"/>
        </w:rPr>
        <w:t xml:space="preserve"> этапе – игры были включены на различных этапах урока, они  (игры) были проведены по теме «Сложение и вычитание в пределах 100».</w:t>
      </w:r>
    </w:p>
    <w:p w:rsidR="00E66F4E" w:rsidRDefault="00E66F4E" w:rsidP="00E66F4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Пример: Урок №З. Чтение и запись чисел от 212 до 99. Подготовка к введению составных задач. Что мы использовали?</w:t>
      </w:r>
    </w:p>
    <w:p w:rsidR="00E66F4E" w:rsidRDefault="00E66F4E" w:rsidP="00E66F4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Арифметическая мозаика, поиск закономерности – на этапе закрепления изученного материала; мыслительные операции, которые могут развиваться, анализ, синтез, сравнение, обобщение.</w:t>
      </w:r>
    </w:p>
    <w:p w:rsidR="00E66F4E" w:rsidRDefault="00E66F4E" w:rsidP="00E66F4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такому плану был проведён 21 урок. На каждом уроке использовались игры и отражено их влияние на активность учащихся на различных этапах урока.</w:t>
      </w:r>
    </w:p>
    <w:p w:rsidR="00E66F4E" w:rsidRDefault="00E66F4E" w:rsidP="00E66F4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Этап</w:t>
      </w:r>
      <w:r w:rsidRPr="00E66F4E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II</w:t>
      </w:r>
      <w:r w:rsidRPr="00E66F4E">
        <w:rPr>
          <w:sz w:val="28"/>
          <w:szCs w:val="28"/>
        </w:rPr>
        <w:t xml:space="preserve"> – </w:t>
      </w:r>
      <w:r>
        <w:rPr>
          <w:sz w:val="28"/>
          <w:szCs w:val="28"/>
        </w:rPr>
        <w:t>закрепление знаний через систему занятий, куда вошли занятия математического кружка – «Математический огонёк», математической газеты – «Математический паровозик» и Математическая сказка.</w:t>
      </w:r>
    </w:p>
    <w:p w:rsidR="0046408D" w:rsidRDefault="0046408D" w:rsidP="00E66F4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Так, для примера возьмём занятие №1: мы видим, что сначала проводилась разминка в форме индивидуальной дидактической математической игры «Математическая улитка».</w:t>
      </w:r>
    </w:p>
    <w:p w:rsidR="0046408D" w:rsidRDefault="0046408D" w:rsidP="00E66F4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Затем беседа «Что может математика?» Причём в дальнейшем детям сообщалась тема следующей беседы и дети сами, просто, потому что им интересно, подбирали познавательный, математический материал.</w:t>
      </w:r>
    </w:p>
    <w:p w:rsidR="0046408D" w:rsidRDefault="0046408D" w:rsidP="00E66F4E">
      <w:pPr>
        <w:spacing w:line="240" w:lineRule="auto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Далее проводилась групповая, дидактическая, математическая игра «Смекай, считай, отгадывай», в которой были задействованы нами все три группы учащихся, результаты вносились в дневник наблюдения. </w:t>
      </w:r>
    </w:p>
    <w:p w:rsidR="0046408D" w:rsidRDefault="0046408D" w:rsidP="00E66F4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Этап</w:t>
      </w:r>
      <w:r w:rsidRPr="0046408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– через систему контроля, за знаниями, были проведены тестовые контрольные работы на начало эксперимента и на его завершение.</w:t>
      </w:r>
    </w:p>
    <w:p w:rsidR="0046408D" w:rsidRDefault="0046408D" w:rsidP="00E66F4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начале была проведена срезовая тестовая контрольная работа, с целью выяснения следующих знаний, умений и навыков.</w:t>
      </w:r>
    </w:p>
    <w:p w:rsidR="0046408D" w:rsidRDefault="0046408D" w:rsidP="0046408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Знание названия чисел в пределах 100 и порядок их следования при счёте. Умение называть числа в порядке увеличения или уменьшения, начиная с любого заданного числа.</w:t>
      </w:r>
    </w:p>
    <w:p w:rsidR="0046408D" w:rsidRDefault="0046408D" w:rsidP="0046408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Умение читать и записывать числа в пределах 100.</w:t>
      </w:r>
    </w:p>
    <w:p w:rsidR="0046408D" w:rsidRDefault="0046408D" w:rsidP="0046408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Умение сравнивать числа по месту, которое они занимают в ряду.</w:t>
      </w:r>
    </w:p>
    <w:p w:rsidR="0046408D" w:rsidRDefault="0046408D" w:rsidP="0046408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Закрепление навыков табличного сложения и вычитания.</w:t>
      </w:r>
    </w:p>
    <w:p w:rsidR="0046408D" w:rsidRDefault="0046408D" w:rsidP="004640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Анализируя результаты контрольной работы «5» - 7 учеников</w:t>
      </w:r>
    </w:p>
    <w:p w:rsidR="0046408D" w:rsidRDefault="0046408D" w:rsidP="004640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«4» - 9 учеников</w:t>
      </w:r>
    </w:p>
    <w:p w:rsidR="0046408D" w:rsidRDefault="0046408D" w:rsidP="004640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«3» - 11 учеников и </w:t>
      </w:r>
    </w:p>
    <w:p w:rsidR="0046408D" w:rsidRDefault="0046408D" w:rsidP="004640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Обобщая наблюдения за учащимися, считаем целесообразным, условно выделить три группы, по уровню развития познавательной активности. Для </w:t>
      </w:r>
      <w:r>
        <w:rPr>
          <w:sz w:val="28"/>
          <w:szCs w:val="28"/>
        </w:rPr>
        <w:lastRenderedPageBreak/>
        <w:t xml:space="preserve">проведения более качественных наблюдений за работой учащихся – из каждой группы выделено по 1 ученику. Цель: проследить влияние системы дидактических игр на активизацию учебной, познавательной </w:t>
      </w:r>
      <w:r w:rsidR="00B31C81">
        <w:rPr>
          <w:sz w:val="28"/>
          <w:szCs w:val="28"/>
        </w:rPr>
        <w:t>деятельности. Данные представлены в виде выписок из дневника наблюдения.</w:t>
      </w:r>
    </w:p>
    <w:p w:rsidR="00B31C81" w:rsidRDefault="00B31C81" w:rsidP="004640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Приведём некоторые высказывания детей из дневника наблюдения: </w:t>
      </w:r>
    </w:p>
    <w:p w:rsidR="00B31C81" w:rsidRDefault="00B31C81" w:rsidP="004640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Игра «Математические следопыты». На заданный вопрос «Что понравилось в игре?» Казымова Л. Ответила: «В игре есть интересные задачи, надо думать побыстрее и то, что надо искать следы».</w:t>
      </w:r>
    </w:p>
    <w:p w:rsidR="00B31C81" w:rsidRDefault="00B31C81" w:rsidP="004640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Богдашкина Т.: « Понравилось вставлять числа в треугольник». </w:t>
      </w:r>
      <w:r w:rsidR="009E435E">
        <w:rPr>
          <w:sz w:val="28"/>
          <w:szCs w:val="28"/>
        </w:rPr>
        <w:t>Наумова Л.</w:t>
      </w:r>
      <w:r>
        <w:rPr>
          <w:sz w:val="28"/>
          <w:szCs w:val="28"/>
        </w:rPr>
        <w:t>»Понравилось искать клад и вместе решать задачи, вместе легче».</w:t>
      </w:r>
    </w:p>
    <w:p w:rsidR="00B31C81" w:rsidRDefault="00B31C81" w:rsidP="004640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привели высказывания трёх девочек, которые по уровню развития познавательной активности, относятся к разным группам.</w:t>
      </w:r>
    </w:p>
    <w:p w:rsidR="00B31C81" w:rsidRDefault="00B31C81" w:rsidP="004640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наблюдаем, что для 1 и 2 группы на первом плане характерен познавательный интерес: «интересные задачи», «вставлять числа в домик». На втором плане игровой мотив. У третьей же группы учащихся, наоборот: на первом плане игровой мотив, а потом только познавательный.</w:t>
      </w:r>
    </w:p>
    <w:p w:rsidR="009E435E" w:rsidRDefault="009E435E" w:rsidP="004640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Затем была проведена итоговая </w:t>
      </w:r>
      <w:r w:rsidR="00646D96">
        <w:rPr>
          <w:sz w:val="28"/>
          <w:szCs w:val="28"/>
        </w:rPr>
        <w:t>контрольная</w:t>
      </w:r>
      <w:r>
        <w:rPr>
          <w:sz w:val="28"/>
          <w:szCs w:val="28"/>
        </w:rPr>
        <w:t xml:space="preserve"> работа, с целью выяснить, как дети владеют следующими знаниями, </w:t>
      </w:r>
      <w:r w:rsidR="00646D96">
        <w:rPr>
          <w:sz w:val="28"/>
          <w:szCs w:val="28"/>
        </w:rPr>
        <w:t>умениями</w:t>
      </w:r>
      <w:r>
        <w:rPr>
          <w:sz w:val="28"/>
          <w:szCs w:val="28"/>
        </w:rPr>
        <w:t xml:space="preserve"> и навыками:</w:t>
      </w:r>
    </w:p>
    <w:p w:rsidR="009E435E" w:rsidRDefault="009E435E" w:rsidP="009E435E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9E435E">
        <w:rPr>
          <w:sz w:val="28"/>
          <w:szCs w:val="28"/>
        </w:rPr>
        <w:t xml:space="preserve"> правильно и достаточно быстро находить сумму и разность чисел;</w:t>
      </w:r>
    </w:p>
    <w:p w:rsidR="009E435E" w:rsidRDefault="00646D96" w:rsidP="009E435E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Уметь сравнивать длины двух данных отрезков, сравнивать величины (сантиметр и дециметр).</w:t>
      </w:r>
    </w:p>
    <w:p w:rsidR="009E435E" w:rsidRDefault="009E435E" w:rsidP="009E435E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Результаты итоговой тестовой контрольной работы: «5» - 9 учеников</w:t>
      </w:r>
    </w:p>
    <w:p w:rsidR="009E435E" w:rsidRDefault="009E435E" w:rsidP="009E435E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«4» - 11 </w:t>
      </w:r>
      <w:r w:rsidR="00646D96">
        <w:rPr>
          <w:sz w:val="28"/>
          <w:szCs w:val="28"/>
        </w:rPr>
        <w:t>учеников</w:t>
      </w:r>
    </w:p>
    <w:p w:rsidR="009E435E" w:rsidRDefault="009E435E" w:rsidP="009E435E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«3» - 6 учеников.</w:t>
      </w:r>
    </w:p>
    <w:p w:rsidR="009E435E" w:rsidRDefault="00646D96" w:rsidP="009E435E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Сравнительный</w:t>
      </w:r>
      <w:r w:rsidR="009E435E">
        <w:rPr>
          <w:sz w:val="28"/>
          <w:szCs w:val="28"/>
        </w:rPr>
        <w:t xml:space="preserve"> анализ результатов тестовых контрольных работ, проведённых в начале и конце опытно-практической работы, говорит о том, что </w:t>
      </w:r>
      <w:r>
        <w:rPr>
          <w:sz w:val="28"/>
          <w:szCs w:val="28"/>
        </w:rPr>
        <w:t>большее</w:t>
      </w:r>
      <w:r w:rsidR="009E435E">
        <w:rPr>
          <w:sz w:val="28"/>
          <w:szCs w:val="28"/>
        </w:rPr>
        <w:t xml:space="preserve"> количество детей выполнило </w:t>
      </w:r>
      <w:r>
        <w:rPr>
          <w:sz w:val="28"/>
          <w:szCs w:val="28"/>
        </w:rPr>
        <w:t>работу</w:t>
      </w:r>
      <w:r w:rsidR="009E435E">
        <w:rPr>
          <w:sz w:val="28"/>
          <w:szCs w:val="28"/>
        </w:rPr>
        <w:t xml:space="preserve"> на оценки «4» и «5», после того, как мы использовали систему </w:t>
      </w:r>
      <w:r>
        <w:rPr>
          <w:sz w:val="28"/>
          <w:szCs w:val="28"/>
        </w:rPr>
        <w:t>математических</w:t>
      </w:r>
      <w:r w:rsidR="009E435E">
        <w:rPr>
          <w:sz w:val="28"/>
          <w:szCs w:val="28"/>
        </w:rPr>
        <w:t xml:space="preserve">, </w:t>
      </w:r>
      <w:r>
        <w:rPr>
          <w:sz w:val="28"/>
          <w:szCs w:val="28"/>
        </w:rPr>
        <w:t>дидактических</w:t>
      </w:r>
      <w:r w:rsidR="009E435E">
        <w:rPr>
          <w:sz w:val="28"/>
          <w:szCs w:val="28"/>
        </w:rPr>
        <w:t xml:space="preserve"> игр, направленную на активизацию математической, познавательной деятельности младших школьников.</w:t>
      </w:r>
    </w:p>
    <w:p w:rsidR="009E435E" w:rsidRDefault="009E435E" w:rsidP="009E435E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Дидактические, математические игры могут выполнять различные функции. Кроме того, они усиливают мотивационный аспект урока, способствуют возникновению познавательного интереса.</w:t>
      </w:r>
    </w:p>
    <w:p w:rsidR="009E435E" w:rsidRDefault="009E435E" w:rsidP="009E435E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Игра является одним из действенных средств активизации </w:t>
      </w:r>
      <w:r w:rsidR="00646D96">
        <w:rPr>
          <w:sz w:val="28"/>
          <w:szCs w:val="28"/>
        </w:rPr>
        <w:t>познавательной</w:t>
      </w:r>
      <w:r>
        <w:rPr>
          <w:sz w:val="28"/>
          <w:szCs w:val="28"/>
        </w:rPr>
        <w:t xml:space="preserve"> деятельности</w:t>
      </w:r>
      <w:r w:rsidR="00646D96">
        <w:rPr>
          <w:sz w:val="28"/>
          <w:szCs w:val="28"/>
        </w:rPr>
        <w:t xml:space="preserve"> большинства учащихся, может служить </w:t>
      </w:r>
      <w:r w:rsidR="00646D96">
        <w:rPr>
          <w:sz w:val="28"/>
          <w:szCs w:val="28"/>
        </w:rPr>
        <w:lastRenderedPageBreak/>
        <w:t>одним из средств повышения эффективности классной и внеклассной работы по математике.</w:t>
      </w:r>
    </w:p>
    <w:p w:rsidR="00646D96" w:rsidRDefault="00646D96" w:rsidP="009E435E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Конечно, не следует преувеличивать значение игры и игровых форм занятий в учебной работе.</w:t>
      </w:r>
    </w:p>
    <w:p w:rsidR="00646D96" w:rsidRPr="009E435E" w:rsidRDefault="00646D96" w:rsidP="009E435E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Учение, особенно математика, есть и всегда должно быть трудом полным творческого напряжения мысли. Нельзя стремиться придавать учению игровой оттенок, нельзя учить «играя», но использовать форму игры в целях учения, подчинить её учению, можно и нужно.</w:t>
      </w:r>
    </w:p>
    <w:p w:rsidR="009E435E" w:rsidRDefault="009E435E" w:rsidP="0046408D">
      <w:pPr>
        <w:spacing w:line="240" w:lineRule="auto"/>
        <w:rPr>
          <w:sz w:val="28"/>
          <w:szCs w:val="28"/>
        </w:rPr>
      </w:pPr>
    </w:p>
    <w:p w:rsidR="00B31C81" w:rsidRDefault="00B31C81" w:rsidP="004640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6408D" w:rsidRPr="0046408D" w:rsidRDefault="0046408D" w:rsidP="0046408D">
      <w:pPr>
        <w:spacing w:line="240" w:lineRule="auto"/>
        <w:rPr>
          <w:sz w:val="28"/>
          <w:szCs w:val="28"/>
        </w:rPr>
      </w:pPr>
    </w:p>
    <w:p w:rsidR="00DC03DD" w:rsidRDefault="00DC03DD" w:rsidP="003A60A9">
      <w:pPr>
        <w:spacing w:line="240" w:lineRule="auto"/>
        <w:rPr>
          <w:sz w:val="28"/>
          <w:szCs w:val="28"/>
        </w:rPr>
      </w:pPr>
    </w:p>
    <w:p w:rsidR="00574F8C" w:rsidRPr="00975CC0" w:rsidRDefault="00574F8C" w:rsidP="00574F8C">
      <w:pPr>
        <w:rPr>
          <w:sz w:val="28"/>
          <w:szCs w:val="28"/>
        </w:rPr>
      </w:pPr>
    </w:p>
    <w:sectPr w:rsidR="00574F8C" w:rsidRPr="00975CC0" w:rsidSect="0029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7E6"/>
    <w:multiLevelType w:val="hybridMultilevel"/>
    <w:tmpl w:val="66E8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04CB6"/>
    <w:multiLevelType w:val="hybridMultilevel"/>
    <w:tmpl w:val="47526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84639"/>
    <w:multiLevelType w:val="hybridMultilevel"/>
    <w:tmpl w:val="FA6C8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91A63"/>
    <w:multiLevelType w:val="hybridMultilevel"/>
    <w:tmpl w:val="FF8C2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CC0"/>
    <w:rsid w:val="00294166"/>
    <w:rsid w:val="003A60A9"/>
    <w:rsid w:val="0046408D"/>
    <w:rsid w:val="00574F8C"/>
    <w:rsid w:val="00646D96"/>
    <w:rsid w:val="00975CC0"/>
    <w:rsid w:val="009A6BB6"/>
    <w:rsid w:val="009E435E"/>
    <w:rsid w:val="00B31C81"/>
    <w:rsid w:val="00DC03DD"/>
    <w:rsid w:val="00E6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корунд</dc:creator>
  <cp:lastModifiedBy>корунд</cp:lastModifiedBy>
  <cp:revision>2</cp:revision>
  <dcterms:created xsi:type="dcterms:W3CDTF">2013-12-13T11:04:00Z</dcterms:created>
  <dcterms:modified xsi:type="dcterms:W3CDTF">2013-12-13T12:25:00Z</dcterms:modified>
</cp:coreProperties>
</file>