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75E" w:rsidRDefault="0087775E" w:rsidP="0087775E">
      <w:pPr>
        <w:jc w:val="center"/>
        <w:rPr>
          <w:rFonts w:ascii="Times New Roman" w:hAnsi="Times New Roman" w:cs="Times New Roman"/>
          <w:sz w:val="28"/>
          <w:szCs w:val="28"/>
        </w:rPr>
      </w:pPr>
      <w:r w:rsidRPr="0031642E">
        <w:rPr>
          <w:rFonts w:ascii="Times New Roman" w:hAnsi="Times New Roman" w:cs="Times New Roman"/>
          <w:sz w:val="28"/>
          <w:szCs w:val="28"/>
        </w:rPr>
        <w:t>Информационная карта участника Зонального конкурса «Молодой учитель года Западного образовательного округа-2015»</w:t>
      </w:r>
    </w:p>
    <w:p w:rsidR="0087775E" w:rsidRDefault="0087775E" w:rsidP="0087775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sz w:val="28"/>
          <w:szCs w:val="28"/>
        </w:rPr>
        <w:t>Фахритдинова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Александровна</w:t>
      </w:r>
    </w:p>
    <w:p w:rsidR="0087775E" w:rsidRDefault="0087775E" w:rsidP="008777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E5E1FA" wp14:editId="291B1228">
            <wp:extent cx="2947595" cy="3930127"/>
            <wp:effectExtent l="0" t="0" r="5715" b="0"/>
            <wp:docPr id="1" name="Рисунок 1" descr="C:\Users\пользователь\Desktop\педагог организатор\DSC0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едагог организатор\DSC003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722" cy="392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75E" w:rsidRDefault="0087775E" w:rsidP="008777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775E" w:rsidRDefault="0087775E" w:rsidP="0087775E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60"/>
        <w:gridCol w:w="25"/>
        <w:gridCol w:w="4786"/>
      </w:tblGrid>
      <w:tr w:rsidR="0087775E" w:rsidTr="00A438D8">
        <w:tc>
          <w:tcPr>
            <w:tcW w:w="9571" w:type="dxa"/>
            <w:gridSpan w:val="3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1.Общие сведения</w:t>
            </w:r>
          </w:p>
        </w:tc>
      </w:tr>
      <w:tr w:rsidR="0087775E" w:rsidTr="00A438D8">
        <w:tc>
          <w:tcPr>
            <w:tcW w:w="4785" w:type="dxa"/>
            <w:gridSpan w:val="2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</w:t>
            </w:r>
          </w:p>
        </w:tc>
        <w:tc>
          <w:tcPr>
            <w:tcW w:w="4786" w:type="dxa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Альменевский</w:t>
            </w:r>
            <w:proofErr w:type="spellEnd"/>
          </w:p>
        </w:tc>
      </w:tr>
      <w:tr w:rsidR="0087775E" w:rsidTr="00A438D8">
        <w:tc>
          <w:tcPr>
            <w:tcW w:w="4785" w:type="dxa"/>
            <w:gridSpan w:val="2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Населенный пункт</w:t>
            </w:r>
          </w:p>
        </w:tc>
        <w:tc>
          <w:tcPr>
            <w:tcW w:w="4786" w:type="dxa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С.Мир</w:t>
            </w:r>
            <w:proofErr w:type="spellEnd"/>
          </w:p>
        </w:tc>
      </w:tr>
      <w:tr w:rsidR="0087775E" w:rsidTr="00A438D8">
        <w:tc>
          <w:tcPr>
            <w:tcW w:w="4785" w:type="dxa"/>
            <w:gridSpan w:val="2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4786" w:type="dxa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сентября 1989 год</w:t>
            </w:r>
          </w:p>
        </w:tc>
      </w:tr>
      <w:tr w:rsidR="0087775E" w:rsidTr="00A438D8">
        <w:tc>
          <w:tcPr>
            <w:tcW w:w="9571" w:type="dxa"/>
            <w:gridSpan w:val="3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Работа</w:t>
            </w:r>
          </w:p>
        </w:tc>
      </w:tr>
      <w:tr w:rsidR="0087775E" w:rsidTr="00A438D8">
        <w:tc>
          <w:tcPr>
            <w:tcW w:w="4785" w:type="dxa"/>
            <w:gridSpan w:val="2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работы (наименование образовательного учреждения в соответствии с уставом)</w:t>
            </w:r>
          </w:p>
        </w:tc>
        <w:tc>
          <w:tcPr>
            <w:tcW w:w="4786" w:type="dxa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Катайская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средняя общеобразовательная школа»</w:t>
            </w:r>
          </w:p>
        </w:tc>
      </w:tr>
      <w:tr w:rsidR="0087775E" w:rsidTr="00A438D8">
        <w:tc>
          <w:tcPr>
            <w:tcW w:w="4785" w:type="dxa"/>
            <w:gridSpan w:val="2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Занимаемая должность</w:t>
            </w:r>
          </w:p>
        </w:tc>
        <w:tc>
          <w:tcPr>
            <w:tcW w:w="4786" w:type="dxa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Учитель, педагог-организатор</w:t>
            </w:r>
          </w:p>
        </w:tc>
      </w:tr>
      <w:tr w:rsidR="0087775E" w:rsidTr="00A438D8">
        <w:tc>
          <w:tcPr>
            <w:tcW w:w="4785" w:type="dxa"/>
            <w:gridSpan w:val="2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Преподаваемые предметы</w:t>
            </w:r>
          </w:p>
        </w:tc>
        <w:tc>
          <w:tcPr>
            <w:tcW w:w="4786" w:type="dxa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Физкультура 1,2,3 классы; курс по выбору «Твоя профессиональная» 8,9 классы</w:t>
            </w:r>
          </w:p>
        </w:tc>
      </w:tr>
      <w:tr w:rsidR="0087775E" w:rsidTr="00A438D8">
        <w:tc>
          <w:tcPr>
            <w:tcW w:w="4785" w:type="dxa"/>
            <w:gridSpan w:val="2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каким образовательным программам и учебникам работает участник</w:t>
            </w:r>
          </w:p>
        </w:tc>
        <w:tc>
          <w:tcPr>
            <w:tcW w:w="4786" w:type="dxa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Физкультура: УМК В.И. Лях 1-4 класс, рабочие программы по предметной линии учебников В.И. Лях 1-4 класс.</w:t>
            </w:r>
          </w:p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Курс по выбору «ТПК» Н.С. Чистякова</w:t>
            </w:r>
          </w:p>
        </w:tc>
      </w:tr>
      <w:tr w:rsidR="0087775E" w:rsidTr="00A438D8">
        <w:tc>
          <w:tcPr>
            <w:tcW w:w="4785" w:type="dxa"/>
            <w:gridSpan w:val="2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Классное руководство в настоящее время, в каком классе</w:t>
            </w:r>
          </w:p>
        </w:tc>
        <w:tc>
          <w:tcPr>
            <w:tcW w:w="4786" w:type="dxa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87775E" w:rsidTr="00A438D8">
        <w:tc>
          <w:tcPr>
            <w:tcW w:w="4785" w:type="dxa"/>
            <w:gridSpan w:val="2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Общий трудовой и педагогический стаж (полных лет на момент заполнения анкеты)</w:t>
            </w:r>
          </w:p>
        </w:tc>
        <w:tc>
          <w:tcPr>
            <w:tcW w:w="4786" w:type="dxa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года</w:t>
            </w:r>
          </w:p>
        </w:tc>
      </w:tr>
      <w:tr w:rsidR="0087775E" w:rsidTr="00A438D8">
        <w:tc>
          <w:tcPr>
            <w:tcW w:w="4785" w:type="dxa"/>
            <w:gridSpan w:val="2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4786" w:type="dxa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</w:tr>
      <w:tr w:rsidR="0087775E" w:rsidTr="00A438D8">
        <w:tc>
          <w:tcPr>
            <w:tcW w:w="4785" w:type="dxa"/>
            <w:gridSpan w:val="2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Почетные звания и награды, поощрения</w:t>
            </w:r>
          </w:p>
        </w:tc>
        <w:tc>
          <w:tcPr>
            <w:tcW w:w="4786" w:type="dxa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87775E" w:rsidTr="00A438D8">
        <w:tc>
          <w:tcPr>
            <w:tcW w:w="9571" w:type="dxa"/>
            <w:gridSpan w:val="3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Образование</w:t>
            </w:r>
          </w:p>
        </w:tc>
      </w:tr>
      <w:tr w:rsidR="0087775E" w:rsidTr="00A438D8">
        <w:tc>
          <w:tcPr>
            <w:tcW w:w="4760" w:type="dxa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и год окончания учреждения профессионального образования</w:t>
            </w:r>
          </w:p>
        </w:tc>
        <w:tc>
          <w:tcPr>
            <w:tcW w:w="4811" w:type="dxa"/>
            <w:gridSpan w:val="2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Челябинский Государственный Педагогический Университет, 2014 год</w:t>
            </w:r>
          </w:p>
        </w:tc>
      </w:tr>
      <w:tr w:rsidR="0087775E" w:rsidTr="00A438D8">
        <w:tc>
          <w:tcPr>
            <w:tcW w:w="4760" w:type="dxa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Специальность, квалификация по диплому</w:t>
            </w:r>
          </w:p>
        </w:tc>
        <w:tc>
          <w:tcPr>
            <w:tcW w:w="4811" w:type="dxa"/>
            <w:gridSpan w:val="2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</w:tc>
      </w:tr>
      <w:tr w:rsidR="0087775E" w:rsidTr="00A438D8">
        <w:tc>
          <w:tcPr>
            <w:tcW w:w="4760" w:type="dxa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Дополнительное профессиональное образование за последние три года (наименование образовательных программ, модулей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стажировок и т.п., места и сроки их получения)</w:t>
            </w:r>
          </w:p>
        </w:tc>
        <w:tc>
          <w:tcPr>
            <w:tcW w:w="4811" w:type="dxa"/>
            <w:gridSpan w:val="2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Олигофренопедагог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декабрь 2012 год</w:t>
            </w:r>
          </w:p>
        </w:tc>
      </w:tr>
      <w:tr w:rsidR="0087775E" w:rsidTr="00A438D8">
        <w:tc>
          <w:tcPr>
            <w:tcW w:w="9571" w:type="dxa"/>
            <w:gridSpan w:val="3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Общественная деятельность</w:t>
            </w:r>
          </w:p>
        </w:tc>
      </w:tr>
      <w:tr w:rsidR="0087775E" w:rsidTr="00A438D8">
        <w:tc>
          <w:tcPr>
            <w:tcW w:w="4760" w:type="dxa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общественных организациях</w:t>
            </w:r>
          </w:p>
        </w:tc>
        <w:tc>
          <w:tcPr>
            <w:tcW w:w="4811" w:type="dxa"/>
            <w:gridSpan w:val="2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87775E" w:rsidTr="00A438D8">
        <w:tc>
          <w:tcPr>
            <w:tcW w:w="4760" w:type="dxa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деятельности управляющего (школьного) совета</w:t>
            </w:r>
          </w:p>
        </w:tc>
        <w:tc>
          <w:tcPr>
            <w:tcW w:w="4811" w:type="dxa"/>
            <w:gridSpan w:val="2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87775E" w:rsidTr="00A438D8">
        <w:tc>
          <w:tcPr>
            <w:tcW w:w="4760" w:type="dxa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профсоюзной деятельности</w:t>
            </w:r>
          </w:p>
        </w:tc>
        <w:tc>
          <w:tcPr>
            <w:tcW w:w="4811" w:type="dxa"/>
            <w:gridSpan w:val="2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 профсоюза</w:t>
            </w:r>
          </w:p>
        </w:tc>
      </w:tr>
      <w:tr w:rsidR="0087775E" w:rsidTr="00A438D8">
        <w:tc>
          <w:tcPr>
            <w:tcW w:w="9571" w:type="dxa"/>
            <w:gridSpan w:val="3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Семья</w:t>
            </w:r>
          </w:p>
        </w:tc>
      </w:tr>
      <w:tr w:rsidR="0087775E" w:rsidTr="00A438D8">
        <w:tc>
          <w:tcPr>
            <w:tcW w:w="4760" w:type="dxa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Семейное положение</w:t>
            </w:r>
          </w:p>
        </w:tc>
        <w:tc>
          <w:tcPr>
            <w:tcW w:w="4811" w:type="dxa"/>
            <w:gridSpan w:val="2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Замужем</w:t>
            </w:r>
          </w:p>
        </w:tc>
      </w:tr>
      <w:tr w:rsidR="0087775E" w:rsidTr="00A438D8">
        <w:trPr>
          <w:trHeight w:val="1158"/>
        </w:trPr>
        <w:tc>
          <w:tcPr>
            <w:tcW w:w="4760" w:type="dxa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(имена и возраст)</w:t>
            </w:r>
          </w:p>
        </w:tc>
        <w:tc>
          <w:tcPr>
            <w:tcW w:w="4811" w:type="dxa"/>
            <w:gridSpan w:val="2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Фахритдинов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Родион – 7 лет</w:t>
            </w:r>
          </w:p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Фахритдинов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Роман – 2 года 6 месяцев</w:t>
            </w:r>
          </w:p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775E" w:rsidTr="00A438D8">
        <w:tc>
          <w:tcPr>
            <w:tcW w:w="9571" w:type="dxa"/>
            <w:gridSpan w:val="3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6.Досуг</w:t>
            </w:r>
          </w:p>
        </w:tc>
      </w:tr>
      <w:tr w:rsidR="0087775E" w:rsidTr="00A438D8">
        <w:tc>
          <w:tcPr>
            <w:tcW w:w="4760" w:type="dxa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Хобби</w:t>
            </w:r>
          </w:p>
        </w:tc>
        <w:tc>
          <w:tcPr>
            <w:tcW w:w="4811" w:type="dxa"/>
            <w:gridSpan w:val="2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Вязание, кулинария</w:t>
            </w:r>
          </w:p>
        </w:tc>
      </w:tr>
      <w:tr w:rsidR="0087775E" w:rsidTr="00A438D8">
        <w:tc>
          <w:tcPr>
            <w:tcW w:w="4760" w:type="dxa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Спортивные увлечения</w:t>
            </w:r>
          </w:p>
        </w:tc>
        <w:tc>
          <w:tcPr>
            <w:tcW w:w="4811" w:type="dxa"/>
            <w:gridSpan w:val="2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Скакалка, волейбол, шашки</w:t>
            </w:r>
          </w:p>
        </w:tc>
      </w:tr>
      <w:tr w:rsidR="0087775E" w:rsidTr="00A438D8">
        <w:tc>
          <w:tcPr>
            <w:tcW w:w="9571" w:type="dxa"/>
            <w:gridSpan w:val="3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Контакты</w:t>
            </w:r>
          </w:p>
        </w:tc>
      </w:tr>
      <w:tr w:rsidR="0087775E" w:rsidTr="00A438D8">
        <w:tc>
          <w:tcPr>
            <w:tcW w:w="4760" w:type="dxa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Домашний адрес с индексом</w:t>
            </w:r>
          </w:p>
        </w:tc>
        <w:tc>
          <w:tcPr>
            <w:tcW w:w="4811" w:type="dxa"/>
            <w:gridSpan w:val="2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Курганская область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Альменевский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ул.Студентов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д.10 кв.2</w:t>
            </w:r>
          </w:p>
        </w:tc>
      </w:tr>
      <w:tr w:rsidR="0087775E" w:rsidTr="00A438D8">
        <w:tc>
          <w:tcPr>
            <w:tcW w:w="4760" w:type="dxa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Рабочий телефон с кодом</w:t>
            </w:r>
          </w:p>
        </w:tc>
        <w:tc>
          <w:tcPr>
            <w:tcW w:w="4811" w:type="dxa"/>
            <w:gridSpan w:val="2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83524293191</w:t>
            </w:r>
          </w:p>
        </w:tc>
      </w:tr>
      <w:tr w:rsidR="0087775E" w:rsidTr="00A438D8">
        <w:tc>
          <w:tcPr>
            <w:tcW w:w="4760" w:type="dxa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Домашний телефон с кодом</w:t>
            </w:r>
          </w:p>
        </w:tc>
        <w:tc>
          <w:tcPr>
            <w:tcW w:w="4811" w:type="dxa"/>
            <w:gridSpan w:val="2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87775E" w:rsidTr="00A438D8">
        <w:tc>
          <w:tcPr>
            <w:tcW w:w="4760" w:type="dxa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Мобильный телефон</w:t>
            </w:r>
          </w:p>
        </w:tc>
        <w:tc>
          <w:tcPr>
            <w:tcW w:w="4811" w:type="dxa"/>
            <w:gridSpan w:val="2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89658392187</w:t>
            </w:r>
          </w:p>
        </w:tc>
      </w:tr>
      <w:tr w:rsidR="0087775E" w:rsidTr="00A438D8">
        <w:tc>
          <w:tcPr>
            <w:tcW w:w="4760" w:type="dxa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Личная электронная почта</w:t>
            </w:r>
          </w:p>
        </w:tc>
        <w:tc>
          <w:tcPr>
            <w:tcW w:w="4811" w:type="dxa"/>
            <w:gridSpan w:val="2"/>
          </w:tcPr>
          <w:p w:rsidR="0087775E" w:rsidRPr="00EF7934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Leno_89_2010@mail.ru</w:t>
            </w:r>
          </w:p>
        </w:tc>
      </w:tr>
      <w:tr w:rsidR="0087775E" w:rsidTr="00A438D8">
        <w:tc>
          <w:tcPr>
            <w:tcW w:w="9571" w:type="dxa"/>
            <w:gridSpan w:val="3"/>
          </w:tcPr>
          <w:p w:rsidR="0087775E" w:rsidRPr="00EF7934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Профессиональные ценности</w:t>
            </w:r>
          </w:p>
        </w:tc>
      </w:tr>
      <w:tr w:rsidR="0087775E" w:rsidTr="00A438D8">
        <w:trPr>
          <w:trHeight w:val="967"/>
        </w:trPr>
        <w:tc>
          <w:tcPr>
            <w:tcW w:w="4760" w:type="dxa"/>
          </w:tcPr>
          <w:p w:rsidR="0087775E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нравиться работать в школе</w:t>
            </w:r>
          </w:p>
        </w:tc>
        <w:tc>
          <w:tcPr>
            <w:tcW w:w="4811" w:type="dxa"/>
            <w:gridSpan w:val="2"/>
          </w:tcPr>
          <w:p w:rsidR="0087775E" w:rsidRPr="00EB770D" w:rsidRDefault="0087775E" w:rsidP="00A438D8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7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очень люблю свою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</w:t>
            </w:r>
            <w:r w:rsidRPr="00EB77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рофессию за её неординарность, за то, </w:t>
            </w:r>
          </w:p>
          <w:p w:rsidR="0087775E" w:rsidRPr="00EF7934" w:rsidRDefault="0087775E" w:rsidP="00A43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A2818" w:rsidRDefault="0087775E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BFDD01" wp14:editId="3A8E5411">
            <wp:extent cx="5940425" cy="8233410"/>
            <wp:effectExtent l="0" t="0" r="3175" b="0"/>
            <wp:docPr id="2" name="Рисунок 2" descr="C:\Users\пользователь\Desktop\CCI12022015_0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CCI12022015_00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75E" w:rsidRDefault="0087775E" w:rsidP="0087775E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Творческое э</w:t>
      </w:r>
      <w:r w:rsidRPr="002A69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ссе «Моя педагогическая философия»</w:t>
      </w:r>
    </w:p>
    <w:p w:rsidR="0087775E" w:rsidRDefault="0087775E" w:rsidP="0087775E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Автор: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Фахритдинова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Е.А. учитель физкультуры, педагог-организатор.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87775E" w:rsidRPr="002A697F" w:rsidRDefault="0087775E" w:rsidP="0087775E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</w:t>
      </w:r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счастье - быть полезным людям, </w:t>
      </w:r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</w:t>
      </w:r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его Величество народ! </w:t>
      </w:r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</w:t>
      </w:r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Нести ему дар мудрости и знанья</w:t>
      </w:r>
      <w:proofErr w:type="gramStart"/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</w:t>
      </w:r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доброты своей сердечный свет. </w:t>
      </w:r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</w:t>
      </w:r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Нет на земле </w:t>
      </w:r>
      <w:proofErr w:type="spellStart"/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ответственней</w:t>
      </w:r>
      <w:proofErr w:type="spellEnd"/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призванья, </w:t>
      </w:r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</w:t>
      </w:r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Почётнее и радостнее нет. </w:t>
      </w:r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</w:t>
      </w:r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(И. </w:t>
      </w:r>
      <w:proofErr w:type="spellStart"/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Крупин</w:t>
      </w:r>
      <w:proofErr w:type="spellEnd"/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t>) </w:t>
      </w:r>
    </w:p>
    <w:p w:rsidR="0087775E" w:rsidRDefault="0087775E" w:rsidP="0087775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каждого человека есть свой Путь – путь, который он выбирает и идёт по нему всю жизнь. Мой путь – мой сознательный выбор - быть учителем. Это выбор, сделанный возможно, в самом раннем детстве. Я порой даже думаю: «А может, не я выбрала эту профессию, а она долго, терпеливо и настойчиво выбирала меня?» </w:t>
      </w:r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Написать эссе «Моя педагогическая философия» для меня, педагога с небольшим стажем, оказалось самым трудным и интересным заданием. Нашла главную идею своего эссе среди заповедей Пифагора. Это он первым придумал слово «философия», что в переводе с древнегреческого означает «любовь к мудрости». «Что есть мудрость?» - спрашивает Пифагор. И сам отвечает: «Знание порядка. Если желаешь быть мудрым в течение твоей жизни, всё поставь на своём месте.… Сделай начертание жизни твоей и следуй оному неизменно до последней минуты твоего бытия». </w:t>
      </w:r>
    </w:p>
    <w:p w:rsidR="0087775E" w:rsidRDefault="0087775E" w:rsidP="0087775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меня смысл жизни и сама жизнь заключаются в простом слове – «учитель». Я не работаю учителем, я живу учителем. Живу для детей. Моя цель научить детей любить учиться, заинтересовать их, а дальше они сами найдут свой путь. </w:t>
      </w:r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 я стала учителем? Почему осталась в этой профессии до сегодняшнего дня? </w:t>
      </w:r>
      <w:proofErr w:type="gramStart"/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не попыталась поменять её на любую другую, спокойнее моей, более оплачиваемую?</w:t>
      </w:r>
      <w:proofErr w:type="gramEnd"/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 потому, что у меня своя, особенная миссия на Земле…Я - учитель! </w:t>
      </w:r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что значит для меня, быть учителем? Не возможность чему-то учить детей,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каждый день общаться с ними, открывая для себя новое. Меняются дети, меняюсь и я вместе с ними. Мне нравится рассуждать о мире глазами детей. Находить в этом радость и удовлетворение. Думать о своих учениках. Любить… </w:t>
      </w:r>
    </w:p>
    <w:p w:rsidR="0087775E" w:rsidRDefault="0087775E" w:rsidP="0087775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для меня «учитель» – не профессия, не общественное положение, не работа</w:t>
      </w:r>
      <w:proofErr w:type="gramStart"/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t>… Д</w:t>
      </w:r>
      <w:proofErr w:type="gramEnd"/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меня быть учителем – это и значит жить. </w:t>
      </w:r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вхожу в класс и вижу глаза своих учеников. </w:t>
      </w:r>
      <w:proofErr w:type="gramStart"/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одних настороженность, в других – интерес, в третьих – надежда, в чьих-то – пока равнодушие.</w:t>
      </w:r>
      <w:proofErr w:type="gramEnd"/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они разные! У каждого своя идея, свой особый мир, который нельзя разрушить, которому надо помочь раскрыться. Я не знаю, кем станет каждый из них в будущем, главное – не подавить его как личность в настоящем. </w:t>
      </w:r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Жизнь учителя – это, прежде всего, творчество, которое может </w:t>
      </w:r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выражаться не только в постоянной потребности к самосовершенствованию. Можно творить просто добрую атмосферу вокруг себя. Ум учителя, соединённый с его добротой и есть мудрость, которая приносит учителю доброе имя, спокойную совесть и прочное счастье. Именно такие мудрые люди трудятся рядом со мной и, общаясь с ними, я на себе проверила, что «личность воспитывает личность». </w:t>
      </w:r>
    </w:p>
    <w:p w:rsidR="0087775E" w:rsidRDefault="0087775E" w:rsidP="0087775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t>Я считаю, нельзя воспитать человека по заранее составленному плану. Воспитывать надо личным примером. В этом и заключается суть моей педагогической философии. Если рядом с учеником будет педагог, который перестал внутренне развиваться, учиться, искать что-то новое, то он становится неинтересен учащимся. Поддерживать у учеников интерес к учёбе, к школе в настоящее время очень трудно. </w:t>
      </w:r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t>Фразу о том, что ребёнок «факел, который нужно зажечь», знаем все. А как зажечь? Необходимое условие для этого – педагог сам должен гореть, а каково достаточное условие? Знает кто-нибудь из вас, в чём заключается «золотое правило» педагогики? А нет никакого правила, поскольку все дети разные. К сожалению, не всех удается зажечь, но если удается – учитель счастлив. Мне повезло, у меня есть ученики, которым я передала факел любви к знаниям, и я горжусь ими! </w:t>
      </w:r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t>Я живу для своих учеников, для того, чтобы они прошли ступени восхождения к высотам духовного богатства, подлинной человеческой красоты, и потому стремлюсь сама покорить свои собственные высоты, завоевать право на внутреннее самоуважение, право на воспитание их, молодых. Ребята хотят, чтобы их уважали, чтобы им помогали, иначе возникает неприятие учителя. И здесь они правы. Я стараюсь проникнуть во внутренний мир ученика, понять его позицию, видеть мир его глазами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775E" w:rsidRDefault="0087775E" w:rsidP="0087775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Конечно, учитель мудрее, старше, но он такой же человек, с жизненными удачами и неудачами, со своими горестями и радостями. Ребёнок хочет быть с нами, быть нашим тогда, когда он нас любит, а любит тогда, когда верит нам. Значит, учитель должен, </w:t>
      </w:r>
      <w:proofErr w:type="gramStart"/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играть роль</w:t>
      </w:r>
      <w:proofErr w:type="gramEnd"/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честного, искреннего, умного человека, а быть и честным, и искренним и умным. </w:t>
      </w:r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Многое, о чём мечталось и думалось, удалось осуществить. Но почему-то в душе нет успокоения: вечный поиск, вечная работа, одним словом, за далью - даль, за вехой - веха. По такому принципу, мне кажется и должен жить человек, если он хочет чего-то добиться. А завтра снова напряжённый день. И так всегда</w:t>
      </w:r>
      <w:proofErr w:type="gramStart"/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t>… И</w:t>
      </w:r>
      <w:proofErr w:type="gramEnd"/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снова будут силы продолжать путешествия не только по земле, но и в мир науки, мир человеческих взаимоотношений, мир детства. Это и есть мой путь, по которому иду, стараясь оставить след в сердцах своих воспитанников, научить их жить и быть достойными гражданами своей Родины. </w:t>
      </w:r>
    </w:p>
    <w:p w:rsidR="0087775E" w:rsidRPr="002A697F" w:rsidRDefault="0087775E" w:rsidP="0087775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2A697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моя жизнь, моё счастье!</w:t>
      </w:r>
    </w:p>
    <w:p w:rsidR="0087775E" w:rsidRDefault="0087775E"/>
    <w:p w:rsidR="0087775E" w:rsidRDefault="0087775E"/>
    <w:p w:rsidR="0087775E" w:rsidRDefault="0087775E"/>
    <w:p w:rsidR="0087775E" w:rsidRDefault="0087775E"/>
    <w:p w:rsidR="0087775E" w:rsidRDefault="0087775E"/>
    <w:p w:rsidR="0087775E" w:rsidRDefault="0087775E"/>
    <w:p w:rsidR="0087775E" w:rsidRDefault="0087775E"/>
    <w:p w:rsidR="0087775E" w:rsidRDefault="0087775E"/>
    <w:p w:rsidR="0087775E" w:rsidRDefault="0087775E"/>
    <w:p w:rsidR="0087775E" w:rsidRDefault="0087775E"/>
    <w:p w:rsidR="0087775E" w:rsidRDefault="0087775E"/>
    <w:p w:rsidR="0087775E" w:rsidRDefault="0087775E"/>
    <w:p w:rsidR="0087775E" w:rsidRDefault="0087775E"/>
    <w:p w:rsidR="0087775E" w:rsidRDefault="0087775E"/>
    <w:p w:rsidR="0087775E" w:rsidRDefault="0087775E"/>
    <w:p w:rsidR="0087775E" w:rsidRDefault="0087775E"/>
    <w:p w:rsidR="0087775E" w:rsidRDefault="0087775E"/>
    <w:p w:rsidR="0087775E" w:rsidRDefault="0087775E"/>
    <w:p w:rsidR="0087775E" w:rsidRDefault="0087775E"/>
    <w:p w:rsidR="0087775E" w:rsidRDefault="0087775E"/>
    <w:p w:rsidR="0087775E" w:rsidRDefault="0087775E"/>
    <w:p w:rsidR="0087775E" w:rsidRDefault="0087775E"/>
    <w:p w:rsidR="0087775E" w:rsidRDefault="0087775E"/>
    <w:p w:rsidR="0087775E" w:rsidRDefault="0087775E"/>
    <w:p w:rsidR="0087775E" w:rsidRDefault="0087775E"/>
    <w:p w:rsidR="0087775E" w:rsidRDefault="0087775E"/>
    <w:p w:rsidR="0087775E" w:rsidRDefault="0087775E" w:rsidP="0087775E">
      <w:pPr>
        <w:pStyle w:val="c5"/>
        <w:spacing w:before="0" w:beforeAutospacing="0" w:after="0" w:afterAutospacing="0"/>
        <w:ind w:left="568" w:firstLine="708"/>
        <w:jc w:val="center"/>
        <w:rPr>
          <w:rStyle w:val="c9"/>
          <w:b/>
          <w:bCs/>
          <w:color w:val="000000"/>
          <w:sz w:val="28"/>
          <w:szCs w:val="28"/>
        </w:rPr>
      </w:pPr>
      <w:proofErr w:type="spellStart"/>
      <w:r w:rsidRPr="00611750">
        <w:rPr>
          <w:rStyle w:val="c9"/>
          <w:b/>
          <w:bCs/>
          <w:color w:val="000000"/>
          <w:sz w:val="28"/>
          <w:szCs w:val="28"/>
        </w:rPr>
        <w:t>Здоровьесберегающие</w:t>
      </w:r>
      <w:proofErr w:type="spellEnd"/>
      <w:r w:rsidRPr="00611750">
        <w:rPr>
          <w:rStyle w:val="c9"/>
          <w:b/>
          <w:bCs/>
          <w:color w:val="000000"/>
          <w:sz w:val="28"/>
          <w:szCs w:val="28"/>
        </w:rPr>
        <w:t xml:space="preserve"> технологии в рамках реализации ФГОС</w:t>
      </w:r>
    </w:p>
    <w:p w:rsidR="0087775E" w:rsidRPr="00611750" w:rsidRDefault="0087775E" w:rsidP="0087775E">
      <w:pPr>
        <w:pStyle w:val="c5"/>
        <w:spacing w:before="0" w:beforeAutospacing="0" w:after="0" w:afterAutospacing="0"/>
        <w:ind w:left="568" w:firstLine="708"/>
        <w:jc w:val="center"/>
        <w:rPr>
          <w:b/>
          <w:color w:val="000000"/>
          <w:sz w:val="28"/>
          <w:szCs w:val="28"/>
        </w:rPr>
      </w:pPr>
      <w:r>
        <w:rPr>
          <w:rStyle w:val="c9"/>
          <w:b/>
          <w:bCs/>
          <w:color w:val="000000"/>
          <w:sz w:val="28"/>
          <w:szCs w:val="28"/>
        </w:rPr>
        <w:t>На уроках физкультуры в 1-3 классах.</w:t>
      </w:r>
    </w:p>
    <w:p w:rsidR="0087775E" w:rsidRPr="00611750" w:rsidRDefault="0087775E" w:rsidP="0087775E">
      <w:pPr>
        <w:pStyle w:val="c5"/>
        <w:spacing w:before="0" w:beforeAutospacing="0" w:after="0" w:afterAutospacing="0"/>
        <w:ind w:left="568" w:firstLine="708"/>
        <w:jc w:val="center"/>
        <w:rPr>
          <w:rStyle w:val="c6"/>
          <w:bCs/>
          <w:color w:val="000000"/>
          <w:sz w:val="28"/>
          <w:szCs w:val="28"/>
        </w:rPr>
      </w:pPr>
    </w:p>
    <w:p w:rsidR="0087775E" w:rsidRPr="00611750" w:rsidRDefault="0087775E" w:rsidP="0087775E">
      <w:pPr>
        <w:pStyle w:val="c5"/>
        <w:spacing w:before="0" w:beforeAutospacing="0" w:after="0" w:afterAutospacing="0"/>
        <w:ind w:left="568" w:firstLine="708"/>
        <w:jc w:val="center"/>
        <w:rPr>
          <w:rStyle w:val="c6"/>
          <w:bCs/>
          <w:color w:val="000000"/>
          <w:sz w:val="28"/>
          <w:szCs w:val="28"/>
        </w:rPr>
      </w:pPr>
    </w:p>
    <w:p w:rsidR="0087775E" w:rsidRPr="00611750" w:rsidRDefault="0087775E" w:rsidP="0087775E">
      <w:pPr>
        <w:pStyle w:val="c5"/>
        <w:spacing w:before="0" w:beforeAutospacing="0" w:after="0" w:afterAutospacing="0"/>
        <w:ind w:left="568" w:firstLine="708"/>
        <w:jc w:val="center"/>
        <w:rPr>
          <w:color w:val="000000"/>
          <w:sz w:val="28"/>
          <w:szCs w:val="28"/>
        </w:rPr>
      </w:pPr>
      <w:r w:rsidRPr="00611750">
        <w:rPr>
          <w:rStyle w:val="c6"/>
          <w:bCs/>
          <w:color w:val="000000"/>
          <w:sz w:val="28"/>
          <w:szCs w:val="28"/>
        </w:rPr>
        <w:lastRenderedPageBreak/>
        <w:t>Форма реализации.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t>Внедрение:</w:t>
      </w:r>
    </w:p>
    <w:p w:rsidR="0087775E" w:rsidRPr="00611750" w:rsidRDefault="0087775E" w:rsidP="0087775E">
      <w:pPr>
        <w:pStyle w:val="c10"/>
        <w:spacing w:before="0" w:beforeAutospacing="0" w:after="0" w:afterAutospacing="0"/>
        <w:ind w:left="1288" w:hanging="360"/>
        <w:rPr>
          <w:color w:val="000000"/>
          <w:sz w:val="28"/>
          <w:szCs w:val="28"/>
        </w:rPr>
      </w:pPr>
      <w:r w:rsidRPr="00611750">
        <w:rPr>
          <w:rStyle w:val="c2"/>
          <w:color w:val="000000"/>
          <w:sz w:val="28"/>
          <w:szCs w:val="28"/>
        </w:rPr>
        <w:t>программы «</w:t>
      </w:r>
      <w:r>
        <w:rPr>
          <w:rStyle w:val="c2"/>
          <w:color w:val="000000"/>
          <w:sz w:val="28"/>
          <w:szCs w:val="28"/>
        </w:rPr>
        <w:t>Поиграй-</w:t>
      </w:r>
      <w:proofErr w:type="spellStart"/>
      <w:r>
        <w:rPr>
          <w:rStyle w:val="c2"/>
          <w:color w:val="000000"/>
          <w:sz w:val="28"/>
          <w:szCs w:val="28"/>
        </w:rPr>
        <w:t>ка</w:t>
      </w:r>
      <w:proofErr w:type="gramStart"/>
      <w:r w:rsidRPr="00611750">
        <w:rPr>
          <w:rStyle w:val="c2"/>
          <w:color w:val="000000"/>
          <w:sz w:val="28"/>
          <w:szCs w:val="28"/>
        </w:rPr>
        <w:t>»в</w:t>
      </w:r>
      <w:proofErr w:type="spellEnd"/>
      <w:proofErr w:type="gramEnd"/>
      <w:r w:rsidRPr="00611750">
        <w:rPr>
          <w:rStyle w:val="c2"/>
          <w:color w:val="000000"/>
          <w:sz w:val="28"/>
          <w:szCs w:val="28"/>
        </w:rPr>
        <w:t xml:space="preserve"> рамках спортивно-оздоровительного  направления внеурочной деятельности;</w:t>
      </w:r>
    </w:p>
    <w:p w:rsidR="0087775E" w:rsidRPr="00611750" w:rsidRDefault="0087775E" w:rsidP="0087775E">
      <w:pPr>
        <w:pStyle w:val="c10"/>
        <w:spacing w:before="0" w:beforeAutospacing="0" w:after="0" w:afterAutospacing="0"/>
        <w:ind w:left="1288" w:hanging="360"/>
        <w:rPr>
          <w:color w:val="000000"/>
          <w:sz w:val="28"/>
          <w:szCs w:val="28"/>
        </w:rPr>
      </w:pPr>
      <w:r w:rsidRPr="00611750">
        <w:rPr>
          <w:rStyle w:val="c2"/>
          <w:color w:val="000000"/>
          <w:sz w:val="28"/>
          <w:szCs w:val="28"/>
        </w:rPr>
        <w:t xml:space="preserve">системы уроков здоровья в рамках </w:t>
      </w:r>
      <w:r>
        <w:rPr>
          <w:rStyle w:val="c2"/>
          <w:color w:val="000000"/>
          <w:sz w:val="28"/>
          <w:szCs w:val="28"/>
        </w:rPr>
        <w:t xml:space="preserve"> рабочей </w:t>
      </w:r>
      <w:r w:rsidRPr="00611750">
        <w:rPr>
          <w:rStyle w:val="c2"/>
          <w:color w:val="000000"/>
          <w:sz w:val="28"/>
          <w:szCs w:val="28"/>
        </w:rPr>
        <w:t>программы;</w:t>
      </w:r>
    </w:p>
    <w:p w:rsidR="0087775E" w:rsidRPr="00611750" w:rsidRDefault="0087775E" w:rsidP="0087775E">
      <w:pPr>
        <w:pStyle w:val="c10"/>
        <w:spacing w:before="0" w:beforeAutospacing="0" w:after="0" w:afterAutospacing="0"/>
        <w:ind w:left="1288" w:hanging="360"/>
        <w:rPr>
          <w:color w:val="000000"/>
          <w:sz w:val="28"/>
          <w:szCs w:val="28"/>
        </w:rPr>
      </w:pPr>
      <w:r w:rsidRPr="00611750">
        <w:rPr>
          <w:rStyle w:val="c2"/>
          <w:color w:val="000000"/>
          <w:sz w:val="28"/>
          <w:szCs w:val="28"/>
        </w:rPr>
        <w:t> комплекс спортивно-оздоровительных мероприятий, осуществляемых во время физкультминуток, игровых перемен и динамической паузы.</w:t>
      </w:r>
    </w:p>
    <w:p w:rsidR="0087775E" w:rsidRPr="00611750" w:rsidRDefault="0087775E" w:rsidP="0087775E">
      <w:pPr>
        <w:pStyle w:val="c5"/>
        <w:spacing w:before="0" w:beforeAutospacing="0" w:after="0" w:afterAutospacing="0"/>
        <w:ind w:left="568" w:firstLine="708"/>
        <w:jc w:val="center"/>
        <w:rPr>
          <w:b/>
          <w:color w:val="000000"/>
          <w:sz w:val="28"/>
          <w:szCs w:val="28"/>
        </w:rPr>
      </w:pPr>
      <w:r w:rsidRPr="00611750">
        <w:rPr>
          <w:rStyle w:val="c7"/>
          <w:b/>
          <w:bCs/>
          <w:color w:val="333333"/>
          <w:sz w:val="28"/>
          <w:szCs w:val="28"/>
        </w:rPr>
        <w:t>Обоснование актуальности проблемы.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t>Здоровье человека – актуальная тема для разговора на все времена. Как воспитание нравственности и патриотизма, так и воспитание уважительного отношения к своему здоровью необходимо начинать с самого детства. По мнению специалистов-медиков, 75% всех болезней человека заложено в детские годы.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t>Почему так происходит? Видимо, дело в том, что мы, взрослые, ошибочно считаем, что для детей самое важное – это хорошо учиться. А можно ли хорошо учиться, если у тебя кружится голова, если организм ослаблен болезнями, если он не умеет бороться с недугом? Также активно поднимается вопрос о том, что двигательная активность детей стала очень низкой, а это угрожает физическому и психическому здоровью детей.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t>Многочисленные исследования последних лет показывают, что около 25 – 30% детей, приходящих в 1-е классы, имеют те или иные отклонения в состоянии здоровья.  А ведь «школьный фактор» – это самый значимый по силе воздействия и по продолжительности фактор, влияющий на здоровье детей. В настоящее время более раннее начало систематического обучения, значительная интенсификация учебного процесса, привели к увеличению учебной нагрузки на функциональные возможности организма детей.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t xml:space="preserve">За период обучения в школе число здоровых детей уменьшается в 4 раза, число близоруких детей увеличивается с 1 класса к </w:t>
      </w:r>
      <w:proofErr w:type="gramStart"/>
      <w:r w:rsidRPr="00611750">
        <w:rPr>
          <w:color w:val="000000"/>
          <w:sz w:val="28"/>
          <w:szCs w:val="28"/>
        </w:rPr>
        <w:t>выпускным</w:t>
      </w:r>
      <w:proofErr w:type="gramEnd"/>
      <w:r w:rsidRPr="00611750">
        <w:rPr>
          <w:color w:val="000000"/>
          <w:sz w:val="28"/>
          <w:szCs w:val="28"/>
        </w:rPr>
        <w:t xml:space="preserve"> с 3,9% до 12,3%, с нервно-психическими расстройствами – с 5,6% до 16,4%, нарушениями осанки с 1,9% до 16,8%. Одна из самых частых патологий у школьников – нарушение остроты зрения. Охрана зрения школьника должна быть направлена не только на предупреждение близорукости, но и на сдерживание её прогрессирования.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t>Таким образом, перед нами стоит задача сохранения и укрепления здоровья учеников после поступления в школу, когда возрастает и психологическая и физическая нагрузка на детский организм.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t xml:space="preserve">Подготовка к здоровому образу жизни ребенка на основе </w:t>
      </w:r>
      <w:proofErr w:type="spellStart"/>
      <w:r w:rsidRPr="00611750">
        <w:rPr>
          <w:color w:val="000000"/>
          <w:sz w:val="28"/>
          <w:szCs w:val="28"/>
        </w:rPr>
        <w:t>здоровьесберегающих</w:t>
      </w:r>
      <w:proofErr w:type="spellEnd"/>
      <w:r w:rsidRPr="00611750">
        <w:rPr>
          <w:color w:val="000000"/>
          <w:sz w:val="28"/>
          <w:szCs w:val="28"/>
        </w:rPr>
        <w:t xml:space="preserve"> технологий должна стать приоритетным направлением в деятельности педагога, работающего с детьми младшего школьного возраста.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t xml:space="preserve">Основная цель </w:t>
      </w:r>
      <w:proofErr w:type="spellStart"/>
      <w:r w:rsidRPr="00611750">
        <w:rPr>
          <w:color w:val="000000"/>
          <w:sz w:val="28"/>
          <w:szCs w:val="28"/>
        </w:rPr>
        <w:t>здоровьесберегающих</w:t>
      </w:r>
      <w:proofErr w:type="spellEnd"/>
      <w:r w:rsidRPr="00611750">
        <w:rPr>
          <w:color w:val="000000"/>
          <w:sz w:val="28"/>
          <w:szCs w:val="28"/>
        </w:rPr>
        <w:t xml:space="preserve"> технологий - сохранение и укрепление здоровья учащихся. Отсюда возникают</w:t>
      </w:r>
      <w:r w:rsidRPr="00611750">
        <w:rPr>
          <w:rStyle w:val="apple-converted-space"/>
          <w:color w:val="000000"/>
          <w:sz w:val="28"/>
          <w:szCs w:val="28"/>
        </w:rPr>
        <w:t> </w:t>
      </w:r>
      <w:r w:rsidRPr="00611750">
        <w:rPr>
          <w:rStyle w:val="c6"/>
          <w:bCs/>
          <w:color w:val="000000"/>
          <w:sz w:val="28"/>
          <w:szCs w:val="28"/>
        </w:rPr>
        <w:t>основные задачи: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lastRenderedPageBreak/>
        <w:t>обеспечение школьнику возможности сохранения здоровья на период обучения в школе;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t>снижение уровня заболеваемости  учащихся;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t>сохранение работоспособности на уроках;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t>формирование у учащихся знаний, умений и навыков по здоровому образу жизни;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t>формирование системы спортивно-оздоровительной работы.</w:t>
      </w:r>
    </w:p>
    <w:p w:rsidR="0087775E" w:rsidRPr="00611750" w:rsidRDefault="0087775E" w:rsidP="0087775E">
      <w:pPr>
        <w:pStyle w:val="c5"/>
        <w:spacing w:before="0" w:beforeAutospacing="0" w:after="0" w:afterAutospacing="0"/>
        <w:ind w:left="568" w:firstLine="708"/>
        <w:jc w:val="center"/>
        <w:rPr>
          <w:b/>
          <w:color w:val="000000"/>
          <w:sz w:val="28"/>
          <w:szCs w:val="28"/>
        </w:rPr>
      </w:pPr>
      <w:r w:rsidRPr="00611750">
        <w:rPr>
          <w:rStyle w:val="c7"/>
          <w:b/>
          <w:bCs/>
          <w:color w:val="333333"/>
          <w:sz w:val="28"/>
          <w:szCs w:val="28"/>
        </w:rPr>
        <w:t>Теоретическая база опыта.</w:t>
      </w:r>
    </w:p>
    <w:p w:rsidR="0087775E" w:rsidRPr="00611750" w:rsidRDefault="0087775E" w:rsidP="0087775E">
      <w:pPr>
        <w:pStyle w:val="c5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rStyle w:val="c7"/>
          <w:i/>
          <w:iCs/>
          <w:color w:val="333333"/>
          <w:sz w:val="28"/>
          <w:szCs w:val="28"/>
        </w:rPr>
        <w:t>Современные подходы к сохранению и формированию здоровья учащихся.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rStyle w:val="c7"/>
          <w:color w:val="333333"/>
          <w:sz w:val="28"/>
          <w:szCs w:val="28"/>
        </w:rPr>
        <w:t xml:space="preserve">Определяющим фактором в системе сохранения и развития здоровья подрастающего поколения может стать </w:t>
      </w:r>
      <w:proofErr w:type="spellStart"/>
      <w:r w:rsidRPr="00611750">
        <w:rPr>
          <w:rStyle w:val="c7"/>
          <w:color w:val="333333"/>
          <w:sz w:val="28"/>
          <w:szCs w:val="28"/>
        </w:rPr>
        <w:t>здоровьеориентированный</w:t>
      </w:r>
      <w:proofErr w:type="spellEnd"/>
      <w:r w:rsidRPr="00611750">
        <w:rPr>
          <w:rStyle w:val="c7"/>
          <w:color w:val="333333"/>
          <w:sz w:val="28"/>
          <w:szCs w:val="28"/>
        </w:rPr>
        <w:t xml:space="preserve"> образовательный проце</w:t>
      </w:r>
      <w:proofErr w:type="gramStart"/>
      <w:r w:rsidRPr="00611750">
        <w:rPr>
          <w:rStyle w:val="c7"/>
          <w:color w:val="333333"/>
          <w:sz w:val="28"/>
          <w:szCs w:val="28"/>
        </w:rPr>
        <w:t>сс в шк</w:t>
      </w:r>
      <w:proofErr w:type="gramEnd"/>
      <w:r w:rsidRPr="00611750">
        <w:rPr>
          <w:rStyle w:val="c7"/>
          <w:color w:val="333333"/>
          <w:sz w:val="28"/>
          <w:szCs w:val="28"/>
        </w:rPr>
        <w:t>оле. Вместе с тем чрезвычайно широкая трактовка термина «здоровье» создает существенные методологические и технологические трудности в достижении этой цели.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rStyle w:val="c7"/>
          <w:color w:val="333333"/>
          <w:sz w:val="28"/>
          <w:szCs w:val="28"/>
        </w:rPr>
        <w:t xml:space="preserve">Известно, что Всемирная организация здравоохранения определяет здоровье «как состояние полного физического, духовного и социального благополучия, а не только как отсутствие болезней и физических дефектов». Данная формулировка справедливо критикуется за идеализацию цели, субъективное понимание благополучия, статичность в рассмотрении здоровья и абсолютизацию полного благополучия, которое ведет к уменьшению напряжения организма и его систем, а значит, и к снижению сопротивляемости и предпосылке нездоровья (В.А. </w:t>
      </w:r>
      <w:proofErr w:type="spellStart"/>
      <w:r w:rsidRPr="00611750">
        <w:rPr>
          <w:rStyle w:val="c7"/>
          <w:color w:val="333333"/>
          <w:sz w:val="28"/>
          <w:szCs w:val="28"/>
        </w:rPr>
        <w:t>Лищук</w:t>
      </w:r>
      <w:proofErr w:type="spellEnd"/>
      <w:r w:rsidRPr="00611750">
        <w:rPr>
          <w:rStyle w:val="c7"/>
          <w:color w:val="333333"/>
          <w:sz w:val="28"/>
          <w:szCs w:val="28"/>
        </w:rPr>
        <w:t xml:space="preserve">, 1992). Некоторые исследователи видят в здоровье реализацию специфических способностей человека к проявлению резервов организма (Н.М. Амосов, 1987), к устойчивости (И.И. </w:t>
      </w:r>
      <w:proofErr w:type="spellStart"/>
      <w:r w:rsidRPr="00611750">
        <w:rPr>
          <w:rStyle w:val="c7"/>
          <w:color w:val="333333"/>
          <w:sz w:val="28"/>
          <w:szCs w:val="28"/>
        </w:rPr>
        <w:t>Брехман</w:t>
      </w:r>
      <w:proofErr w:type="spellEnd"/>
      <w:r w:rsidRPr="00611750">
        <w:rPr>
          <w:rStyle w:val="c7"/>
          <w:color w:val="333333"/>
          <w:sz w:val="28"/>
          <w:szCs w:val="28"/>
        </w:rPr>
        <w:t xml:space="preserve">, 1987), к сопротивлению, самосохранению и саморазвитию (В.А. </w:t>
      </w:r>
      <w:proofErr w:type="spellStart"/>
      <w:r w:rsidRPr="00611750">
        <w:rPr>
          <w:rStyle w:val="c7"/>
          <w:color w:val="333333"/>
          <w:sz w:val="28"/>
          <w:szCs w:val="28"/>
        </w:rPr>
        <w:t>Лищук</w:t>
      </w:r>
      <w:proofErr w:type="spellEnd"/>
      <w:r w:rsidRPr="00611750">
        <w:rPr>
          <w:rStyle w:val="c7"/>
          <w:color w:val="333333"/>
          <w:sz w:val="28"/>
          <w:szCs w:val="28"/>
        </w:rPr>
        <w:t>, 1992). Очевидно, что формирование таких способностей у подрастающего поколения становится на сегодняшний день одной из самых приоритетных задач в практической деятельности российских педагогов.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rStyle w:val="c7"/>
          <w:color w:val="333333"/>
          <w:sz w:val="28"/>
          <w:szCs w:val="28"/>
        </w:rPr>
        <w:t>Анализ определений здоровья показывает, что чаще всего встречается шесть его признаков: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rStyle w:val="c7"/>
          <w:color w:val="333333"/>
          <w:sz w:val="28"/>
          <w:szCs w:val="28"/>
        </w:rPr>
        <w:t>• отсутствие болезней;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rStyle w:val="c7"/>
          <w:color w:val="333333"/>
          <w:sz w:val="28"/>
          <w:szCs w:val="28"/>
        </w:rPr>
        <w:t>• нормальное функционирование организма;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rStyle w:val="c7"/>
          <w:color w:val="333333"/>
          <w:sz w:val="28"/>
          <w:szCs w:val="28"/>
        </w:rPr>
        <w:t>• гармонизация организма и окружающей среды;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rStyle w:val="c7"/>
          <w:color w:val="333333"/>
          <w:sz w:val="28"/>
          <w:szCs w:val="28"/>
        </w:rPr>
        <w:t>• способность человека к полноценному выполнению основных социальных функций;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rStyle w:val="c7"/>
          <w:color w:val="333333"/>
          <w:sz w:val="28"/>
          <w:szCs w:val="28"/>
        </w:rPr>
        <w:t>• полное физическое, психическое и социальное благополучие;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rStyle w:val="c7"/>
          <w:color w:val="333333"/>
          <w:sz w:val="28"/>
          <w:szCs w:val="28"/>
        </w:rPr>
        <w:t>• адаптация человека к усложняющейся и меняющейся окружающей среде.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proofErr w:type="spellStart"/>
      <w:r w:rsidRPr="00611750">
        <w:rPr>
          <w:rStyle w:val="c7"/>
          <w:color w:val="333333"/>
          <w:sz w:val="28"/>
          <w:szCs w:val="28"/>
        </w:rPr>
        <w:t>Здоровьеориентированная</w:t>
      </w:r>
      <w:proofErr w:type="spellEnd"/>
      <w:r w:rsidRPr="00611750">
        <w:rPr>
          <w:rStyle w:val="c7"/>
          <w:color w:val="333333"/>
          <w:sz w:val="28"/>
          <w:szCs w:val="28"/>
        </w:rPr>
        <w:t xml:space="preserve"> образовательная деятельность учителя базируется на трех методологических принципах: сохранение, </w:t>
      </w:r>
      <w:r w:rsidRPr="00611750">
        <w:rPr>
          <w:rStyle w:val="c7"/>
          <w:color w:val="333333"/>
          <w:sz w:val="28"/>
          <w:szCs w:val="28"/>
        </w:rPr>
        <w:lastRenderedPageBreak/>
        <w:t xml:space="preserve">укрепление и формирование здоровья учащихся (И.И. </w:t>
      </w:r>
      <w:proofErr w:type="spellStart"/>
      <w:r w:rsidRPr="00611750">
        <w:rPr>
          <w:rStyle w:val="c7"/>
          <w:color w:val="333333"/>
          <w:sz w:val="28"/>
          <w:szCs w:val="28"/>
        </w:rPr>
        <w:t>Брехман</w:t>
      </w:r>
      <w:proofErr w:type="spellEnd"/>
      <w:r w:rsidRPr="00611750">
        <w:rPr>
          <w:rStyle w:val="c7"/>
          <w:color w:val="333333"/>
          <w:sz w:val="28"/>
          <w:szCs w:val="28"/>
        </w:rPr>
        <w:t xml:space="preserve">, Н.В. </w:t>
      </w:r>
      <w:proofErr w:type="spellStart"/>
      <w:r w:rsidRPr="00611750">
        <w:rPr>
          <w:rStyle w:val="c7"/>
          <w:color w:val="333333"/>
          <w:sz w:val="28"/>
          <w:szCs w:val="28"/>
        </w:rPr>
        <w:t>Колбанов</w:t>
      </w:r>
      <w:proofErr w:type="spellEnd"/>
      <w:r w:rsidRPr="00611750">
        <w:rPr>
          <w:rStyle w:val="c7"/>
          <w:color w:val="333333"/>
          <w:sz w:val="28"/>
          <w:szCs w:val="28"/>
        </w:rPr>
        <w:t>, Г.К. Зайцев, Л.Г. Татарникова).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rStyle w:val="c7"/>
          <w:color w:val="333333"/>
          <w:sz w:val="28"/>
          <w:szCs w:val="28"/>
        </w:rPr>
        <w:t>Суть принципа сохранения здоровья составляет гомеостаз как способность организма обеспечивать постоянство своей внутренней среды под влиянием внешних воздействий. В этой связи учебно-воспитательный процесс на уроке должен быть направлен на поддержание постоянства внутренней среды организма учащегося через соблюдение санитарно-гигиенических норм и требований, осуществление профилактических и психогигиенических мероприятий при организации обучения и воспитания школьника, учета его индивидуальных особенностей в определении темпов и уровня усвоения учебного материала и т.д.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rStyle w:val="c7"/>
          <w:color w:val="333333"/>
          <w:sz w:val="28"/>
          <w:szCs w:val="28"/>
        </w:rPr>
        <w:t xml:space="preserve">Принцип укрепления здоровья основывается на механизме наращивания, накопления здоровья, повышающего резервы адаптации, увеличения резервов здоровья (или укрепления здоровья). Реализация данного принципа в технологии обучения предполагает наличие способов повышения адаптивности учащихся к </w:t>
      </w:r>
      <w:proofErr w:type="spellStart"/>
      <w:r w:rsidRPr="00611750">
        <w:rPr>
          <w:rStyle w:val="c7"/>
          <w:color w:val="333333"/>
          <w:sz w:val="28"/>
          <w:szCs w:val="28"/>
        </w:rPr>
        <w:t>стрессогенным</w:t>
      </w:r>
      <w:proofErr w:type="spellEnd"/>
      <w:r w:rsidRPr="00611750">
        <w:rPr>
          <w:rStyle w:val="c7"/>
          <w:color w:val="333333"/>
          <w:sz w:val="28"/>
          <w:szCs w:val="28"/>
        </w:rPr>
        <w:t xml:space="preserve"> факторам процесса обучения на уроке. Образовательный процесс на занятии, направленный на обогащение нравственного опыта школьников, должен соответствовать цели укрепления социального компонента их здоровья. Условиями роста резервов здоровья учащихся следует считать </w:t>
      </w:r>
      <w:proofErr w:type="spellStart"/>
      <w:r w:rsidRPr="00611750">
        <w:rPr>
          <w:rStyle w:val="c7"/>
          <w:color w:val="333333"/>
          <w:sz w:val="28"/>
          <w:szCs w:val="28"/>
        </w:rPr>
        <w:t>правильнуюдозированность</w:t>
      </w:r>
      <w:proofErr w:type="spellEnd"/>
      <w:r w:rsidRPr="00611750">
        <w:rPr>
          <w:rStyle w:val="c7"/>
          <w:color w:val="333333"/>
          <w:sz w:val="28"/>
          <w:szCs w:val="28"/>
        </w:rPr>
        <w:t xml:space="preserve"> физиологически и психологически обоснованных стрессоров, максимальный учет индивидуальных особенностей каждого ребенка.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proofErr w:type="gramStart"/>
      <w:r w:rsidRPr="00611750">
        <w:rPr>
          <w:rStyle w:val="c7"/>
          <w:color w:val="333333"/>
          <w:sz w:val="28"/>
          <w:szCs w:val="28"/>
        </w:rPr>
        <w:t xml:space="preserve">Принцип формирования здоровья, т.е. ценностей здорового образа жизни, </w:t>
      </w:r>
      <w:proofErr w:type="spellStart"/>
      <w:r w:rsidRPr="00611750">
        <w:rPr>
          <w:rStyle w:val="c7"/>
          <w:color w:val="333333"/>
          <w:sz w:val="28"/>
          <w:szCs w:val="28"/>
        </w:rPr>
        <w:t>валеологических</w:t>
      </w:r>
      <w:proofErr w:type="spellEnd"/>
      <w:r w:rsidRPr="00611750">
        <w:rPr>
          <w:rStyle w:val="c7"/>
          <w:color w:val="333333"/>
          <w:sz w:val="28"/>
          <w:szCs w:val="28"/>
        </w:rPr>
        <w:t xml:space="preserve"> знаний и умений, мотивации учащихся на здоровый образ жизни, осуществляется через содержание учебного материала школьных предметов, раскрывающих сущность основных компонентов здоровья и здорового образа жизни посредством организации взаимодействия участников педагогического процесса, в котором формируются ценности, идеалы здоровья и понимание определенных способов его достижения.</w:t>
      </w:r>
      <w:proofErr w:type="gramEnd"/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rStyle w:val="c7"/>
          <w:color w:val="333333"/>
          <w:sz w:val="28"/>
          <w:szCs w:val="28"/>
        </w:rPr>
        <w:t xml:space="preserve">За последние годы накоплен достаточно обширный теоретический и практический материал по обеспечению здоровья школьников в образовательном процессе на уроке. В данном направлении работают многие ученые: </w:t>
      </w:r>
      <w:proofErr w:type="gramStart"/>
      <w:r w:rsidRPr="00611750">
        <w:rPr>
          <w:rStyle w:val="c7"/>
          <w:color w:val="333333"/>
          <w:sz w:val="28"/>
          <w:szCs w:val="28"/>
        </w:rPr>
        <w:t xml:space="preserve">Г.К. Зайцев, Л.Г. Татарникова, Ю.Л. </w:t>
      </w:r>
      <w:proofErr w:type="spellStart"/>
      <w:r w:rsidRPr="00611750">
        <w:rPr>
          <w:rStyle w:val="c7"/>
          <w:color w:val="333333"/>
          <w:sz w:val="28"/>
          <w:szCs w:val="28"/>
        </w:rPr>
        <w:t>Варшамов</w:t>
      </w:r>
      <w:proofErr w:type="spellEnd"/>
      <w:r w:rsidRPr="00611750">
        <w:rPr>
          <w:rStyle w:val="c7"/>
          <w:color w:val="333333"/>
          <w:sz w:val="28"/>
          <w:szCs w:val="28"/>
        </w:rPr>
        <w:t xml:space="preserve">, В.Ф. Базарный, Л.П. Уфимцева, В.А. Гуров, Э.Я. </w:t>
      </w:r>
      <w:proofErr w:type="spellStart"/>
      <w:r w:rsidRPr="00611750">
        <w:rPr>
          <w:rStyle w:val="c7"/>
          <w:color w:val="333333"/>
          <w:sz w:val="28"/>
          <w:szCs w:val="28"/>
        </w:rPr>
        <w:t>Оладо</w:t>
      </w:r>
      <w:proofErr w:type="spellEnd"/>
      <w:r w:rsidRPr="00611750">
        <w:rPr>
          <w:rStyle w:val="c7"/>
          <w:color w:val="333333"/>
          <w:sz w:val="28"/>
          <w:szCs w:val="28"/>
        </w:rPr>
        <w:t xml:space="preserve">, Н.К. Смирнов, И.Ю. </w:t>
      </w:r>
      <w:proofErr w:type="spellStart"/>
      <w:r w:rsidRPr="00611750">
        <w:rPr>
          <w:rStyle w:val="c7"/>
          <w:color w:val="333333"/>
          <w:sz w:val="28"/>
          <w:szCs w:val="28"/>
        </w:rPr>
        <w:t>Глинянова</w:t>
      </w:r>
      <w:proofErr w:type="spellEnd"/>
      <w:r w:rsidRPr="00611750">
        <w:rPr>
          <w:rStyle w:val="c7"/>
          <w:color w:val="333333"/>
          <w:sz w:val="28"/>
          <w:szCs w:val="28"/>
        </w:rPr>
        <w:t xml:space="preserve">, Е.А. Шульгин, Т.А. Солдатова и др. Анализ научной литературы показывает, что особое внимание исследователи уделяют разработке таких вопросов, как введение </w:t>
      </w:r>
      <w:proofErr w:type="spellStart"/>
      <w:r w:rsidRPr="00611750">
        <w:rPr>
          <w:rStyle w:val="c7"/>
          <w:color w:val="333333"/>
          <w:sz w:val="28"/>
          <w:szCs w:val="28"/>
        </w:rPr>
        <w:t>здоровьеориентированного</w:t>
      </w:r>
      <w:proofErr w:type="spellEnd"/>
      <w:r w:rsidRPr="00611750">
        <w:rPr>
          <w:rStyle w:val="c7"/>
          <w:color w:val="333333"/>
          <w:sz w:val="28"/>
          <w:szCs w:val="28"/>
        </w:rPr>
        <w:t xml:space="preserve"> содержания образования в другие учебные дисциплины – физкультуру, основы безопасности и</w:t>
      </w:r>
      <w:proofErr w:type="gramEnd"/>
      <w:r w:rsidRPr="00611750">
        <w:rPr>
          <w:rStyle w:val="c7"/>
          <w:color w:val="333333"/>
          <w:sz w:val="28"/>
          <w:szCs w:val="28"/>
        </w:rPr>
        <w:t xml:space="preserve"> жизнедеятельности, </w:t>
      </w:r>
      <w:proofErr w:type="spellStart"/>
      <w:r w:rsidRPr="00611750">
        <w:rPr>
          <w:rStyle w:val="c7"/>
          <w:color w:val="333333"/>
          <w:sz w:val="28"/>
          <w:szCs w:val="28"/>
        </w:rPr>
        <w:t>человековедение</w:t>
      </w:r>
      <w:proofErr w:type="spellEnd"/>
      <w:r w:rsidRPr="00611750">
        <w:rPr>
          <w:rStyle w:val="c7"/>
          <w:color w:val="333333"/>
          <w:sz w:val="28"/>
          <w:szCs w:val="28"/>
        </w:rPr>
        <w:t>, психологию, биологию.</w:t>
      </w:r>
    </w:p>
    <w:p w:rsidR="0087775E" w:rsidRPr="00611750" w:rsidRDefault="0087775E" w:rsidP="0087775E">
      <w:pPr>
        <w:pStyle w:val="c5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rStyle w:val="c1"/>
          <w:i/>
          <w:iCs/>
          <w:color w:val="000000"/>
          <w:sz w:val="28"/>
          <w:szCs w:val="28"/>
        </w:rPr>
        <w:t>Принципы сохранения здоровья младших школьников.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lastRenderedPageBreak/>
        <w:t>Технология – это, прежде всего, системный метод создания, применения и определения всего процесса преподавания и усвоения знаний с учетом технических и человеческих ресурсов и их взаимодействия, ставящий своей задачей оптимизацию форм образования (ЮНЕСКО).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t>Часто очень близко с термином «педагогическая технология» используется термин «методика», поскольку это понятие как совокупность конкретных действий педагога, наиболее близко по смыслу с понятием «образовательная технология». Однако методика описывает организацию и систему работы учителя, а технология описывает систему работы ученика как деятельность к достижению поставленной образовательной цели, и рассматривает систему работы педагога как деятельность, обеспечивающую условия для работы ученика.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proofErr w:type="spellStart"/>
      <w:r w:rsidRPr="00611750">
        <w:rPr>
          <w:color w:val="000000"/>
          <w:sz w:val="28"/>
          <w:szCs w:val="28"/>
        </w:rPr>
        <w:t>Здоровьесберегающая</w:t>
      </w:r>
      <w:proofErr w:type="spellEnd"/>
      <w:r w:rsidRPr="00611750">
        <w:rPr>
          <w:color w:val="000000"/>
          <w:sz w:val="28"/>
          <w:szCs w:val="28"/>
        </w:rPr>
        <w:t xml:space="preserve"> педагогика не может выражаться какой-то конкретной образовательной технологией. В то же время, понятие «</w:t>
      </w:r>
      <w:proofErr w:type="spellStart"/>
      <w:r w:rsidRPr="00611750">
        <w:rPr>
          <w:color w:val="000000"/>
          <w:sz w:val="28"/>
          <w:szCs w:val="28"/>
        </w:rPr>
        <w:t>здоровьесберегающие</w:t>
      </w:r>
      <w:proofErr w:type="spellEnd"/>
      <w:r w:rsidRPr="00611750">
        <w:rPr>
          <w:color w:val="000000"/>
          <w:sz w:val="28"/>
          <w:szCs w:val="28"/>
        </w:rPr>
        <w:t xml:space="preserve"> технологии» объединяет в себе все направления деятельности учреждения образования по формированию, сохранению и укреплению здоровья учащихся.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proofErr w:type="spellStart"/>
      <w:r w:rsidRPr="00611750">
        <w:rPr>
          <w:color w:val="000000"/>
          <w:sz w:val="28"/>
          <w:szCs w:val="28"/>
        </w:rPr>
        <w:t>Здоровьесберегающая</w:t>
      </w:r>
      <w:proofErr w:type="spellEnd"/>
      <w:r w:rsidRPr="00611750">
        <w:rPr>
          <w:color w:val="000000"/>
          <w:sz w:val="28"/>
          <w:szCs w:val="28"/>
        </w:rPr>
        <w:t xml:space="preserve"> технология – это: условия обучения ребенка в школе (отсутствие стресса, адекватность требований, адекватность методик обучения и воспитания); рациональная организация учебного процесса (в соответствии с возрастными, половыми, индивидуальными особенностями и гигиеническими требованиями); соответствие учебной и физической нагрузки возрастным возможностям ребенка; необходимый, достаточный и рационально организованный двигательный режим.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t xml:space="preserve">Цель современной школы – подготовка детей к жизни. Каждый школьник должен получить за время учебы знания, которые будут востребованы им в дальнейшей жизни. Достижение названной цели в нынешней школе может быть достигнуто с помощью технологий </w:t>
      </w:r>
      <w:proofErr w:type="spellStart"/>
      <w:r w:rsidRPr="00611750">
        <w:rPr>
          <w:color w:val="000000"/>
          <w:sz w:val="28"/>
          <w:szCs w:val="28"/>
        </w:rPr>
        <w:t>здоровьесберегающей</w:t>
      </w:r>
      <w:proofErr w:type="spellEnd"/>
      <w:r w:rsidRPr="00611750">
        <w:rPr>
          <w:color w:val="000000"/>
          <w:sz w:val="28"/>
          <w:szCs w:val="28"/>
        </w:rPr>
        <w:t xml:space="preserve"> педагогики, которые рассматриваются как совокупность приемов и методов организации учебно-воспитательного процесса без ущерба для здоровья школьников и педагогов. Педагог, владея современными педагогическими знаниями, в тесном взаимодействии с учащимися, с их родителями, с медицинскими работниками, с коллегами планирует свою работу с учетом приоритетов сохранения и укрепления здоровья участников педагогического процесса. Тем не менее, только тогда можно сказать, что учебно-образовательный процесс осуществляется по </w:t>
      </w:r>
      <w:proofErr w:type="spellStart"/>
      <w:r w:rsidRPr="00611750">
        <w:rPr>
          <w:color w:val="000000"/>
          <w:sz w:val="28"/>
          <w:szCs w:val="28"/>
        </w:rPr>
        <w:t>здоровьесберегающим</w:t>
      </w:r>
      <w:proofErr w:type="spellEnd"/>
      <w:r w:rsidRPr="00611750">
        <w:rPr>
          <w:color w:val="000000"/>
          <w:sz w:val="28"/>
          <w:szCs w:val="28"/>
        </w:rPr>
        <w:t xml:space="preserve"> образовательным технологиям, если при реализации используемой педагогической системы решается задача сохранения здоровья учащихся и педагогов.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t xml:space="preserve">Основополагающей целью </w:t>
      </w:r>
      <w:proofErr w:type="spellStart"/>
      <w:r w:rsidRPr="00611750">
        <w:rPr>
          <w:color w:val="000000"/>
          <w:sz w:val="28"/>
          <w:szCs w:val="28"/>
        </w:rPr>
        <w:t>здоровьесберегающих</w:t>
      </w:r>
      <w:proofErr w:type="spellEnd"/>
      <w:r w:rsidRPr="00611750">
        <w:rPr>
          <w:color w:val="000000"/>
          <w:sz w:val="28"/>
          <w:szCs w:val="28"/>
        </w:rPr>
        <w:t xml:space="preserve"> образовательных технологий обучения является обеспечить школьнику возможность </w:t>
      </w:r>
      <w:r w:rsidRPr="00611750">
        <w:rPr>
          <w:color w:val="000000"/>
          <w:sz w:val="28"/>
          <w:szCs w:val="28"/>
        </w:rPr>
        <w:lastRenderedPageBreak/>
        <w:t>сохранения здоровья в период обучения в школе, сформировать у него необходимые знания, умения и навыки по здоровому образу жизни, научить использовать полученные знания в повседневной жизни.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t xml:space="preserve">Для осуществления учебно-образовательного процесса на основании </w:t>
      </w:r>
      <w:proofErr w:type="spellStart"/>
      <w:r w:rsidRPr="00611750">
        <w:rPr>
          <w:color w:val="000000"/>
          <w:sz w:val="28"/>
          <w:szCs w:val="28"/>
        </w:rPr>
        <w:t>здоровьесберегающих</w:t>
      </w:r>
      <w:proofErr w:type="spellEnd"/>
      <w:r w:rsidRPr="00611750">
        <w:rPr>
          <w:color w:val="000000"/>
          <w:sz w:val="28"/>
          <w:szCs w:val="28"/>
        </w:rPr>
        <w:t xml:space="preserve"> технологий необходимо выделить закономерности педагогического процесса, находящие свое выражение в основных положениях, определяющих его организацию, содержание, формы и методы, то есть принципы.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t xml:space="preserve">Для того чтобы отобрать принципы </w:t>
      </w:r>
      <w:proofErr w:type="spellStart"/>
      <w:r w:rsidRPr="00611750">
        <w:rPr>
          <w:color w:val="000000"/>
          <w:sz w:val="28"/>
          <w:szCs w:val="28"/>
        </w:rPr>
        <w:t>здоровьесберегающих</w:t>
      </w:r>
      <w:proofErr w:type="spellEnd"/>
      <w:r w:rsidRPr="00611750">
        <w:rPr>
          <w:color w:val="000000"/>
          <w:sz w:val="28"/>
          <w:szCs w:val="28"/>
        </w:rPr>
        <w:t xml:space="preserve"> образовательных технологий обучения, были определены критерии отбора: принципы должны способствовать профилактике, диагностике и коррекции здоровья учащихся в учебном процессе; развитию познавательной деятельности младших школьников; </w:t>
      </w:r>
      <w:proofErr w:type="spellStart"/>
      <w:r w:rsidRPr="00611750">
        <w:rPr>
          <w:color w:val="000000"/>
          <w:sz w:val="28"/>
          <w:szCs w:val="28"/>
        </w:rPr>
        <w:t>гуманизации</w:t>
      </w:r>
      <w:proofErr w:type="spellEnd"/>
      <w:r w:rsidRPr="00611750">
        <w:rPr>
          <w:color w:val="000000"/>
          <w:sz w:val="28"/>
          <w:szCs w:val="28"/>
        </w:rPr>
        <w:t xml:space="preserve"> образования.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t xml:space="preserve">Принципы выступают в органическом единстве, образуя систему, в которую входят </w:t>
      </w:r>
      <w:proofErr w:type="spellStart"/>
      <w:r w:rsidRPr="00611750">
        <w:rPr>
          <w:color w:val="000000"/>
          <w:sz w:val="28"/>
          <w:szCs w:val="28"/>
        </w:rPr>
        <w:t>общедидактические</w:t>
      </w:r>
      <w:proofErr w:type="spellEnd"/>
      <w:r w:rsidRPr="00611750">
        <w:rPr>
          <w:color w:val="000000"/>
          <w:sz w:val="28"/>
          <w:szCs w:val="28"/>
        </w:rPr>
        <w:t xml:space="preserve"> принципы и специфические принципы, выражающие специфические закономерности педагогики оздоровления.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proofErr w:type="spellStart"/>
      <w:r w:rsidRPr="00611750">
        <w:rPr>
          <w:color w:val="000000"/>
          <w:sz w:val="28"/>
          <w:szCs w:val="28"/>
        </w:rPr>
        <w:t>Общедидактические</w:t>
      </w:r>
      <w:proofErr w:type="spellEnd"/>
      <w:r w:rsidRPr="00611750">
        <w:rPr>
          <w:color w:val="000000"/>
          <w:sz w:val="28"/>
          <w:szCs w:val="28"/>
        </w:rPr>
        <w:t xml:space="preserve"> принципы – это основные положения, определяющие содержание, организационные формы и методы учебного процесса в соответствии с общими целями </w:t>
      </w:r>
      <w:proofErr w:type="spellStart"/>
      <w:r w:rsidRPr="00611750">
        <w:rPr>
          <w:color w:val="000000"/>
          <w:sz w:val="28"/>
          <w:szCs w:val="28"/>
        </w:rPr>
        <w:t>здоровьесберегающих</w:t>
      </w:r>
      <w:proofErr w:type="spellEnd"/>
      <w:r w:rsidRPr="00611750">
        <w:rPr>
          <w:color w:val="000000"/>
          <w:sz w:val="28"/>
          <w:szCs w:val="28"/>
        </w:rPr>
        <w:t xml:space="preserve"> образовательных технологий. Среди специфических принципов, выражающих специфические закономерности педагогики оздоровления, важнейшим можно назвать принцип «Не навреди!» – одинаково актуальный как для медиков, так и для педагогов. Усвоение пользы </w:t>
      </w:r>
      <w:proofErr w:type="spellStart"/>
      <w:r w:rsidRPr="00611750">
        <w:rPr>
          <w:color w:val="000000"/>
          <w:sz w:val="28"/>
          <w:szCs w:val="28"/>
        </w:rPr>
        <w:t>здоровьесберегающих</w:t>
      </w:r>
      <w:proofErr w:type="spellEnd"/>
      <w:r w:rsidRPr="00611750">
        <w:rPr>
          <w:color w:val="000000"/>
          <w:sz w:val="28"/>
          <w:szCs w:val="28"/>
        </w:rPr>
        <w:t xml:space="preserve"> мероприятий требуют их повторяемости.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hanging="1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t>Рассмотрим более подробно указанные группы принципов.</w:t>
      </w:r>
    </w:p>
    <w:p w:rsidR="0087775E" w:rsidRPr="00611750" w:rsidRDefault="0087775E" w:rsidP="0087775E">
      <w:pPr>
        <w:pStyle w:val="c5"/>
        <w:spacing w:before="0" w:beforeAutospacing="0" w:after="0" w:afterAutospacing="0"/>
        <w:ind w:left="568" w:hanging="1"/>
        <w:rPr>
          <w:color w:val="000000"/>
          <w:sz w:val="28"/>
          <w:szCs w:val="28"/>
        </w:rPr>
      </w:pPr>
      <w:r>
        <w:rPr>
          <w:rStyle w:val="c1"/>
          <w:i/>
          <w:iCs/>
          <w:color w:val="000000"/>
          <w:sz w:val="28"/>
          <w:szCs w:val="28"/>
        </w:rPr>
        <w:t xml:space="preserve">        </w:t>
      </w:r>
      <w:r w:rsidRPr="00611750">
        <w:rPr>
          <w:color w:val="000000"/>
          <w:sz w:val="28"/>
          <w:szCs w:val="28"/>
        </w:rPr>
        <w:t xml:space="preserve">Для достижения целей </w:t>
      </w:r>
      <w:proofErr w:type="spellStart"/>
      <w:r w:rsidRPr="00611750">
        <w:rPr>
          <w:color w:val="000000"/>
          <w:sz w:val="28"/>
          <w:szCs w:val="28"/>
        </w:rPr>
        <w:t>здоровьесберегающих</w:t>
      </w:r>
      <w:proofErr w:type="spellEnd"/>
      <w:r w:rsidRPr="00611750">
        <w:rPr>
          <w:color w:val="000000"/>
          <w:sz w:val="28"/>
          <w:szCs w:val="28"/>
        </w:rPr>
        <w:t xml:space="preserve"> образовательных технологий обучения необходимо определить</w:t>
      </w:r>
      <w:r w:rsidRPr="00611750">
        <w:rPr>
          <w:rStyle w:val="apple-converted-space"/>
          <w:color w:val="000000"/>
          <w:sz w:val="28"/>
          <w:szCs w:val="28"/>
        </w:rPr>
        <w:t> </w:t>
      </w:r>
      <w:r w:rsidRPr="00611750">
        <w:rPr>
          <w:rStyle w:val="c1"/>
          <w:i/>
          <w:iCs/>
          <w:color w:val="000000"/>
          <w:sz w:val="28"/>
          <w:szCs w:val="28"/>
        </w:rPr>
        <w:t>основные средства обучения:</w:t>
      </w:r>
      <w:r w:rsidRPr="00611750">
        <w:rPr>
          <w:rStyle w:val="apple-converted-space"/>
          <w:i/>
          <w:iCs/>
          <w:color w:val="000000"/>
          <w:sz w:val="28"/>
          <w:szCs w:val="28"/>
        </w:rPr>
        <w:t> </w:t>
      </w:r>
      <w:r w:rsidRPr="00611750">
        <w:rPr>
          <w:color w:val="000000"/>
          <w:sz w:val="28"/>
          <w:szCs w:val="28"/>
        </w:rPr>
        <w:t>средства двигательной направленности; оздоровительные силы природы; гигиенические. Комплексное использование этих средств позволяет решать задачи педагогики оздоровления.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t>К</w:t>
      </w:r>
      <w:r w:rsidRPr="00611750">
        <w:rPr>
          <w:rStyle w:val="apple-converted-space"/>
          <w:color w:val="000000"/>
          <w:sz w:val="28"/>
          <w:szCs w:val="28"/>
        </w:rPr>
        <w:t> </w:t>
      </w:r>
      <w:r w:rsidRPr="00611750">
        <w:rPr>
          <w:rStyle w:val="c1"/>
          <w:i/>
          <w:iCs/>
          <w:color w:val="000000"/>
          <w:sz w:val="28"/>
          <w:szCs w:val="28"/>
        </w:rPr>
        <w:t>средствам двигательной направленности</w:t>
      </w:r>
      <w:r w:rsidRPr="00611750">
        <w:rPr>
          <w:color w:val="000000"/>
          <w:sz w:val="28"/>
          <w:szCs w:val="28"/>
        </w:rPr>
        <w:t xml:space="preserve"> относятся такие двигательные действия, которые направлены на реализацию задач </w:t>
      </w:r>
      <w:proofErr w:type="spellStart"/>
      <w:r w:rsidRPr="00611750">
        <w:rPr>
          <w:color w:val="000000"/>
          <w:sz w:val="28"/>
          <w:szCs w:val="28"/>
        </w:rPr>
        <w:t>здоровьесберегающих</w:t>
      </w:r>
      <w:proofErr w:type="spellEnd"/>
      <w:r w:rsidRPr="00611750">
        <w:rPr>
          <w:color w:val="000000"/>
          <w:sz w:val="28"/>
          <w:szCs w:val="28"/>
        </w:rPr>
        <w:t xml:space="preserve"> образовательных технологий обучения. </w:t>
      </w:r>
      <w:proofErr w:type="gramStart"/>
      <w:r w:rsidRPr="00611750">
        <w:rPr>
          <w:color w:val="000000"/>
          <w:sz w:val="28"/>
          <w:szCs w:val="28"/>
        </w:rPr>
        <w:t xml:space="preserve">Это движение; физические упражнения; физкультминутки и подвижные перемены; эмоциональные разрядки и «минутки покоя»; гимнастика (оздоровительная гимнастика, пальчиковая, корригирующая, дыхательная, для профилактики простудных заболеваний, для бодрости); лечебная физкультура; подвижные игры; специально организованная двигательная активность ребенка (занятия оздоровительной физкультурой, своевременное развитие основ двигательных навыков); массаж; самомассаж; </w:t>
      </w:r>
      <w:proofErr w:type="spellStart"/>
      <w:r w:rsidRPr="00611750">
        <w:rPr>
          <w:color w:val="000000"/>
          <w:sz w:val="28"/>
          <w:szCs w:val="28"/>
        </w:rPr>
        <w:t>психогимнастика</w:t>
      </w:r>
      <w:proofErr w:type="spellEnd"/>
      <w:r w:rsidRPr="00611750">
        <w:rPr>
          <w:color w:val="000000"/>
          <w:sz w:val="28"/>
          <w:szCs w:val="28"/>
        </w:rPr>
        <w:t>, тренинги и др.</w:t>
      </w:r>
      <w:proofErr w:type="gramEnd"/>
    </w:p>
    <w:p w:rsidR="0087775E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rStyle w:val="c1"/>
          <w:i/>
          <w:iCs/>
          <w:color w:val="000000"/>
          <w:sz w:val="28"/>
          <w:szCs w:val="28"/>
        </w:rPr>
        <w:lastRenderedPageBreak/>
        <w:t>Использование оздоровительных сил природы</w:t>
      </w:r>
      <w:r w:rsidRPr="00611750">
        <w:rPr>
          <w:color w:val="000000"/>
          <w:sz w:val="28"/>
          <w:szCs w:val="28"/>
        </w:rPr>
        <w:t xml:space="preserve"> оказывает существенное влияние на достижение целей </w:t>
      </w:r>
      <w:proofErr w:type="spellStart"/>
      <w:r w:rsidRPr="00611750">
        <w:rPr>
          <w:color w:val="000000"/>
          <w:sz w:val="28"/>
          <w:szCs w:val="28"/>
        </w:rPr>
        <w:t>здоровьесберегающих</w:t>
      </w:r>
      <w:proofErr w:type="spellEnd"/>
      <w:r w:rsidRPr="00611750">
        <w:rPr>
          <w:color w:val="000000"/>
          <w:sz w:val="28"/>
          <w:szCs w:val="28"/>
        </w:rPr>
        <w:t xml:space="preserve"> образовательных технологий обучения. Проведение занятий на свежем воздухе способствует активизации биологических процессов, вызываемых процессом обучения, повышают общую работоспособность организма, замедляют процесс утомления. Как относительно самостоятельные средства оздоровления можно выделить солнечные и воздушные ванны</w:t>
      </w:r>
      <w:r>
        <w:rPr>
          <w:color w:val="000000"/>
          <w:sz w:val="28"/>
          <w:szCs w:val="28"/>
        </w:rPr>
        <w:t xml:space="preserve">. 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t>К</w:t>
      </w:r>
      <w:r w:rsidRPr="00611750">
        <w:rPr>
          <w:rStyle w:val="apple-converted-space"/>
          <w:color w:val="000000"/>
          <w:sz w:val="28"/>
          <w:szCs w:val="28"/>
        </w:rPr>
        <w:t> </w:t>
      </w:r>
      <w:r w:rsidRPr="00611750">
        <w:rPr>
          <w:rStyle w:val="c1"/>
          <w:i/>
          <w:iCs/>
          <w:color w:val="000000"/>
          <w:sz w:val="28"/>
          <w:szCs w:val="28"/>
        </w:rPr>
        <w:t>гигиеническим средствам</w:t>
      </w:r>
      <w:r w:rsidRPr="00611750">
        <w:rPr>
          <w:color w:val="000000"/>
          <w:sz w:val="28"/>
          <w:szCs w:val="28"/>
        </w:rPr>
        <w:t xml:space="preserve"> достижения целей </w:t>
      </w:r>
      <w:proofErr w:type="spellStart"/>
      <w:r w:rsidRPr="00611750">
        <w:rPr>
          <w:color w:val="000000"/>
          <w:sz w:val="28"/>
          <w:szCs w:val="28"/>
        </w:rPr>
        <w:t>здоровьесберегающих</w:t>
      </w:r>
      <w:proofErr w:type="spellEnd"/>
      <w:r w:rsidRPr="00611750">
        <w:rPr>
          <w:color w:val="000000"/>
          <w:sz w:val="28"/>
          <w:szCs w:val="28"/>
        </w:rPr>
        <w:t xml:space="preserve"> образовательных технологий обучения, содействующим укреплению здоровья и стимулирующим развитие адаптивных свойств организма, относятся: выполнение санитарно-гигиенических требований, регламентированных СанПиНами; личная и общественная гигиена (чистота тела, чистота мест занятий, воздуха и т.д.); проветривание и влажная уборка помещений; соблюдение общего режима дня, режима двигательной активности, режима питания и </w:t>
      </w:r>
      <w:proofErr w:type="spellStart"/>
      <w:r w:rsidRPr="00611750">
        <w:rPr>
          <w:color w:val="000000"/>
          <w:sz w:val="28"/>
          <w:szCs w:val="28"/>
        </w:rPr>
        <w:t>сна</w:t>
      </w:r>
      <w:proofErr w:type="gramStart"/>
      <w:r w:rsidRPr="00611750">
        <w:rPr>
          <w:color w:val="000000"/>
          <w:sz w:val="28"/>
          <w:szCs w:val="28"/>
        </w:rPr>
        <w:t>;п</w:t>
      </w:r>
      <w:proofErr w:type="gramEnd"/>
      <w:r w:rsidRPr="00611750">
        <w:rPr>
          <w:color w:val="000000"/>
          <w:sz w:val="28"/>
          <w:szCs w:val="28"/>
        </w:rPr>
        <w:t>ривитие</w:t>
      </w:r>
      <w:proofErr w:type="spellEnd"/>
      <w:r w:rsidRPr="00611750">
        <w:rPr>
          <w:color w:val="000000"/>
          <w:sz w:val="28"/>
          <w:szCs w:val="28"/>
        </w:rPr>
        <w:t xml:space="preserve"> детям элементарных навыков при мытье рук, использовании носового платка при чихании и кашле и т.д.; обучение детей элементарным приемам здорового образа жизни (ЗОЖ), простейшим навыкам оказания первой медицинской помощи при порезах, ссадинах, ожогах, укусах; организация порядка проведения прививок учащихся с целью предупреждения инфекций; ограничение предельного уровня учебной нагрузки во избежание переутомления.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t xml:space="preserve">Запас двигательной энергии ребенка, особенно в младшем возрасте, настолько велик, что он самостоятельно реализует потребность в движении естественным путем – в игре. Игра как своеобразная форма обучения в начальных классах, обеспечивая активность познания, выступает одним из эффективных средств организации учебного процесса в начальных классах, в полной мере отвечая возрастным особенностям младших школьников и естественным механизмам развития их психики. Подвижная игра также является наиболее эффективной формой физического воспитания в младшем школьном возрасте, когда кроме развития физических качеств, с ее помощью реально можно решить проблему интеллектуального развития, повышая интерес детей к овладению </w:t>
      </w:r>
      <w:proofErr w:type="spellStart"/>
      <w:r w:rsidRPr="00611750">
        <w:rPr>
          <w:color w:val="000000"/>
          <w:sz w:val="28"/>
          <w:szCs w:val="28"/>
        </w:rPr>
        <w:t>общеучебными</w:t>
      </w:r>
      <w:proofErr w:type="spellEnd"/>
      <w:r w:rsidRPr="00611750">
        <w:rPr>
          <w:color w:val="000000"/>
          <w:sz w:val="28"/>
          <w:szCs w:val="28"/>
        </w:rPr>
        <w:t xml:space="preserve"> умениями и навыками, способствуя более интенсивному усвоению знаний. Подвижная игра относится к разряду тех средств, которые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proofErr w:type="gramStart"/>
      <w:r w:rsidRPr="00611750">
        <w:rPr>
          <w:rStyle w:val="c2"/>
          <w:color w:val="000000"/>
          <w:sz w:val="28"/>
          <w:szCs w:val="28"/>
        </w:rPr>
        <w:t>многофункциональны</w:t>
      </w:r>
      <w:proofErr w:type="gramEnd"/>
      <w:r w:rsidRPr="00611750">
        <w:rPr>
          <w:rStyle w:val="c2"/>
          <w:color w:val="000000"/>
          <w:sz w:val="28"/>
          <w:szCs w:val="28"/>
        </w:rPr>
        <w:t xml:space="preserve"> по своему характеру;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rStyle w:val="c2"/>
          <w:color w:val="000000"/>
          <w:sz w:val="28"/>
          <w:szCs w:val="28"/>
        </w:rPr>
        <w:t>способствуют самореализации, самовыражению личности;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proofErr w:type="gramStart"/>
      <w:r w:rsidRPr="00611750">
        <w:rPr>
          <w:rStyle w:val="c2"/>
          <w:color w:val="000000"/>
          <w:sz w:val="28"/>
          <w:szCs w:val="28"/>
        </w:rPr>
        <w:t>интересны</w:t>
      </w:r>
      <w:proofErr w:type="gramEnd"/>
      <w:r w:rsidRPr="00611750">
        <w:rPr>
          <w:rStyle w:val="c2"/>
          <w:color w:val="000000"/>
          <w:sz w:val="28"/>
          <w:szCs w:val="28"/>
        </w:rPr>
        <w:t xml:space="preserve"> детям;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rStyle w:val="c2"/>
          <w:color w:val="000000"/>
          <w:sz w:val="28"/>
          <w:szCs w:val="28"/>
        </w:rPr>
        <w:t>органически вписываются в современные учебно-воспитательные системы;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rStyle w:val="c2"/>
          <w:color w:val="000000"/>
          <w:sz w:val="28"/>
          <w:szCs w:val="28"/>
        </w:rPr>
        <w:t>обогащают оздоровительные возможности образовательного процесса;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rStyle w:val="c2"/>
          <w:color w:val="000000"/>
          <w:sz w:val="28"/>
          <w:szCs w:val="28"/>
        </w:rPr>
        <w:lastRenderedPageBreak/>
        <w:t>решают важную воспитательную задачу приобщения учеников к истории и традициям родного и других народов, вносят свою лепту в воспитание духовности, формирование системы нравственно-эстетических, общечеловеческих ценностей (народная подвижная игра);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rStyle w:val="c2"/>
          <w:color w:val="000000"/>
          <w:sz w:val="28"/>
          <w:szCs w:val="28"/>
        </w:rPr>
        <w:t>развивают творческие способности детей.</w:t>
      </w:r>
    </w:p>
    <w:p w:rsidR="0087775E" w:rsidRPr="00007E3A" w:rsidRDefault="0087775E" w:rsidP="0087775E">
      <w:pPr>
        <w:pStyle w:val="c5"/>
        <w:spacing w:before="0" w:beforeAutospacing="0" w:after="0" w:afterAutospacing="0"/>
        <w:ind w:left="568" w:firstLine="708"/>
        <w:jc w:val="center"/>
        <w:rPr>
          <w:b/>
          <w:color w:val="000000"/>
          <w:sz w:val="28"/>
          <w:szCs w:val="28"/>
        </w:rPr>
      </w:pPr>
      <w:r w:rsidRPr="00007E3A">
        <w:rPr>
          <w:rStyle w:val="c7"/>
          <w:b/>
          <w:bCs/>
          <w:color w:val="333333"/>
          <w:sz w:val="28"/>
          <w:szCs w:val="28"/>
        </w:rPr>
        <w:t>Технологическая схема опыта.</w:t>
      </w:r>
    </w:p>
    <w:p w:rsidR="0087775E" w:rsidRPr="00611750" w:rsidRDefault="0087775E" w:rsidP="0087775E">
      <w:pPr>
        <w:pStyle w:val="c1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6"/>
          <w:bCs/>
          <w:color w:val="000000"/>
          <w:sz w:val="28"/>
          <w:szCs w:val="28"/>
        </w:rPr>
        <w:t xml:space="preserve">             </w:t>
      </w:r>
      <w:r w:rsidRPr="00611750">
        <w:rPr>
          <w:rStyle w:val="c6"/>
          <w:bCs/>
          <w:color w:val="000000"/>
          <w:sz w:val="28"/>
          <w:szCs w:val="28"/>
        </w:rPr>
        <w:t>Задачи опыта:</w:t>
      </w:r>
    </w:p>
    <w:p w:rsidR="0087775E" w:rsidRPr="00611750" w:rsidRDefault="0087775E" w:rsidP="0087775E">
      <w:pPr>
        <w:pStyle w:val="c10"/>
        <w:spacing w:before="0" w:beforeAutospacing="0" w:after="0" w:afterAutospacing="0"/>
        <w:ind w:left="1288" w:hanging="360"/>
        <w:rPr>
          <w:color w:val="000000"/>
          <w:sz w:val="28"/>
          <w:szCs w:val="28"/>
        </w:rPr>
      </w:pPr>
      <w:r w:rsidRPr="00611750">
        <w:rPr>
          <w:rStyle w:val="c2"/>
          <w:color w:val="000000"/>
          <w:sz w:val="28"/>
          <w:szCs w:val="28"/>
        </w:rPr>
        <w:t>увеличить объём двигательной активности учащихся;</w:t>
      </w:r>
    </w:p>
    <w:p w:rsidR="0087775E" w:rsidRPr="00611750" w:rsidRDefault="0087775E" w:rsidP="0087775E">
      <w:pPr>
        <w:pStyle w:val="c10"/>
        <w:spacing w:before="0" w:beforeAutospacing="0" w:after="0" w:afterAutospacing="0"/>
        <w:ind w:left="1288" w:hanging="360"/>
        <w:rPr>
          <w:color w:val="000000"/>
          <w:sz w:val="28"/>
          <w:szCs w:val="28"/>
        </w:rPr>
      </w:pPr>
      <w:r w:rsidRPr="00611750">
        <w:rPr>
          <w:rStyle w:val="c2"/>
          <w:color w:val="000000"/>
          <w:sz w:val="28"/>
          <w:szCs w:val="28"/>
        </w:rPr>
        <w:t>сформировать у учащихся устойчивый интерес и осознанную потребность в сохранении и укреплении здоровья, а также практическом использовании умений и навыков, полученных во внеурочной деятельности;</w:t>
      </w:r>
    </w:p>
    <w:p w:rsidR="0087775E" w:rsidRPr="00611750" w:rsidRDefault="0087775E" w:rsidP="0087775E">
      <w:pPr>
        <w:pStyle w:val="c10"/>
        <w:spacing w:before="0" w:beforeAutospacing="0" w:after="0" w:afterAutospacing="0"/>
        <w:ind w:left="1288" w:hanging="360"/>
        <w:rPr>
          <w:color w:val="000000"/>
          <w:sz w:val="28"/>
          <w:szCs w:val="28"/>
        </w:rPr>
      </w:pPr>
      <w:r w:rsidRPr="00611750">
        <w:rPr>
          <w:rStyle w:val="c2"/>
          <w:color w:val="000000"/>
          <w:sz w:val="28"/>
          <w:szCs w:val="28"/>
        </w:rPr>
        <w:t xml:space="preserve">обеспечить рост физической и гигиенической культуры </w:t>
      </w:r>
      <w:proofErr w:type="gramStart"/>
      <w:r w:rsidRPr="00611750">
        <w:rPr>
          <w:rStyle w:val="c2"/>
          <w:color w:val="000000"/>
          <w:sz w:val="28"/>
          <w:szCs w:val="28"/>
        </w:rPr>
        <w:t>обучающихся</w:t>
      </w:r>
      <w:proofErr w:type="gramEnd"/>
      <w:r w:rsidRPr="00611750">
        <w:rPr>
          <w:rStyle w:val="c2"/>
          <w:color w:val="000000"/>
          <w:sz w:val="28"/>
          <w:szCs w:val="28"/>
        </w:rPr>
        <w:t xml:space="preserve">, а также рост мотивации к </w:t>
      </w:r>
      <w:proofErr w:type="spellStart"/>
      <w:r w:rsidRPr="00611750">
        <w:rPr>
          <w:rStyle w:val="c2"/>
          <w:color w:val="000000"/>
          <w:sz w:val="28"/>
          <w:szCs w:val="28"/>
        </w:rPr>
        <w:t>физкультурно</w:t>
      </w:r>
      <w:proofErr w:type="spellEnd"/>
      <w:r w:rsidRPr="00611750">
        <w:rPr>
          <w:rStyle w:val="c2"/>
          <w:color w:val="000000"/>
          <w:sz w:val="28"/>
          <w:szCs w:val="28"/>
        </w:rPr>
        <w:t xml:space="preserve"> – оздоровительной деятельности и ведению здорового образа жизни.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rStyle w:val="c2"/>
          <w:color w:val="000000"/>
          <w:sz w:val="28"/>
          <w:szCs w:val="28"/>
        </w:rPr>
        <w:t>Для реализации поставленных задач в течение 201</w:t>
      </w:r>
      <w:r>
        <w:rPr>
          <w:rStyle w:val="c2"/>
          <w:color w:val="000000"/>
          <w:sz w:val="28"/>
          <w:szCs w:val="28"/>
        </w:rPr>
        <w:t>4-2015</w:t>
      </w:r>
      <w:r w:rsidRPr="00611750">
        <w:rPr>
          <w:rStyle w:val="c2"/>
          <w:color w:val="000000"/>
          <w:sz w:val="28"/>
          <w:szCs w:val="28"/>
        </w:rPr>
        <w:t xml:space="preserve"> учебного года на </w:t>
      </w:r>
      <w:r>
        <w:rPr>
          <w:rStyle w:val="c2"/>
          <w:color w:val="000000"/>
          <w:sz w:val="28"/>
          <w:szCs w:val="28"/>
        </w:rPr>
        <w:t xml:space="preserve">    </w:t>
      </w:r>
      <w:r w:rsidRPr="00611750">
        <w:rPr>
          <w:rStyle w:val="c2"/>
          <w:color w:val="000000"/>
          <w:sz w:val="28"/>
          <w:szCs w:val="28"/>
        </w:rPr>
        <w:t>базе М</w:t>
      </w:r>
      <w:r>
        <w:rPr>
          <w:rStyle w:val="c2"/>
          <w:color w:val="000000"/>
          <w:sz w:val="28"/>
          <w:szCs w:val="28"/>
        </w:rPr>
        <w:t>К</w:t>
      </w:r>
      <w:r w:rsidRPr="00611750">
        <w:rPr>
          <w:rStyle w:val="c2"/>
          <w:color w:val="000000"/>
          <w:sz w:val="28"/>
          <w:szCs w:val="28"/>
        </w:rPr>
        <w:t>ОУ «</w:t>
      </w:r>
      <w:proofErr w:type="spellStart"/>
      <w:r w:rsidRPr="00611750">
        <w:rPr>
          <w:rStyle w:val="c2"/>
          <w:color w:val="000000"/>
          <w:sz w:val="28"/>
          <w:szCs w:val="28"/>
        </w:rPr>
        <w:t>К</w:t>
      </w:r>
      <w:r>
        <w:rPr>
          <w:rStyle w:val="c2"/>
          <w:color w:val="000000"/>
          <w:sz w:val="28"/>
          <w:szCs w:val="28"/>
        </w:rPr>
        <w:t>атайская</w:t>
      </w:r>
      <w:proofErr w:type="spellEnd"/>
      <w:r w:rsidRPr="00611750">
        <w:rPr>
          <w:rStyle w:val="c2"/>
          <w:color w:val="000000"/>
          <w:sz w:val="28"/>
          <w:szCs w:val="28"/>
        </w:rPr>
        <w:t xml:space="preserve"> средняя</w:t>
      </w:r>
      <w:r>
        <w:rPr>
          <w:rStyle w:val="c2"/>
          <w:color w:val="000000"/>
          <w:sz w:val="28"/>
          <w:szCs w:val="28"/>
        </w:rPr>
        <w:t xml:space="preserve"> общеобразовательная школа» в 1,</w:t>
      </w:r>
      <w:r w:rsidRPr="00611750">
        <w:rPr>
          <w:rStyle w:val="c2"/>
          <w:color w:val="000000"/>
          <w:sz w:val="28"/>
          <w:szCs w:val="28"/>
        </w:rPr>
        <w:t xml:space="preserve"> 2</w:t>
      </w:r>
      <w:r>
        <w:rPr>
          <w:rStyle w:val="c2"/>
          <w:color w:val="000000"/>
          <w:sz w:val="28"/>
          <w:szCs w:val="28"/>
        </w:rPr>
        <w:t xml:space="preserve"> и 3</w:t>
      </w:r>
      <w:r w:rsidRPr="00611750">
        <w:rPr>
          <w:rStyle w:val="c2"/>
          <w:color w:val="000000"/>
          <w:sz w:val="28"/>
          <w:szCs w:val="28"/>
        </w:rPr>
        <w:t xml:space="preserve"> классах (работающих по ФГОС) были проведены следующие спортивно-оздоровительные мероприятия.</w:t>
      </w:r>
    </w:p>
    <w:p w:rsidR="0087775E" w:rsidRPr="00611750" w:rsidRDefault="0087775E" w:rsidP="0087775E">
      <w:pPr>
        <w:pStyle w:val="c12"/>
        <w:spacing w:before="0" w:beforeAutospacing="0" w:after="0" w:afterAutospacing="0"/>
        <w:ind w:left="1288" w:hanging="360"/>
        <w:rPr>
          <w:color w:val="000000"/>
          <w:sz w:val="28"/>
          <w:szCs w:val="28"/>
        </w:rPr>
      </w:pPr>
      <w:r w:rsidRPr="00611750">
        <w:rPr>
          <w:rStyle w:val="c2"/>
          <w:color w:val="000000"/>
          <w:sz w:val="28"/>
          <w:szCs w:val="28"/>
          <w:u w:val="single"/>
        </w:rPr>
        <w:t>Внедрение программы «</w:t>
      </w:r>
      <w:r>
        <w:rPr>
          <w:rStyle w:val="c2"/>
          <w:color w:val="000000"/>
          <w:sz w:val="28"/>
          <w:szCs w:val="28"/>
          <w:u w:val="single"/>
        </w:rPr>
        <w:t>Поиграй-ка</w:t>
      </w:r>
      <w:r w:rsidRPr="00611750">
        <w:rPr>
          <w:rStyle w:val="c2"/>
          <w:color w:val="000000"/>
          <w:sz w:val="28"/>
          <w:szCs w:val="28"/>
          <w:u w:val="single"/>
        </w:rPr>
        <w:t>» в рамках спортивно-оздоровительного  направления внеурочной деятельности.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t>Известно, что движения являются основным стимулятором жизнедеятельности организма человека. Физические упражнения повышают общий тонус, активизируют защитные силы организма. Учеными установлена прямая зависимость между уровнем двигательной активности детей и их словарным запасом, развитием речи, мышлением. Активная двигательная деятельность ведет к росту культуры наших взглядов на здоровье, к изменению режима труда, отдыха, питания, следованию другим требованиям личной гигиены, закаливанию, может перестроить многое в нашем характере и привычках, заставив отказаться от наиболее вредных из них. Поэтому-то двигательная активность и является первоосновой ЗОЖ. Недаром сказано: «Движение может заменить любое лекарство, но ни одно лекарство не может заменить движения!»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proofErr w:type="gramStart"/>
      <w:r w:rsidRPr="00611750">
        <w:rPr>
          <w:color w:val="000000"/>
          <w:sz w:val="28"/>
          <w:szCs w:val="28"/>
        </w:rPr>
        <w:t>Первые годы человека являются фундаментом для его последующего развития в физической, социальной, эмоциональной и познавательной сферах.</w:t>
      </w:r>
      <w:proofErr w:type="gramEnd"/>
      <w:r w:rsidRPr="00611750">
        <w:rPr>
          <w:color w:val="000000"/>
          <w:sz w:val="28"/>
          <w:szCs w:val="28"/>
        </w:rPr>
        <w:t xml:space="preserve"> Чем младше школьник, тем сильнее у него выражена потребность в движении, и длительное статическое напряжение, связанное с учебным трудом, неизбежно ведет к утомлению в центральной нервной системе, и как факт, навык, сформированный в состоянии утомления, не будет отличаться точностью. Школьные уроки физкультуры восполняют дефицит двигательной активности только на 11%. Поэтому в начальной школе назрела необходимость введения дополнительных занятий спортивно-оздоровительного направления в рамках внеурочной деятельности.  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rStyle w:val="c1"/>
          <w:i/>
          <w:iCs/>
          <w:color w:val="000000"/>
          <w:sz w:val="28"/>
          <w:szCs w:val="28"/>
        </w:rPr>
        <w:lastRenderedPageBreak/>
        <w:t>Основная цель курса:</w:t>
      </w:r>
      <w:r w:rsidRPr="00611750">
        <w:rPr>
          <w:color w:val="000000"/>
          <w:sz w:val="28"/>
          <w:szCs w:val="28"/>
        </w:rPr>
        <w:t> физическое развитие и оздоровление детей.</w:t>
      </w:r>
    </w:p>
    <w:p w:rsidR="0087775E" w:rsidRPr="00611750" w:rsidRDefault="0087775E" w:rsidP="0087775E">
      <w:pPr>
        <w:pStyle w:val="c5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rStyle w:val="c1"/>
          <w:i/>
          <w:iCs/>
          <w:color w:val="000000"/>
          <w:sz w:val="28"/>
          <w:szCs w:val="28"/>
        </w:rPr>
        <w:t>Общая характеристика курса.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t xml:space="preserve">Запас двигательной энергии ребенка, особенно в младшем возрасте, настолько велик, что он самостоятельно реализует потребность в движении естественным путем – в игре. Игра как своеобразная форма обучения в начальных классах, обеспечивая активность познания, выступает одним из эффективных средств организации учебного процесса в начальных классах, в полной мере отвечая возрастным особенностям младших школьников и естественным механизмам развития их психики. Подвижная игра также является наиболее эффективной формой физического воспитания в младшем школьном возрасте, когда кроме развития физических качеств, с ее помощью реально можно решить проблему интеллектуального развития, повышая интерес детей к овладению </w:t>
      </w:r>
      <w:proofErr w:type="spellStart"/>
      <w:r w:rsidRPr="00611750">
        <w:rPr>
          <w:color w:val="000000"/>
          <w:sz w:val="28"/>
          <w:szCs w:val="28"/>
        </w:rPr>
        <w:t>общеучебными</w:t>
      </w:r>
      <w:proofErr w:type="spellEnd"/>
      <w:r w:rsidRPr="00611750">
        <w:rPr>
          <w:color w:val="000000"/>
          <w:sz w:val="28"/>
          <w:szCs w:val="28"/>
        </w:rPr>
        <w:t xml:space="preserve"> умениями и навыками, способствуя более интенсивному усвоению знаний. Подвижная игра относится к разряду тех средств, которые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proofErr w:type="gramStart"/>
      <w:r w:rsidRPr="00611750">
        <w:rPr>
          <w:color w:val="000000"/>
          <w:sz w:val="28"/>
          <w:szCs w:val="28"/>
        </w:rPr>
        <w:t>многофункциональны</w:t>
      </w:r>
      <w:proofErr w:type="gramEnd"/>
      <w:r w:rsidRPr="00611750">
        <w:rPr>
          <w:color w:val="000000"/>
          <w:sz w:val="28"/>
          <w:szCs w:val="28"/>
        </w:rPr>
        <w:t xml:space="preserve"> по своему характеру;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t>способствуют самореализации, самовыражению личности;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proofErr w:type="gramStart"/>
      <w:r w:rsidRPr="00611750">
        <w:rPr>
          <w:color w:val="000000"/>
          <w:sz w:val="28"/>
          <w:szCs w:val="28"/>
        </w:rPr>
        <w:t>интересны</w:t>
      </w:r>
      <w:proofErr w:type="gramEnd"/>
      <w:r w:rsidRPr="00611750">
        <w:rPr>
          <w:color w:val="000000"/>
          <w:sz w:val="28"/>
          <w:szCs w:val="28"/>
        </w:rPr>
        <w:t xml:space="preserve"> детям;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t>органически вписываются в современные учебно-воспитательные системы;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t>обогащают оздоровительные возможности образовательного процесса;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t>решают важную воспитательную задачу приобщения учеников к истории и традициям родного и других народов, вносят свою лепту в воспитание духовности, формирование системы нравственно-эстетических, общечеловеческих ценностей (народная подвижная игра);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t>развивают творческие способности детей.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t>Ученикам очень нравится</w:t>
      </w:r>
      <w:r w:rsidRPr="00611750">
        <w:rPr>
          <w:rStyle w:val="apple-converted-space"/>
          <w:color w:val="000000"/>
          <w:sz w:val="28"/>
          <w:szCs w:val="28"/>
        </w:rPr>
        <w:t> </w:t>
      </w:r>
      <w:r w:rsidRPr="00611750">
        <w:rPr>
          <w:rStyle w:val="c1"/>
          <w:i/>
          <w:iCs/>
          <w:color w:val="000000"/>
          <w:sz w:val="28"/>
          <w:szCs w:val="28"/>
        </w:rPr>
        <w:t>самим придумывать новые игры</w:t>
      </w:r>
      <w:r w:rsidRPr="00611750">
        <w:rPr>
          <w:color w:val="000000"/>
          <w:sz w:val="28"/>
          <w:szCs w:val="28"/>
        </w:rPr>
        <w:t>. Такие игры одновременно стимулируют попытки ребят самостоятельно использовать их в досуговой деятельности, формируют стойкую мотивацию к свободной двигательной активности, способность к самоорганизации в игре. Учителю следует помнить, что организм младших школьников еще не готов к длительному напряжению, силы детей быстро истощаются, но после игры довольно быстро восстанавливаются. В связи с этим для физиологического комфорта детей нужно выбрать наиболее удачное время и место проведения игр и игровых упражнений, регулировать их длительность.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t>Наибольшую ценность для здоровья представляют собой</w:t>
      </w:r>
      <w:r w:rsidRPr="00611750">
        <w:rPr>
          <w:rStyle w:val="apple-converted-space"/>
          <w:color w:val="000000"/>
          <w:sz w:val="28"/>
          <w:szCs w:val="28"/>
        </w:rPr>
        <w:t> </w:t>
      </w:r>
      <w:r w:rsidRPr="00611750">
        <w:rPr>
          <w:rStyle w:val="c1"/>
          <w:i/>
          <w:iCs/>
          <w:color w:val="000000"/>
          <w:sz w:val="28"/>
          <w:szCs w:val="28"/>
        </w:rPr>
        <w:t>игры,</w:t>
      </w:r>
      <w:r w:rsidRPr="00611750">
        <w:rPr>
          <w:color w:val="000000"/>
          <w:sz w:val="28"/>
          <w:szCs w:val="28"/>
        </w:rPr>
        <w:t> проводимые</w:t>
      </w:r>
      <w:r w:rsidRPr="00611750">
        <w:rPr>
          <w:rStyle w:val="apple-converted-space"/>
          <w:color w:val="000000"/>
          <w:sz w:val="28"/>
          <w:szCs w:val="28"/>
        </w:rPr>
        <w:t> </w:t>
      </w:r>
      <w:r w:rsidRPr="00611750">
        <w:rPr>
          <w:rStyle w:val="c1"/>
          <w:i/>
          <w:iCs/>
          <w:color w:val="000000"/>
          <w:sz w:val="28"/>
          <w:szCs w:val="28"/>
        </w:rPr>
        <w:t>на свежем воздухе.</w:t>
      </w:r>
      <w:r w:rsidRPr="00611750">
        <w:rPr>
          <w:rStyle w:val="apple-converted-space"/>
          <w:i/>
          <w:iCs/>
          <w:color w:val="000000"/>
          <w:sz w:val="28"/>
          <w:szCs w:val="28"/>
        </w:rPr>
        <w:t> </w:t>
      </w:r>
      <w:r w:rsidRPr="00611750">
        <w:rPr>
          <w:color w:val="000000"/>
          <w:sz w:val="28"/>
          <w:szCs w:val="28"/>
        </w:rPr>
        <w:t>Особого внимания заслуживает вопрос о широком внедрении в быт школьников правильного использования зимних игр на воздухе. Важно дать всем школьникам элементарное представление о том, что зимой имеется очень много возможностей для интересных, увлекательных и полезных для здоровья игр на воздухе.</w:t>
      </w:r>
    </w:p>
    <w:p w:rsidR="0087775E" w:rsidRPr="00611750" w:rsidRDefault="0087775E" w:rsidP="0087775E">
      <w:pPr>
        <w:pStyle w:val="c5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rStyle w:val="c1"/>
          <w:i/>
          <w:iCs/>
          <w:color w:val="000000"/>
          <w:sz w:val="28"/>
          <w:szCs w:val="28"/>
        </w:rPr>
        <w:lastRenderedPageBreak/>
        <w:t>Основные задачи курса: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t>создать детям условия для полноценной реализации их двигательных потребностей;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t>формировать у детей представления о ценности здоровья и необходимости бережного отношения к нему, способствовать осознанному выбору здорового стиля жизни;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t>развивать основные физические качества младших школьников (силу, быстроту, ловкость, выносливость, равновесие и координацию движения), что обеспечивает их высокую физическую и умственную работоспособность;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t>развивать коммуникативные навыки; · стабилизировать эмоции, обогатить детей новыми ощущениями, представлениями, понятиями; · развивать самостоятельность и творческую инициативность младших школьников, способствовать успешной социальной адаптации, умению организовать свой игровой досуг;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t>воспитывать волевые качества, дисциплину, самоорганизацию, коллективизм, честность, скромность;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t>формировать систему нравственных общечеловеческих ценностей.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t>Достижение поставленных задач возможно при выполнении следующих</w:t>
      </w:r>
      <w:r w:rsidRPr="00611750">
        <w:rPr>
          <w:rStyle w:val="apple-converted-space"/>
          <w:color w:val="000000"/>
          <w:sz w:val="28"/>
          <w:szCs w:val="28"/>
        </w:rPr>
        <w:t> </w:t>
      </w:r>
      <w:r w:rsidRPr="00611750">
        <w:rPr>
          <w:rStyle w:val="c1"/>
          <w:i/>
          <w:iCs/>
          <w:color w:val="000000"/>
          <w:sz w:val="28"/>
          <w:szCs w:val="28"/>
        </w:rPr>
        <w:t>условий: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t>формирование у обучающихся начальных классов положительной мотивации к двигательной деятельности;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t xml:space="preserve">учет готовности </w:t>
      </w:r>
      <w:proofErr w:type="gramStart"/>
      <w:r w:rsidRPr="00611750">
        <w:rPr>
          <w:color w:val="000000"/>
          <w:sz w:val="28"/>
          <w:szCs w:val="28"/>
        </w:rPr>
        <w:t>обучающихся</w:t>
      </w:r>
      <w:proofErr w:type="gramEnd"/>
      <w:r w:rsidRPr="00611750">
        <w:rPr>
          <w:color w:val="000000"/>
          <w:sz w:val="28"/>
          <w:szCs w:val="28"/>
        </w:rPr>
        <w:t xml:space="preserve"> к разным формам сотрудничества;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t xml:space="preserve">эмоционально-стимулирующее общение учителя с </w:t>
      </w:r>
      <w:proofErr w:type="gramStart"/>
      <w:r w:rsidRPr="00611750">
        <w:rPr>
          <w:color w:val="000000"/>
          <w:sz w:val="28"/>
          <w:szCs w:val="28"/>
        </w:rPr>
        <w:t>обучающимися</w:t>
      </w:r>
      <w:proofErr w:type="gramEnd"/>
      <w:r w:rsidRPr="00611750">
        <w:rPr>
          <w:color w:val="000000"/>
          <w:sz w:val="28"/>
          <w:szCs w:val="28"/>
        </w:rPr>
        <w:t xml:space="preserve"> и обучающихся друг с другом;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t>занимательность процесса обучения;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t>расширение возможности самостоятельного выбора в решении двигательных заданий.</w:t>
      </w:r>
    </w:p>
    <w:p w:rsidR="0087775E" w:rsidRPr="00611750" w:rsidRDefault="0087775E" w:rsidP="0087775E">
      <w:pPr>
        <w:pStyle w:val="c11"/>
        <w:spacing w:before="0" w:beforeAutospacing="0" w:after="0" w:afterAutospacing="0"/>
        <w:ind w:left="1288"/>
        <w:rPr>
          <w:color w:val="000000"/>
          <w:sz w:val="28"/>
          <w:szCs w:val="28"/>
        </w:rPr>
      </w:pPr>
      <w:r w:rsidRPr="00611750">
        <w:rPr>
          <w:rStyle w:val="c2"/>
          <w:i/>
          <w:iCs/>
          <w:color w:val="000000"/>
          <w:sz w:val="28"/>
          <w:szCs w:val="28"/>
        </w:rPr>
        <w:t>Основные цели уроков</w:t>
      </w:r>
      <w:r w:rsidRPr="00611750">
        <w:rPr>
          <w:rStyle w:val="c2"/>
          <w:color w:val="000000"/>
          <w:sz w:val="28"/>
          <w:szCs w:val="28"/>
        </w:rPr>
        <w:t>:</w:t>
      </w:r>
    </w:p>
    <w:p w:rsidR="0087775E" w:rsidRPr="00611750" w:rsidRDefault="0087775E" w:rsidP="0087775E">
      <w:pPr>
        <w:pStyle w:val="c11"/>
        <w:spacing w:before="0" w:beforeAutospacing="0" w:after="0" w:afterAutospacing="0"/>
        <w:ind w:left="1502" w:hanging="360"/>
        <w:rPr>
          <w:color w:val="000000"/>
          <w:sz w:val="28"/>
          <w:szCs w:val="28"/>
        </w:rPr>
      </w:pPr>
      <w:r w:rsidRPr="00611750">
        <w:rPr>
          <w:rStyle w:val="c2"/>
          <w:color w:val="000000"/>
          <w:sz w:val="28"/>
          <w:szCs w:val="28"/>
        </w:rPr>
        <w:t xml:space="preserve">обеспечить рост физической и гигиенической культуры </w:t>
      </w:r>
      <w:proofErr w:type="gramStart"/>
      <w:r w:rsidRPr="00611750">
        <w:rPr>
          <w:rStyle w:val="c2"/>
          <w:color w:val="000000"/>
          <w:sz w:val="28"/>
          <w:szCs w:val="28"/>
        </w:rPr>
        <w:t>обучающихся</w:t>
      </w:r>
      <w:proofErr w:type="gramEnd"/>
      <w:r w:rsidRPr="00611750">
        <w:rPr>
          <w:rStyle w:val="c2"/>
          <w:color w:val="000000"/>
          <w:sz w:val="28"/>
          <w:szCs w:val="28"/>
        </w:rPr>
        <w:t>;</w:t>
      </w:r>
    </w:p>
    <w:p w:rsidR="0087775E" w:rsidRPr="00611750" w:rsidRDefault="0087775E" w:rsidP="0087775E">
      <w:pPr>
        <w:pStyle w:val="c11"/>
        <w:spacing w:before="0" w:beforeAutospacing="0" w:after="0" w:afterAutospacing="0"/>
        <w:ind w:left="1502" w:hanging="360"/>
        <w:rPr>
          <w:color w:val="000000"/>
          <w:sz w:val="28"/>
          <w:szCs w:val="28"/>
        </w:rPr>
      </w:pPr>
      <w:r w:rsidRPr="00611750">
        <w:rPr>
          <w:rStyle w:val="c2"/>
          <w:color w:val="000000"/>
          <w:sz w:val="28"/>
          <w:szCs w:val="28"/>
        </w:rPr>
        <w:t>сформировать устойчивый интерес и осознанную потребность в сохранении и укреплении здоровья, а также практическом использовании умений и навыков, полученных во внеурочной деятельности.</w:t>
      </w:r>
    </w:p>
    <w:p w:rsidR="0087775E" w:rsidRPr="00611750" w:rsidRDefault="0087775E" w:rsidP="0087775E">
      <w:pPr>
        <w:pStyle w:val="c19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611750">
        <w:rPr>
          <w:rStyle w:val="c1"/>
          <w:i/>
          <w:iCs/>
          <w:color w:val="000000"/>
          <w:sz w:val="28"/>
          <w:szCs w:val="28"/>
        </w:rPr>
        <w:t>Общая характеристика уроков.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t>На уроках здоровья учащиеся знакомятся с такими понятиями, как</w:t>
      </w:r>
    </w:p>
    <w:p w:rsidR="0087775E" w:rsidRPr="00611750" w:rsidRDefault="0087775E" w:rsidP="0087775E">
      <w:pPr>
        <w:pStyle w:val="c8"/>
        <w:spacing w:before="0" w:beforeAutospacing="0" w:after="0" w:afterAutospacing="0"/>
        <w:ind w:left="568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t>«здоровье» и «здоровый образ жизни»; составляют режим дня, определяют необходимые условия, обеспечивающие сохранение и укрепление здоровья; узнают, как ухаживать за своим телом; определяют признаки болезней, их причины и связь с образом жизни; знакомятся со строением тела человека; узнают о вреде никотина и алкоголя</w:t>
      </w:r>
      <w:r>
        <w:rPr>
          <w:color w:val="000000"/>
          <w:sz w:val="28"/>
          <w:szCs w:val="28"/>
        </w:rPr>
        <w:t>.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t xml:space="preserve">Особо хотелось бы отметить тематические вечера и праздники, посвящённые здоровью. В школе регулярно проводится День Здоровья, </w:t>
      </w:r>
      <w:r w:rsidRPr="00611750">
        <w:rPr>
          <w:color w:val="000000"/>
          <w:sz w:val="28"/>
          <w:szCs w:val="28"/>
        </w:rPr>
        <w:lastRenderedPageBreak/>
        <w:t>спортивные соревнования, посвящённые календарным праздникам 23 Февраля и 9 Мая. На таких мероприятиях учащиеся систематизируют полученные ранее знания и умения, играют сами и проводят игры со зрителями. Такие внеклассные мероприятия несут большую воспитательную ценность.</w:t>
      </w:r>
      <w:r w:rsidRPr="00611750">
        <w:rPr>
          <w:rStyle w:val="apple-converted-space"/>
          <w:color w:val="000000"/>
          <w:sz w:val="28"/>
          <w:szCs w:val="28"/>
        </w:rPr>
        <w:t> </w:t>
      </w:r>
    </w:p>
    <w:p w:rsidR="0087775E" w:rsidRPr="00611750" w:rsidRDefault="0087775E" w:rsidP="0087775E">
      <w:pPr>
        <w:pStyle w:val="c12"/>
        <w:spacing w:before="0" w:beforeAutospacing="0" w:after="0" w:afterAutospacing="0"/>
        <w:ind w:left="1288" w:hanging="360"/>
        <w:rPr>
          <w:color w:val="000000"/>
          <w:sz w:val="28"/>
          <w:szCs w:val="28"/>
        </w:rPr>
      </w:pPr>
      <w:r w:rsidRPr="00611750">
        <w:rPr>
          <w:rStyle w:val="c2"/>
          <w:color w:val="000000"/>
          <w:sz w:val="28"/>
          <w:szCs w:val="28"/>
          <w:u w:val="single"/>
        </w:rPr>
        <w:t>Внедрение комплекса спортивно-оздоровительных мероприятий, осуществляемых во время</w:t>
      </w:r>
      <w:r w:rsidRPr="00007E3A">
        <w:rPr>
          <w:rStyle w:val="c2"/>
          <w:color w:val="000000"/>
          <w:sz w:val="28"/>
          <w:szCs w:val="28"/>
          <w:u w:val="single"/>
        </w:rPr>
        <w:t xml:space="preserve"> </w:t>
      </w:r>
      <w:r w:rsidRPr="00611750">
        <w:rPr>
          <w:rStyle w:val="c2"/>
          <w:color w:val="000000"/>
          <w:sz w:val="28"/>
          <w:szCs w:val="28"/>
          <w:u w:val="single"/>
        </w:rPr>
        <w:t>игровых перемен, физкультминуток</w:t>
      </w:r>
      <w:r>
        <w:rPr>
          <w:rStyle w:val="c2"/>
          <w:color w:val="000000"/>
          <w:sz w:val="28"/>
          <w:szCs w:val="28"/>
          <w:u w:val="single"/>
        </w:rPr>
        <w:t xml:space="preserve"> </w:t>
      </w:r>
      <w:r w:rsidRPr="00611750">
        <w:rPr>
          <w:rStyle w:val="c2"/>
          <w:color w:val="000000"/>
          <w:sz w:val="28"/>
          <w:szCs w:val="28"/>
          <w:u w:val="single"/>
        </w:rPr>
        <w:t xml:space="preserve"> и динамическ</w:t>
      </w:r>
      <w:r>
        <w:rPr>
          <w:rStyle w:val="c2"/>
          <w:color w:val="000000"/>
          <w:sz w:val="28"/>
          <w:szCs w:val="28"/>
          <w:u w:val="single"/>
        </w:rPr>
        <w:t xml:space="preserve">их </w:t>
      </w:r>
      <w:r w:rsidRPr="00611750">
        <w:rPr>
          <w:rStyle w:val="c2"/>
          <w:color w:val="000000"/>
          <w:sz w:val="28"/>
          <w:szCs w:val="28"/>
          <w:u w:val="single"/>
        </w:rPr>
        <w:t xml:space="preserve"> пауз</w:t>
      </w:r>
      <w:r>
        <w:rPr>
          <w:rStyle w:val="c2"/>
          <w:color w:val="000000"/>
          <w:sz w:val="28"/>
          <w:szCs w:val="28"/>
          <w:u w:val="single"/>
        </w:rPr>
        <w:t xml:space="preserve">. 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rStyle w:val="c1"/>
          <w:i/>
          <w:iCs/>
          <w:color w:val="000000"/>
          <w:sz w:val="28"/>
          <w:szCs w:val="28"/>
        </w:rPr>
        <w:t xml:space="preserve">Игровые </w:t>
      </w:r>
      <w:proofErr w:type="spellStart"/>
      <w:r w:rsidRPr="00611750">
        <w:rPr>
          <w:rStyle w:val="c1"/>
          <w:i/>
          <w:iCs/>
          <w:color w:val="000000"/>
          <w:sz w:val="28"/>
          <w:szCs w:val="28"/>
        </w:rPr>
        <w:t>перемены</w:t>
      </w:r>
      <w:proofErr w:type="gramStart"/>
      <w:r w:rsidRPr="00611750">
        <w:rPr>
          <w:rStyle w:val="c1"/>
          <w:i/>
          <w:iCs/>
          <w:color w:val="000000"/>
          <w:sz w:val="28"/>
          <w:szCs w:val="28"/>
        </w:rPr>
        <w:t>.</w:t>
      </w:r>
      <w:r w:rsidRPr="00611750">
        <w:rPr>
          <w:color w:val="000000"/>
          <w:sz w:val="28"/>
          <w:szCs w:val="28"/>
        </w:rPr>
        <w:t>З</w:t>
      </w:r>
      <w:proofErr w:type="gramEnd"/>
      <w:r w:rsidRPr="00611750">
        <w:rPr>
          <w:color w:val="000000"/>
          <w:sz w:val="28"/>
          <w:szCs w:val="28"/>
        </w:rPr>
        <w:t>амечено</w:t>
      </w:r>
      <w:proofErr w:type="spellEnd"/>
      <w:r w:rsidRPr="00611750">
        <w:rPr>
          <w:color w:val="000000"/>
          <w:sz w:val="28"/>
          <w:szCs w:val="28"/>
        </w:rPr>
        <w:t>, что если после урока ученики младшего звена гурьбой выбегают из класса, то это значит, что они сильно утомлены. Переутомление у школьников младших классов проявляется в двигательной активности. Снять утомление за несколько минут между уроками помогают динамические перемены. Подвижные игры с малой и средней подвижностью мы проводим прямо в коридоре перед кабинетами начальных классов. В таких играх большую роль играет эмоциональная окраска игры. Дети отдыхают не только физически, а получают ещё и заряд положительных эмоций.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rStyle w:val="c1"/>
          <w:i/>
          <w:iCs/>
          <w:color w:val="000000"/>
          <w:sz w:val="28"/>
          <w:szCs w:val="28"/>
        </w:rPr>
        <w:t>Динамическая пауза</w:t>
      </w:r>
      <w:r w:rsidRPr="00611750">
        <w:rPr>
          <w:rStyle w:val="apple-converted-space"/>
          <w:i/>
          <w:iCs/>
          <w:color w:val="000000"/>
          <w:sz w:val="28"/>
          <w:szCs w:val="28"/>
        </w:rPr>
        <w:t> </w:t>
      </w:r>
      <w:r w:rsidRPr="00611750">
        <w:rPr>
          <w:color w:val="000000"/>
          <w:sz w:val="28"/>
          <w:szCs w:val="28"/>
        </w:rPr>
        <w:t>предполагает отдых детей между урочной и внеурочной деятельностью. В ходе динамической паузы мы также организуем подвижные игры (разной степени интенсивности) на свежем воздухе. Это способствует росту мотивации к физкультурно-оздоровительной деятельности.</w:t>
      </w:r>
    </w:p>
    <w:p w:rsidR="0087775E" w:rsidRPr="00007E3A" w:rsidRDefault="0087775E" w:rsidP="0087775E">
      <w:pPr>
        <w:pStyle w:val="c5"/>
        <w:spacing w:before="0" w:beforeAutospacing="0" w:after="0" w:afterAutospacing="0"/>
        <w:ind w:left="568" w:firstLine="708"/>
        <w:jc w:val="center"/>
        <w:rPr>
          <w:b/>
          <w:color w:val="000000"/>
          <w:sz w:val="28"/>
          <w:szCs w:val="28"/>
        </w:rPr>
      </w:pPr>
      <w:r w:rsidRPr="00007E3A">
        <w:rPr>
          <w:rStyle w:val="c6"/>
          <w:b/>
          <w:bCs/>
          <w:color w:val="000000"/>
          <w:sz w:val="28"/>
          <w:szCs w:val="28"/>
        </w:rPr>
        <w:t>Результативность опыта.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t>В качестве ожидаемых результатов внедрения проекта «</w:t>
      </w:r>
      <w:proofErr w:type="spellStart"/>
      <w:r w:rsidRPr="00611750">
        <w:rPr>
          <w:color w:val="000000"/>
          <w:sz w:val="28"/>
          <w:szCs w:val="28"/>
        </w:rPr>
        <w:t>Здоровьесберегающие</w:t>
      </w:r>
      <w:proofErr w:type="spellEnd"/>
      <w:r w:rsidRPr="00611750">
        <w:rPr>
          <w:color w:val="000000"/>
          <w:sz w:val="28"/>
          <w:szCs w:val="28"/>
        </w:rPr>
        <w:t xml:space="preserve"> технологии в рамках реализации ФГОС» выступали следующие показатели: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t>своевременное формирование двигательных умений и навыков и развитие основных физических качеств младших школьников (силы, быстроты, ловкости, выносливости, равновесия и координации движения), что обеспечивает их высокую физическую и умственную работоспособность;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t>формирование навыков самоорганизации культурного досуга;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color w:val="000000"/>
          <w:sz w:val="28"/>
          <w:szCs w:val="28"/>
        </w:rPr>
        <w:t>расширение знаний учащихся в области «Основы медицинских знаний и охрана здоровья детей»</w:t>
      </w:r>
      <w:r w:rsidRPr="00611750">
        <w:rPr>
          <w:rStyle w:val="c1"/>
          <w:i/>
          <w:iCs/>
          <w:color w:val="000000"/>
          <w:sz w:val="28"/>
          <w:szCs w:val="28"/>
        </w:rPr>
        <w:t>.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bookmarkStart w:id="1" w:name="id.gjdgxs"/>
      <w:bookmarkEnd w:id="1"/>
      <w:r w:rsidRPr="00611750">
        <w:rPr>
          <w:rStyle w:val="c2"/>
          <w:color w:val="000000"/>
          <w:sz w:val="28"/>
          <w:szCs w:val="28"/>
        </w:rPr>
        <w:t xml:space="preserve">Но основным показателем результативности использования </w:t>
      </w:r>
      <w:proofErr w:type="spellStart"/>
      <w:r w:rsidRPr="00611750">
        <w:rPr>
          <w:rStyle w:val="c2"/>
          <w:color w:val="000000"/>
          <w:sz w:val="28"/>
          <w:szCs w:val="28"/>
        </w:rPr>
        <w:t>здоровьесберегающих</w:t>
      </w:r>
      <w:proofErr w:type="spellEnd"/>
      <w:r w:rsidRPr="00611750">
        <w:rPr>
          <w:rStyle w:val="c2"/>
          <w:color w:val="000000"/>
          <w:sz w:val="28"/>
          <w:szCs w:val="28"/>
        </w:rPr>
        <w:t xml:space="preserve"> технологий во внеурочной деятельности является снижение заболеваемости учащихся.</w:t>
      </w:r>
    </w:p>
    <w:p w:rsidR="0087775E" w:rsidRPr="00611750" w:rsidRDefault="0087775E" w:rsidP="0087775E">
      <w:pPr>
        <w:pStyle w:val="c3"/>
        <w:spacing w:before="0" w:beforeAutospacing="0" w:after="0" w:afterAutospacing="0"/>
        <w:ind w:left="568" w:firstLine="708"/>
        <w:rPr>
          <w:color w:val="000000"/>
          <w:sz w:val="28"/>
          <w:szCs w:val="28"/>
        </w:rPr>
      </w:pPr>
      <w:r w:rsidRPr="00611750">
        <w:rPr>
          <w:rStyle w:val="c16"/>
          <w:bCs/>
          <w:i/>
          <w:iCs/>
          <w:color w:val="000000"/>
          <w:sz w:val="28"/>
          <w:szCs w:val="28"/>
        </w:rPr>
        <w:t>Вывод.</w:t>
      </w:r>
      <w:r w:rsidRPr="00611750">
        <w:rPr>
          <w:rStyle w:val="c16"/>
          <w:color w:val="000000"/>
          <w:sz w:val="28"/>
          <w:szCs w:val="28"/>
        </w:rPr>
        <w:t xml:space="preserve"> В целом,  эффективность  использования </w:t>
      </w:r>
      <w:proofErr w:type="spellStart"/>
      <w:r w:rsidRPr="00611750">
        <w:rPr>
          <w:rStyle w:val="c16"/>
          <w:color w:val="000000"/>
          <w:sz w:val="28"/>
          <w:szCs w:val="28"/>
        </w:rPr>
        <w:t>здоровьесберегающих</w:t>
      </w:r>
      <w:proofErr w:type="spellEnd"/>
      <w:r w:rsidRPr="00611750">
        <w:rPr>
          <w:rStyle w:val="c16"/>
          <w:color w:val="000000"/>
          <w:sz w:val="28"/>
          <w:szCs w:val="28"/>
        </w:rPr>
        <w:t xml:space="preserve"> технологий во внеурочной деятельности в рамках реализации ФГОС прослеживается в возросшем уровне компетентности учащихся в вопросах </w:t>
      </w:r>
      <w:proofErr w:type="spellStart"/>
      <w:r w:rsidRPr="00611750">
        <w:rPr>
          <w:rStyle w:val="c16"/>
          <w:color w:val="000000"/>
          <w:sz w:val="28"/>
          <w:szCs w:val="28"/>
        </w:rPr>
        <w:t>здоровьесбережения</w:t>
      </w:r>
      <w:proofErr w:type="spellEnd"/>
      <w:r w:rsidRPr="00611750">
        <w:rPr>
          <w:rStyle w:val="c16"/>
          <w:color w:val="000000"/>
          <w:sz w:val="28"/>
          <w:szCs w:val="28"/>
        </w:rPr>
        <w:t>, в развитии их физических навыков, двигательной активности и, в целом, на общем состоянии здоровья детей, что выразилось в снижении простудных заболеваний.</w:t>
      </w:r>
    </w:p>
    <w:p w:rsidR="0087775E" w:rsidRPr="00611750" w:rsidRDefault="0087775E" w:rsidP="008777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27621"/>
            <wp:effectExtent l="0" t="0" r="3175" b="2540"/>
            <wp:docPr id="3" name="Рисунок 3" descr="C:\Users\пользователь\Desktop\Работа\конкурс мол спец\CCF11022015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абота\конкурс мол спец\CCF11022015_0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75E" w:rsidRPr="00611750" w:rsidRDefault="0087775E" w:rsidP="0087775E">
      <w:pPr>
        <w:rPr>
          <w:rFonts w:ascii="Times New Roman" w:hAnsi="Times New Roman" w:cs="Times New Roman"/>
          <w:sz w:val="28"/>
          <w:szCs w:val="28"/>
        </w:rPr>
      </w:pPr>
    </w:p>
    <w:p w:rsidR="0087775E" w:rsidRDefault="0087775E"/>
    <w:p w:rsidR="0087775E" w:rsidRDefault="0087775E"/>
    <w:sectPr w:rsidR="008777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75E"/>
    <w:rsid w:val="000A2818"/>
    <w:rsid w:val="00877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7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77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77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775E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877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7775E"/>
  </w:style>
  <w:style w:type="character" w:customStyle="1" w:styleId="c9">
    <w:name w:val="c9"/>
    <w:basedOn w:val="a0"/>
    <w:rsid w:val="0087775E"/>
  </w:style>
  <w:style w:type="character" w:customStyle="1" w:styleId="c1">
    <w:name w:val="c1"/>
    <w:basedOn w:val="a0"/>
    <w:rsid w:val="0087775E"/>
  </w:style>
  <w:style w:type="paragraph" w:customStyle="1" w:styleId="c3">
    <w:name w:val="c3"/>
    <w:basedOn w:val="a"/>
    <w:rsid w:val="00877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877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7775E"/>
  </w:style>
  <w:style w:type="character" w:customStyle="1" w:styleId="c7">
    <w:name w:val="c7"/>
    <w:basedOn w:val="a0"/>
    <w:rsid w:val="0087775E"/>
  </w:style>
  <w:style w:type="character" w:customStyle="1" w:styleId="apple-converted-space">
    <w:name w:val="apple-converted-space"/>
    <w:basedOn w:val="a0"/>
    <w:rsid w:val="0087775E"/>
  </w:style>
  <w:style w:type="paragraph" w:customStyle="1" w:styleId="c11">
    <w:name w:val="c11"/>
    <w:basedOn w:val="a"/>
    <w:rsid w:val="00877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877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877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877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8777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7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77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77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775E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877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7775E"/>
  </w:style>
  <w:style w:type="character" w:customStyle="1" w:styleId="c9">
    <w:name w:val="c9"/>
    <w:basedOn w:val="a0"/>
    <w:rsid w:val="0087775E"/>
  </w:style>
  <w:style w:type="character" w:customStyle="1" w:styleId="c1">
    <w:name w:val="c1"/>
    <w:basedOn w:val="a0"/>
    <w:rsid w:val="0087775E"/>
  </w:style>
  <w:style w:type="paragraph" w:customStyle="1" w:styleId="c3">
    <w:name w:val="c3"/>
    <w:basedOn w:val="a"/>
    <w:rsid w:val="00877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877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7775E"/>
  </w:style>
  <w:style w:type="character" w:customStyle="1" w:styleId="c7">
    <w:name w:val="c7"/>
    <w:basedOn w:val="a0"/>
    <w:rsid w:val="0087775E"/>
  </w:style>
  <w:style w:type="character" w:customStyle="1" w:styleId="apple-converted-space">
    <w:name w:val="apple-converted-space"/>
    <w:basedOn w:val="a0"/>
    <w:rsid w:val="0087775E"/>
  </w:style>
  <w:style w:type="paragraph" w:customStyle="1" w:styleId="c11">
    <w:name w:val="c11"/>
    <w:basedOn w:val="a"/>
    <w:rsid w:val="00877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877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877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877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8777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4800</Words>
  <Characters>27365</Characters>
  <Application>Microsoft Office Word</Application>
  <DocSecurity>0</DocSecurity>
  <Lines>228</Lines>
  <Paragraphs>64</Paragraphs>
  <ScaleCrop>false</ScaleCrop>
  <Company/>
  <LinksUpToDate>false</LinksUpToDate>
  <CharactersWithSpaces>32101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2015-03-01T15:07:00Z</dcterms:created>
  <dcterms:modified xsi:type="dcterms:W3CDTF">2015-03-01T15:14:00Z</dcterms:modified>
</cp:coreProperties>
</file>