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Учреждение осуществляет образовательный процесс в соответствии с уровнями общеобразовательных программ трех ступеней общего образования: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первая ступень – начальное общее образование (нормативный срок освоения четыре года);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вторая ступень – основное общее образование (нормативный срок освоения пять лет);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третья ступень – среднее (полное) общее образование (нормативный срок освоения два года). </w:t>
      </w:r>
    </w:p>
    <w:p w:rsidR="00402F18" w:rsidRDefault="00402F18" w:rsidP="00402F18">
      <w:pPr>
        <w:spacing w:after="0" w:line="360" w:lineRule="auto"/>
      </w:pPr>
      <w:r w:rsidRPr="005E1B02">
        <w:rPr>
          <w:rFonts w:ascii="Times New Roman" w:hAnsi="Times New Roman" w:cs="Times New Roman"/>
          <w:sz w:val="24"/>
          <w:szCs w:val="24"/>
        </w:rPr>
        <w:t xml:space="preserve">Задачами начального общего образования являются воспитание и развитие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, овладение чтением, письмом, счетом, основными навыками учебой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</w:t>
      </w:r>
    </w:p>
    <w:p w:rsidR="00402F18" w:rsidRDefault="00402F18" w:rsidP="00402F18">
      <w:pPr>
        <w:spacing w:after="0" w:line="360" w:lineRule="auto"/>
      </w:pPr>
      <w:r w:rsidRPr="005E1B02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является базой для получения основного общего образования.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Модель выпускника школы I ступени. </w:t>
      </w:r>
    </w:p>
    <w:p w:rsidR="00402F18" w:rsidRPr="006A6BA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 xml:space="preserve">Познавательный потенциал: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знания, умения и навыки соответствуют требованиям государственного образовательного стандарта;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обучающиеся имеют расширенные и углубленные знания по отдельным предметам; умеют работать по заданному алгоритму;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обучающихся сформированы умения быстро и осмысленно читать (техника чтения - 110-120 слов в минуту), логически мыслить, сравнивать предметы и отдельные явления; развито внимание и воображение; сформировано умение анализировать ответ;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умение пользования справочной литературой;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сформирована убежденность в необходимости охраны природы, заботы о своем здоровье, соблюдении правил личной гигиены, режима дня, желание попробовать свои силы в занятиях по физической культуре и спорту. </w:t>
      </w:r>
    </w:p>
    <w:p w:rsidR="00402F18" w:rsidRPr="006A6BA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A8">
        <w:rPr>
          <w:rFonts w:ascii="Times New Roman" w:hAnsi="Times New Roman" w:cs="Times New Roman"/>
          <w:i/>
          <w:sz w:val="24"/>
          <w:szCs w:val="24"/>
        </w:rPr>
        <w:t xml:space="preserve"> Ценностный (нравственный) потенциал: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обучающиеся сознательно выполняют правила поведения для учащихся, владеют отдельными навыками этикета;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осознают ценность семьи в своей жизни, понимают ценность дружбы со сверстниками, воспринимают авторитет педагога;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обучающихся сформированы представления о честности, доброте, аккуратности, товариществе как о жизненной необходимости, умение различать хорошие и плохие поступки людей;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воспитана любовь к Родине, к природе родного края, способность ценить традиции семьи, школы, села, гуманность, восприятие мира без агрессии, осознание ценности жизни. 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18" w:rsidRPr="006A6BA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 xml:space="preserve">Творческий потенциал: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-выпускник I ступени - творческая, социально активная личность, умеющая объективно оценивать свой труд и труд своих товарищей, творчески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проявлять себя в разных видах внеклассной деятельности (выбор кружков по интересам, спортивных секций, участие в коллективных творческих делах и т.п.).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>Коммуникативный потенциал</w:t>
      </w:r>
      <w:r w:rsidRPr="005E1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-учащиеся умеют слушать и слышать других, умеют устанавливать контакты со сверстниками и взрослыми. 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1. Организовать обучение школьников таким образом, чтобы создать условия для их самовыражения, самоопределения, саморазвития.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2. Сформировать систему отношений к себе, обществу, общечеловеческим ценностям. </w:t>
      </w:r>
    </w:p>
    <w:p w:rsidR="00402F18" w:rsidRPr="006A6BA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1.Формирование физически и психически здоровой личности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Не допускать перегрузку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в образовательном процессе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Оптимальная организация учебного дня и недели с учетом санитарно-гигиенических норм и возрастных особенностей.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Привлечение обучающихся к занятиям в спортивных секциях, создание групп здоровья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Дифференцированный подход к проведению учебных занятий, в т. ч. по физической культуре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Пропаганда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знаний среди обучающихся, их родителей и учителей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2.Обеспечение уровня образования, соответствующего современным требованиям.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Реализация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культорологического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подхода к формированию содержания образования на основе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связей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Системный подход к формированию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форм и методов организации контрольно-оценочной деятельности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Анализ используемых технологий с точки зрения их эффективности и целесообразности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Организация профильного обучения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3. Развитие творческих способностей учащихся.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Личностно-ориентированный подход к обучению и воспитанию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Организация психолого-педагогического сопровождения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Формирование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интнллектуально-творческой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среды через систему дополнительного образования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• Привлечение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к исследовательской работе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Привлечение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к творческим конкурсам вне учебного заведении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4. Управление деятельностью педагогического коллектива.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работы управленческих структур (МО, творческих групп)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Внедрение новых форм организации научно-методической работы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Внедрение ИКТ в управляющий процесс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Системное моделирование и анализ инновационных процессов </w:t>
      </w:r>
    </w:p>
    <w:p w:rsidR="00402F18" w:rsidRP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>Программа составлена для учащихся основной средней общеобразовательной ш</w:t>
      </w:r>
      <w:r>
        <w:rPr>
          <w:rFonts w:ascii="Times New Roman" w:hAnsi="Times New Roman" w:cs="Times New Roman"/>
          <w:sz w:val="24"/>
          <w:szCs w:val="24"/>
        </w:rPr>
        <w:t>колы, в частности для учащихся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«а»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5E1B02">
        <w:rPr>
          <w:rFonts w:ascii="Times New Roman" w:hAnsi="Times New Roman" w:cs="Times New Roman"/>
          <w:sz w:val="24"/>
          <w:szCs w:val="24"/>
        </w:rPr>
        <w:t xml:space="preserve"> года обучения английскому языку. У учащихся формируется умение общаться на английском языке с учётом их потребностей и интересов. </w:t>
      </w:r>
    </w:p>
    <w:p w:rsidR="00402F18" w:rsidRPr="0060012B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«Английский язык» для 4 класса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Законом РФ «Об образовании»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п.2.7, ст.32 – о разработке учебных программ;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п.6,7,8, ст.9,п.5, ст.14 – о содержании образовательных программ;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п.2.23, ст.32 – об определении списка учебников в соответствии с утвержденными федеральными перечнями учебников;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п.3.2, ст.32 – о реализации в полном объеме образовательных программ.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компонентом государственного образовательного стандарта основного общего и среднего (полного) общего образования по английскому языку;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базисным учебным планом и примерными учебными планами для образовательных учреждений Российской Федерации, реализующие программы общего образования (приложение к приказу Минобразования России от 09.03.2004г.№1312)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авторской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F5EEA"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>для 2-11 классов общеобразовательных учреждений; Обнинск, Титул, 2010г.;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Примерной программой начального основного общего образования по английскому языку для общеобразовательных учреждений.</w:t>
      </w:r>
    </w:p>
    <w:p w:rsidR="00402F18" w:rsidRPr="0060012B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2B">
        <w:rPr>
          <w:rFonts w:ascii="Times New Roman" w:hAnsi="Times New Roman" w:cs="Times New Roman"/>
          <w:b/>
          <w:sz w:val="24"/>
          <w:szCs w:val="24"/>
        </w:rPr>
        <w:t>Актуальность изучения данного курса.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Основной идеей программы является ориентация учащихся на формирование коммуникативной компетенции, т.е. способности и готовности осуществлять межличностное и межкультурное общение. Программа конкретизирует формирование коммуникативных умений учащихся в четырёх видах речевой деятельности (говорения, чтении,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 письме) в соответствии со сферой, темой и ситуацией общения, особенностями языковых средств.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0012B">
        <w:rPr>
          <w:rFonts w:ascii="Times New Roman" w:hAnsi="Times New Roman" w:cs="Times New Roman"/>
          <w:b/>
          <w:sz w:val="24"/>
          <w:szCs w:val="24"/>
        </w:rPr>
        <w:t>Актуальностью программы</w:t>
      </w:r>
      <w:r w:rsidRPr="005E1B02">
        <w:rPr>
          <w:rFonts w:ascii="Times New Roman" w:hAnsi="Times New Roman" w:cs="Times New Roman"/>
          <w:sz w:val="24"/>
          <w:szCs w:val="24"/>
        </w:rPr>
        <w:t xml:space="preserve"> является приобщение школьников к новому социальному опыту с использованием английского языка, знакомство с миром зарубежных школьников, детским фольклором, представленным в виде песен и стихов. При составлении программы реализуется принцип непрерывного образования по иностранным языкам в общеобразовательной школе, что соответствует современным требованиям личности и общества.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Иностранный язык (в т.ч. английский) входит в общеобразовательную область «Филология». Язык является важнейшим средством общения.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 </w:t>
      </w:r>
      <w:proofErr w:type="gramEnd"/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Расширяется спектр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социокульт</w:t>
      </w:r>
      <w:r>
        <w:rPr>
          <w:rFonts w:ascii="Times New Roman" w:hAnsi="Times New Roman" w:cs="Times New Roman"/>
          <w:sz w:val="24"/>
          <w:szCs w:val="24"/>
        </w:rPr>
        <w:t>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 учащихся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класса с учетом их интересов и возрастных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перефраз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жесты, мимика и др.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Расширяется спектр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Продолжается накопление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лингвистических знаний, позволяющих не только умело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народов в развитии общечеловеческой культуры.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класса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учения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Englis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" (во 2-4 классах) важно реа</w:t>
      </w:r>
      <w:r w:rsidRPr="005E1B02">
        <w:rPr>
          <w:rFonts w:ascii="Times New Roman" w:hAnsi="Times New Roman" w:cs="Times New Roman"/>
          <w:sz w:val="24"/>
          <w:szCs w:val="24"/>
        </w:rPr>
        <w:t xml:space="preserve">лизовать следующие цели: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форм</w:t>
      </w:r>
      <w:r>
        <w:rPr>
          <w:rFonts w:ascii="Times New Roman" w:hAnsi="Times New Roman" w:cs="Times New Roman"/>
          <w:sz w:val="24"/>
          <w:szCs w:val="24"/>
        </w:rPr>
        <w:t>ирование умений общаться на анг</w:t>
      </w:r>
      <w:r w:rsidRPr="005E1B02">
        <w:rPr>
          <w:rFonts w:ascii="Times New Roman" w:hAnsi="Times New Roman" w:cs="Times New Roman"/>
          <w:sz w:val="24"/>
          <w:szCs w:val="24"/>
        </w:rPr>
        <w:t>лийском языке с учетом речевых возможностей, потребнос</w:t>
      </w:r>
      <w:r>
        <w:rPr>
          <w:rFonts w:ascii="Times New Roman" w:hAnsi="Times New Roman" w:cs="Times New Roman"/>
          <w:sz w:val="24"/>
          <w:szCs w:val="24"/>
        </w:rPr>
        <w:t>тей и интересов младших школьни</w:t>
      </w:r>
      <w:r w:rsidRPr="005E1B02">
        <w:rPr>
          <w:rFonts w:ascii="Times New Roman" w:hAnsi="Times New Roman" w:cs="Times New Roman"/>
          <w:sz w:val="24"/>
          <w:szCs w:val="24"/>
        </w:rPr>
        <w:t xml:space="preserve">ков: элементарных коммуникативных умений в говорении,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чтении и письме;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— обесп</w:t>
      </w:r>
      <w:r>
        <w:rPr>
          <w:rFonts w:ascii="Times New Roman" w:hAnsi="Times New Roman" w:cs="Times New Roman"/>
          <w:sz w:val="24"/>
          <w:szCs w:val="24"/>
        </w:rPr>
        <w:t>ечение коммуникативно-психологи</w:t>
      </w:r>
      <w:r w:rsidRPr="005E1B02">
        <w:rPr>
          <w:rFonts w:ascii="Times New Roman" w:hAnsi="Times New Roman" w:cs="Times New Roman"/>
          <w:sz w:val="24"/>
          <w:szCs w:val="24"/>
        </w:rPr>
        <w:t>ческой адап</w:t>
      </w:r>
      <w:r>
        <w:rPr>
          <w:rFonts w:ascii="Times New Roman" w:hAnsi="Times New Roman" w:cs="Times New Roman"/>
          <w:sz w:val="24"/>
          <w:szCs w:val="24"/>
        </w:rPr>
        <w:t>тации младших школьников к ново</w:t>
      </w:r>
      <w:r w:rsidRPr="005E1B02">
        <w:rPr>
          <w:rFonts w:ascii="Times New Roman" w:hAnsi="Times New Roman" w:cs="Times New Roman"/>
          <w:sz w:val="24"/>
          <w:szCs w:val="24"/>
        </w:rPr>
        <w:t xml:space="preserve">му языковому миру для </w:t>
      </w:r>
      <w:r>
        <w:rPr>
          <w:rFonts w:ascii="Times New Roman" w:hAnsi="Times New Roman" w:cs="Times New Roman"/>
          <w:sz w:val="24"/>
          <w:szCs w:val="24"/>
        </w:rPr>
        <w:t>преодоления в дальней</w:t>
      </w:r>
      <w:r w:rsidRPr="005E1B02">
        <w:rPr>
          <w:rFonts w:ascii="Times New Roman" w:hAnsi="Times New Roman" w:cs="Times New Roman"/>
          <w:sz w:val="24"/>
          <w:szCs w:val="24"/>
        </w:rPr>
        <w:t xml:space="preserve">шем психологических барьеров в использовании английского языка как средства общения;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освоение элементарных лингвистических представл</w:t>
      </w:r>
      <w:r>
        <w:rPr>
          <w:rFonts w:ascii="Times New Roman" w:hAnsi="Times New Roman" w:cs="Times New Roman"/>
          <w:sz w:val="24"/>
          <w:szCs w:val="24"/>
        </w:rPr>
        <w:t>ений, доступных младшим школьни</w:t>
      </w:r>
      <w:r w:rsidRPr="005E1B02">
        <w:rPr>
          <w:rFonts w:ascii="Times New Roman" w:hAnsi="Times New Roman" w:cs="Times New Roman"/>
          <w:sz w:val="24"/>
          <w:szCs w:val="24"/>
        </w:rPr>
        <w:t>кам и необходи</w:t>
      </w:r>
      <w:r>
        <w:rPr>
          <w:rFonts w:ascii="Times New Roman" w:hAnsi="Times New Roman" w:cs="Times New Roman"/>
          <w:sz w:val="24"/>
          <w:szCs w:val="24"/>
        </w:rPr>
        <w:t>мых для овладения устной и пись</w:t>
      </w:r>
      <w:r w:rsidRPr="005E1B02">
        <w:rPr>
          <w:rFonts w:ascii="Times New Roman" w:hAnsi="Times New Roman" w:cs="Times New Roman"/>
          <w:sz w:val="24"/>
          <w:szCs w:val="24"/>
        </w:rPr>
        <w:t>менной речью на англ</w:t>
      </w:r>
      <w:r>
        <w:rPr>
          <w:rFonts w:ascii="Times New Roman" w:hAnsi="Times New Roman" w:cs="Times New Roman"/>
          <w:sz w:val="24"/>
          <w:szCs w:val="24"/>
        </w:rPr>
        <w:t>ийском языке: формиро</w:t>
      </w:r>
      <w:r w:rsidRPr="005E1B02">
        <w:rPr>
          <w:rFonts w:ascii="Times New Roman" w:hAnsi="Times New Roman" w:cs="Times New Roman"/>
          <w:sz w:val="24"/>
          <w:szCs w:val="24"/>
        </w:rPr>
        <w:t>вание неко</w:t>
      </w:r>
      <w:r>
        <w:rPr>
          <w:rFonts w:ascii="Times New Roman" w:hAnsi="Times New Roman" w:cs="Times New Roman"/>
          <w:sz w:val="24"/>
          <w:szCs w:val="24"/>
        </w:rPr>
        <w:t>торых универсальных лингвистиче</w:t>
      </w:r>
      <w:r w:rsidRPr="005E1B02">
        <w:rPr>
          <w:rFonts w:ascii="Times New Roman" w:hAnsi="Times New Roman" w:cs="Times New Roman"/>
          <w:sz w:val="24"/>
          <w:szCs w:val="24"/>
        </w:rPr>
        <w:t xml:space="preserve">ских понятий (звук, буква, слово, предложение, части речи, интонация и т. п.), наблюдаемых в родном и английском языках;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— приобщение к новому социальному опыту с использованием английского языка: знакомство с миром их зарубежных сверстников, с некоторыми обычаями страны</w:t>
      </w:r>
      <w:r>
        <w:rPr>
          <w:rFonts w:ascii="Times New Roman" w:hAnsi="Times New Roman" w:cs="Times New Roman"/>
          <w:sz w:val="24"/>
          <w:szCs w:val="24"/>
        </w:rPr>
        <w:t xml:space="preserve"> изучаемого языка, с детским пе</w:t>
      </w:r>
      <w:r w:rsidRPr="005E1B02">
        <w:rPr>
          <w:rFonts w:ascii="Times New Roman" w:hAnsi="Times New Roman" w:cs="Times New Roman"/>
          <w:sz w:val="24"/>
          <w:szCs w:val="24"/>
        </w:rPr>
        <w:t>сенным, стихотворным и сказочным фольклором на английском я</w:t>
      </w:r>
      <w:r>
        <w:rPr>
          <w:rFonts w:ascii="Times New Roman" w:hAnsi="Times New Roman" w:cs="Times New Roman"/>
          <w:sz w:val="24"/>
          <w:szCs w:val="24"/>
        </w:rPr>
        <w:t>зыке, с доступными учащимся про</w:t>
      </w:r>
      <w:r w:rsidRPr="005E1B02">
        <w:rPr>
          <w:rFonts w:ascii="Times New Roman" w:hAnsi="Times New Roman" w:cs="Times New Roman"/>
          <w:sz w:val="24"/>
          <w:szCs w:val="24"/>
        </w:rPr>
        <w:t xml:space="preserve">изведениями детской художественной литературы на английском языке; воспитание дружелюбного отношения к представителям других стран: </w:t>
      </w:r>
      <w:proofErr w:type="gramEnd"/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форм</w:t>
      </w:r>
      <w:r>
        <w:rPr>
          <w:rFonts w:ascii="Times New Roman" w:hAnsi="Times New Roman" w:cs="Times New Roman"/>
          <w:sz w:val="24"/>
          <w:szCs w:val="24"/>
        </w:rPr>
        <w:t>ирование речевых, интеллектуаль</w:t>
      </w:r>
      <w:r w:rsidRPr="005E1B02">
        <w:rPr>
          <w:rFonts w:ascii="Times New Roman" w:hAnsi="Times New Roman" w:cs="Times New Roman"/>
          <w:sz w:val="24"/>
          <w:szCs w:val="24"/>
        </w:rPr>
        <w:t xml:space="preserve">ных и познавательных способностей младших школьников, а также их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умений;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развитие эмоциональной сферы детей в процессе обучающих игр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чебных спектаклей с использованием английского языка;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приоб</w:t>
      </w:r>
      <w:r>
        <w:rPr>
          <w:rFonts w:ascii="Times New Roman" w:hAnsi="Times New Roman" w:cs="Times New Roman"/>
          <w:sz w:val="24"/>
          <w:szCs w:val="24"/>
        </w:rPr>
        <w:t>щение младших школьников к ново</w:t>
      </w:r>
      <w:r w:rsidRPr="005E1B02">
        <w:rPr>
          <w:rFonts w:ascii="Times New Roman" w:hAnsi="Times New Roman" w:cs="Times New Roman"/>
          <w:sz w:val="24"/>
          <w:szCs w:val="24"/>
        </w:rPr>
        <w:t>му социальному опыт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за счет проигрывания на английском языке, различных ролей в игровых ситуациях, типичных для семейного, бытового, учебного общения. 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Методы и формы решения поставленных задач.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При выборе методики обучения иностранному языку в условиях основной школы нужно обратить особое внимание на использование тех видов деятельности, которые наиболее подходят для детей младшего школьного возраста. Самым эффективным методом остаётся дидактическая и сюжетно-ролевая игра. Эти игры, участниками которых являются, как правило, несколько учеников или весь класс, особенно эффективны для формирования умений разыгрывать различные роли в типичных ситуациях иноязычного общения, отвечать на вопросы, вступать в диалог, рассказывать и т.п.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классе широко используются современные технологии обучения, позволяющие интенсифицировать учебный процесс и сделать его более увлекательным и эффективным: речевые и познавательные игры, лингвистические задачи, создание благоприятного климата, располагающего к общению (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технологии), использование соответствующего иллюстративного, аудио- и видеоматериалов и технических средств (информационно-коммуникативные технологии), а также индивидуальные и групповые проекты (проектная технология). </w:t>
      </w:r>
      <w:proofErr w:type="gramEnd"/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sz w:val="24"/>
          <w:szCs w:val="24"/>
          <w:u w:val="single"/>
        </w:rPr>
        <w:t>Цель проектной технологии</w:t>
      </w:r>
      <w:r w:rsidRPr="005E1B02">
        <w:rPr>
          <w:rFonts w:ascii="Times New Roman" w:hAnsi="Times New Roman" w:cs="Times New Roman"/>
          <w:sz w:val="24"/>
          <w:szCs w:val="24"/>
        </w:rPr>
        <w:t xml:space="preserve"> - включить учащихся в реальное общение, опираясь на исследовательскую деятельность и на совместный труд.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Процесс информатизации образования предполагает также широкое использование информационно-коммуникационных технологий при </w:t>
      </w:r>
      <w:r>
        <w:rPr>
          <w:rFonts w:ascii="Times New Roman" w:hAnsi="Times New Roman" w:cs="Times New Roman"/>
          <w:sz w:val="24"/>
          <w:szCs w:val="24"/>
        </w:rPr>
        <w:t>изучении иностранного языка в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классе для коммуникативно-речевого развития учащихся, развития их творческих возможностей и способностей и создания условий для их самообразования в интересующих областях знаний. Виды учебной работы с Интернет-ресурсами направлены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приобретение школьниками реального опыта работы с Интернет-ресурсами;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• обогащение их гуманитарных знаний (в частности, об истории и культуре изучаемых стран);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развитие умений ориентироваться в современной информационной среде, используя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обработки, передачи, систематизации информации результатов познавательной и практической деятельности.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Разнообразие заданий в учебнике и рабочей тетради, их дифференциации по характеру и по степени трудности, позволяет учителю учитывать различие речевых потребностей и способностей учащихся, регулирует темп и качество овладения материалом, а также индивидуальную посильную учебную нагрузку учащихся.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организации речевой деятельности на уроках английского языка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моделируется в ролевой игре, чтобы максимально использовать механизмы непроизвольного запоминания.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При этом используется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умения быть членом команды при решении различного рода учебных и познавательных задач. Одним из действенных способов организации речевого взаимодействия учащихся выступает работа в малых группах сотрудничества.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Актуальность проблемы сохранения здоровья школьников приобретает особую остроту в условиях современной жизни нашего общества, вставшего на путь социально-экономических преобразований. Учебный материал данной программы позволяет реализовать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технологии в процессе обучения английскому языку.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6A6BA8">
        <w:rPr>
          <w:rFonts w:ascii="Times New Roman" w:hAnsi="Times New Roman" w:cs="Times New Roman"/>
          <w:sz w:val="24"/>
          <w:szCs w:val="24"/>
          <w:u w:val="single"/>
        </w:rPr>
        <w:t>здоровьесберегающих</w:t>
      </w:r>
      <w:proofErr w:type="spellEnd"/>
      <w:r w:rsidRPr="006A6BA8">
        <w:rPr>
          <w:rFonts w:ascii="Times New Roman" w:hAnsi="Times New Roman" w:cs="Times New Roman"/>
          <w:sz w:val="24"/>
          <w:szCs w:val="24"/>
          <w:u w:val="single"/>
        </w:rPr>
        <w:t xml:space="preserve"> технологий</w:t>
      </w:r>
      <w:r w:rsidRPr="005E1B02">
        <w:rPr>
          <w:rFonts w:ascii="Times New Roman" w:hAnsi="Times New Roman" w:cs="Times New Roman"/>
          <w:sz w:val="24"/>
          <w:szCs w:val="24"/>
        </w:rPr>
        <w:t xml:space="preserve"> – обеспечить школьнику возможность сохранения здоровья за период обучения в школе, сформировать у него необходимые для этого знания, научить использовать полученные знания в современной жизни.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Чтобы избежать перегрузки учащихся, необходимо строго соблюдать объем всех видов тестов, а контрольные работы проводить строго по календарно – тематическому плану.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На каждом уроке проводятся физкультминутки, игровые паузы, зрительную гимнастику, и конечно, эмоциональную разгрузку. </w:t>
      </w: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18" w:rsidRPr="0060012B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2B">
        <w:rPr>
          <w:rFonts w:ascii="Times New Roman" w:hAnsi="Times New Roman" w:cs="Times New Roman"/>
          <w:b/>
          <w:sz w:val="24"/>
          <w:szCs w:val="24"/>
        </w:rPr>
        <w:lastRenderedPageBreak/>
        <w:t>Логические связи данного предмета с другими учебными предметами.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Иностранный язык вместе с русским языком (русским языком как родным языком и русским языком как средством межнационального общения) входит в общеобразовательную область «Филология», иностранный язык позволяет усилить общеязыковую подготовку школьников. Более того, впервые в языковом образовании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соотнесенность в подходах к изучению как родного, так и неродных языков, включая иностранные.  Наличие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взаимосвязи иностранного и русского языков позволяет формировать и развивать коммуникативную культуру на родном и иностранном языках. Родной и иностранный языки расширяют лингвистический кругозор учащихся, способствуют формированию культуры общения, содействуют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Федеральный компонент образовательного стандарта по иностранному языку позволяет успешно реализовать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связи и с другими учебными предметами, чему способствует специфика иностранного языка как учебного предмета: предметное содержание речи логически связано с учебным предметом «Литература».  Совместно с другими предметами изучение иностранного языка способствует формированию и развитию у школьников ключевых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компетенций, включающих образовательную, ценностно-ориентационную, общекультурную, учебно-познавательную, информационную, коммуникативную, социально-трудовую, а также компетенцию личностного самосовершенствования. 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«Английский язык» для 4 класса рассчитан на 68 часов (из расчета 2 учебных часов в неделю).</w:t>
      </w: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B39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4"/>
        <w:tblW w:w="0" w:type="auto"/>
        <w:tblLook w:val="04A0"/>
      </w:tblPr>
      <w:tblGrid>
        <w:gridCol w:w="817"/>
        <w:gridCol w:w="10064"/>
        <w:gridCol w:w="4253"/>
      </w:tblGrid>
      <w:tr w:rsidR="00402F18" w:rsidTr="00402F18">
        <w:trPr>
          <w:trHeight w:val="749"/>
        </w:trPr>
        <w:tc>
          <w:tcPr>
            <w:tcW w:w="817" w:type="dxa"/>
          </w:tcPr>
          <w:p w:rsidR="00402F18" w:rsidRDefault="00402F18" w:rsidP="0040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2F18" w:rsidRDefault="00402F18" w:rsidP="0040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</w:tcPr>
          <w:p w:rsidR="00402F18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253" w:type="dxa"/>
          </w:tcPr>
          <w:p w:rsidR="00402F18" w:rsidRDefault="00402F18" w:rsidP="00402F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402F18" w:rsidRPr="007C0B39" w:rsidRDefault="00402F18" w:rsidP="00493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8C8">
              <w:rPr>
                <w:rFonts w:ascii="Times New Roman" w:hAnsi="Times New Roman" w:cs="Times New Roman"/>
                <w:sz w:val="24"/>
                <w:szCs w:val="24"/>
              </w:rPr>
              <w:t>Поговорим о временах года и погоде</w:t>
            </w: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2F18" w:rsidRPr="007C0B39" w:rsidRDefault="0013070D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02F18" w:rsidRPr="007C0B39" w:rsidRDefault="00402F18" w:rsidP="00402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</w:t>
            </w: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2F18" w:rsidRPr="007C0B39" w:rsidRDefault="00D71CE0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402F18" w:rsidRPr="007C0B39" w:rsidRDefault="00402F18" w:rsidP="00493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38C8">
              <w:rPr>
                <w:rFonts w:ascii="Times New Roman" w:hAnsi="Times New Roman" w:cs="Times New Roman"/>
                <w:sz w:val="24"/>
                <w:szCs w:val="24"/>
              </w:rPr>
              <w:t>Счастлив</w:t>
            </w:r>
            <w:proofErr w:type="gramEnd"/>
            <w:r w:rsidR="004938C8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и в городе</w:t>
            </w: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402F18" w:rsidRPr="007C0B39" w:rsidRDefault="00402F18" w:rsidP="00402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«Рассказываем истории»</w:t>
            </w:r>
          </w:p>
        </w:tc>
        <w:tc>
          <w:tcPr>
            <w:tcW w:w="4253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402F18" w:rsidRPr="007C0B39" w:rsidRDefault="00402F18" w:rsidP="00493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8C8">
              <w:rPr>
                <w:rFonts w:ascii="Times New Roman" w:hAnsi="Times New Roman" w:cs="Times New Roman"/>
                <w:sz w:val="24"/>
                <w:szCs w:val="24"/>
              </w:rPr>
              <w:t>Хорошо проводить время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2F18" w:rsidRPr="007C0B39" w:rsidRDefault="0013070D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F18" w:rsidTr="00402F18">
        <w:tc>
          <w:tcPr>
            <w:tcW w:w="817" w:type="dxa"/>
          </w:tcPr>
          <w:p w:rsidR="00402F18" w:rsidRPr="007C0B39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402F18" w:rsidRPr="007C0B39" w:rsidRDefault="004938C8" w:rsidP="00AA4E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«Покупать все!»</w:t>
            </w:r>
          </w:p>
        </w:tc>
        <w:tc>
          <w:tcPr>
            <w:tcW w:w="4253" w:type="dxa"/>
          </w:tcPr>
          <w:p w:rsidR="00402F18" w:rsidRPr="007C0B39" w:rsidRDefault="00D71CE0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8C8" w:rsidTr="00402F18">
        <w:tc>
          <w:tcPr>
            <w:tcW w:w="817" w:type="dxa"/>
          </w:tcPr>
          <w:p w:rsidR="004938C8" w:rsidRDefault="004938C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4938C8" w:rsidRDefault="004938C8" w:rsidP="00AA4E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«Школа-это весело»</w:t>
            </w:r>
          </w:p>
        </w:tc>
        <w:tc>
          <w:tcPr>
            <w:tcW w:w="4253" w:type="dxa"/>
          </w:tcPr>
          <w:p w:rsidR="004938C8" w:rsidRPr="007C0B39" w:rsidRDefault="0013070D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F18" w:rsidTr="00402F18">
        <w:tc>
          <w:tcPr>
            <w:tcW w:w="817" w:type="dxa"/>
          </w:tcPr>
          <w:p w:rsidR="00402F18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02F18" w:rsidRDefault="00402F18" w:rsidP="00AA4E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402F18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 национально-регионального компонента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содержания регионального компонента на базовом уровне </w:t>
      </w:r>
      <w:r w:rsidR="004A6AE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направлено на достижение следующих целей: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способствование дальнейшему формированию коммуникативной компетенции в совокупности ее составляющих;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закрепление изучаемого языкового материала федерального компонента с соблюдением принципа ситуативности;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активизация познавательного интереса, повышение активности усвоения знаний и создание положительной мотивации учения;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культурологического потенциала;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адаптивного типа жизнедеятельности;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систематизация сведений из разных наук (истории, географии, литературы, искусства) и создании целостной картины истории и современной жизни Ростовской области.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нашло</w:t>
      </w:r>
      <w:r w:rsidR="004938C8">
        <w:rPr>
          <w:rFonts w:ascii="Times New Roman" w:hAnsi="Times New Roman" w:cs="Times New Roman"/>
          <w:sz w:val="24"/>
          <w:szCs w:val="24"/>
        </w:rPr>
        <w:t xml:space="preserve"> отражение в следующих темах в 4</w:t>
      </w:r>
      <w:r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402F18" w:rsidRDefault="004938C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 в нашем городе. Поселок Шолоховский и город Ростов-на-Дону. Зоопарк в Ростове-на-Дону. Мой дом, квартира, в котором я живу.</w:t>
      </w:r>
    </w:p>
    <w:p w:rsidR="00402F18" w:rsidRPr="00054371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71">
        <w:rPr>
          <w:rFonts w:ascii="Times New Roman" w:hAnsi="Times New Roman" w:cs="Times New Roman"/>
          <w:b/>
          <w:sz w:val="24"/>
          <w:szCs w:val="24"/>
        </w:rPr>
        <w:t>Требования к уровню подгото</w:t>
      </w:r>
      <w:r w:rsidR="00D71CE0">
        <w:rPr>
          <w:rFonts w:ascii="Times New Roman" w:hAnsi="Times New Roman" w:cs="Times New Roman"/>
          <w:b/>
          <w:sz w:val="24"/>
          <w:szCs w:val="24"/>
        </w:rPr>
        <w:t>вки учащихся, оканчивающих начальную школу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</w:t>
      </w:r>
      <w:r w:rsidR="00D71CE0">
        <w:rPr>
          <w:rFonts w:ascii="Times New Roman" w:hAnsi="Times New Roman" w:cs="Times New Roman"/>
          <w:sz w:val="24"/>
          <w:szCs w:val="24"/>
        </w:rPr>
        <w:t>чения английского языка ученик 4</w:t>
      </w:r>
      <w:r>
        <w:rPr>
          <w:rFonts w:ascii="Times New Roman" w:hAnsi="Times New Roman" w:cs="Times New Roman"/>
          <w:sz w:val="24"/>
          <w:szCs w:val="24"/>
        </w:rPr>
        <w:t xml:space="preserve"> класса должен:</w:t>
      </w:r>
    </w:p>
    <w:p w:rsidR="00402F18" w:rsidRPr="00054371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371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алфавит, буквы, основные буквосочетания, звуки изучаемого языка;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правила чтения и орфографии изучаемого языка;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особенности интонации основных типов предложений;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названия стран/страны изучаемого языка, их столиц;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имена наиболее известных персонажей детских литературных произведений страны/стран изучаемого языка;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наизусть рифмованные произведения детского фольклора (доступные по содержанию и форме);</w:t>
      </w:r>
    </w:p>
    <w:p w:rsidR="00402F18" w:rsidRPr="00054371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371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на слух речь учителя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участвовать в элементарном этикетном диалоге (знакомство, поздравление, благодарность, приветствие);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расспрашивать собеседника, задавая простые вопросы (кто? что? где? когда?) и отвечать на вопросы собеседника;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кратко рассказывать о себе, своей семье, друге;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небольшие описания предмета, картинки (о природе, о школе) по образцу;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читать про себя, понимать основное содержание небольших текстов (не более 0,5с.),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списывать текст на английском языке, выписывать из него и (или) вставлять в него слова в соответствие с решаемой учебной задачей;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писать краткое поздравление (с днем рождения, с Новым годом) с опорой на образец; 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устного общения с носителями английского языка в доступных младшим школьникам пределах; - развития дружелюбного отношения к представителям других стран;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более глубокого осознания некоторых особенностей родного языка.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Инструментарий для оценивания результатов.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лексических навыков происходит на каждом уроке при выполнении упражнений в учебнике и рабочей тетради. Помимо этого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 представлены специальные проверочные задания, позволяющие оценить знание учащимися изученной лексики. </w:t>
      </w:r>
    </w:p>
    <w:p w:rsidR="00402F18" w:rsidRPr="0060012B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слов. 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Контрольно - измерительные материалы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 даны в учебнике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70D">
        <w:rPr>
          <w:rFonts w:ascii="Times New Roman" w:hAnsi="Times New Roman" w:cs="Times New Roman"/>
          <w:sz w:val="24"/>
          <w:szCs w:val="24"/>
        </w:rPr>
        <w:t>4</w:t>
      </w:r>
      <w:r w:rsidRPr="005E1B02">
        <w:rPr>
          <w:rFonts w:ascii="Times New Roman" w:hAnsi="Times New Roman" w:cs="Times New Roman"/>
          <w:sz w:val="24"/>
          <w:szCs w:val="24"/>
        </w:rPr>
        <w:t>» в конце каждого раздела в виде лексико-грамматического теста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Хотя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формированием грамматических навыков 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навыков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текстов на английском языке также предусмотрен в учебнике. Тексты для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не превышает 3-5 минут в нормальном темпе в исполнении носителей английского языка.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навыков чтения предусматривает различные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задания: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ответы на вопросы;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выбор правильного варианта окончания данного предложения из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поиск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верной\неверной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информации и т.д. </w:t>
      </w:r>
    </w:p>
    <w:tbl>
      <w:tblPr>
        <w:tblStyle w:val="a4"/>
        <w:tblW w:w="0" w:type="auto"/>
        <w:tblLook w:val="04A0"/>
      </w:tblPr>
      <w:tblGrid>
        <w:gridCol w:w="560"/>
        <w:gridCol w:w="2809"/>
        <w:gridCol w:w="8578"/>
        <w:gridCol w:w="3973"/>
      </w:tblGrid>
      <w:tr w:rsidR="00402F18" w:rsidTr="00D71CE0">
        <w:tc>
          <w:tcPr>
            <w:tcW w:w="560" w:type="dxa"/>
          </w:tcPr>
          <w:p w:rsidR="00402F18" w:rsidRPr="00884C5C" w:rsidRDefault="00402F18" w:rsidP="00D7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2F18" w:rsidRPr="00884C5C" w:rsidRDefault="00402F18" w:rsidP="00D7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9" w:type="dxa"/>
          </w:tcPr>
          <w:p w:rsidR="00402F18" w:rsidRPr="00884C5C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КТП</w:t>
            </w:r>
          </w:p>
        </w:tc>
        <w:tc>
          <w:tcPr>
            <w:tcW w:w="8578" w:type="dxa"/>
          </w:tcPr>
          <w:p w:rsidR="00402F18" w:rsidRPr="00884C5C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3" w:type="dxa"/>
          </w:tcPr>
          <w:p w:rsidR="00402F18" w:rsidRPr="00884C5C" w:rsidRDefault="00402F18" w:rsidP="00AA4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8" w:type="dxa"/>
          </w:tcPr>
          <w:p w:rsidR="00402F18" w:rsidRDefault="00D57C2F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3973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8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3973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8" w:type="dxa"/>
          </w:tcPr>
          <w:p w:rsidR="00402F18" w:rsidRDefault="004938C8" w:rsidP="00493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3973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8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«Каникулы в волшебной стране»</w:t>
            </w:r>
          </w:p>
        </w:tc>
        <w:tc>
          <w:tcPr>
            <w:tcW w:w="3973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8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3973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8" w:type="dxa"/>
          </w:tcPr>
          <w:p w:rsidR="00402F18" w:rsidRDefault="0013070D" w:rsidP="00493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«Сочиняем сказку»</w:t>
            </w:r>
          </w:p>
        </w:tc>
        <w:tc>
          <w:tcPr>
            <w:tcW w:w="3973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78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973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402F18" w:rsidRDefault="00D71CE0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8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5</w:t>
            </w:r>
          </w:p>
        </w:tc>
        <w:tc>
          <w:tcPr>
            <w:tcW w:w="3973" w:type="dxa"/>
          </w:tcPr>
          <w:p w:rsidR="00402F1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2F18" w:rsidTr="00D71CE0">
        <w:tc>
          <w:tcPr>
            <w:tcW w:w="560" w:type="dxa"/>
          </w:tcPr>
          <w:p w:rsidR="00402F18" w:rsidRDefault="00402F1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:rsidR="00402F18" w:rsidRDefault="00D71CE0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8" w:type="dxa"/>
          </w:tcPr>
          <w:p w:rsidR="00402F18" w:rsidRDefault="00402F18" w:rsidP="00493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r w:rsidR="004938C8">
              <w:rPr>
                <w:rFonts w:ascii="Times New Roman" w:hAnsi="Times New Roman" w:cs="Times New Roman"/>
                <w:sz w:val="24"/>
                <w:szCs w:val="24"/>
              </w:rPr>
              <w:t>Модный журнал для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3" w:type="dxa"/>
          </w:tcPr>
          <w:p w:rsidR="00402F1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8C8" w:rsidTr="00D71CE0">
        <w:tc>
          <w:tcPr>
            <w:tcW w:w="560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:rsidR="004938C8" w:rsidRDefault="0013070D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78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6</w:t>
            </w:r>
          </w:p>
        </w:tc>
        <w:tc>
          <w:tcPr>
            <w:tcW w:w="3973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8C8" w:rsidTr="00D71CE0">
        <w:tc>
          <w:tcPr>
            <w:tcW w:w="560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:rsidR="004938C8" w:rsidRDefault="00D71CE0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8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7</w:t>
            </w:r>
          </w:p>
        </w:tc>
        <w:tc>
          <w:tcPr>
            <w:tcW w:w="3973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938C8" w:rsidTr="00D71CE0">
        <w:tc>
          <w:tcPr>
            <w:tcW w:w="560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:rsidR="004938C8" w:rsidRDefault="00D71CE0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8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73" w:type="dxa"/>
          </w:tcPr>
          <w:p w:rsidR="004938C8" w:rsidRDefault="004938C8" w:rsidP="00214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938C8" w:rsidTr="00D71CE0">
        <w:tc>
          <w:tcPr>
            <w:tcW w:w="560" w:type="dxa"/>
          </w:tcPr>
          <w:p w:rsidR="004938C8" w:rsidRDefault="004938C8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</w:tcPr>
          <w:p w:rsidR="004938C8" w:rsidRDefault="00D71CE0" w:rsidP="00AA4E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8" w:type="dxa"/>
          </w:tcPr>
          <w:p w:rsidR="004938C8" w:rsidRDefault="004938C8" w:rsidP="00493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«Получаем диплом»</w:t>
            </w:r>
          </w:p>
        </w:tc>
        <w:tc>
          <w:tcPr>
            <w:tcW w:w="3973" w:type="dxa"/>
          </w:tcPr>
          <w:p w:rsidR="004938C8" w:rsidRDefault="004938C8" w:rsidP="00214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402F18" w:rsidRDefault="00402F18" w:rsidP="00D71CE0">
      <w:pPr>
        <w:tabs>
          <w:tab w:val="left" w:pos="587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65A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Материально-техническое обеспечение</w:t>
      </w:r>
    </w:p>
    <w:tbl>
      <w:tblPr>
        <w:tblStyle w:val="a4"/>
        <w:tblW w:w="0" w:type="auto"/>
        <w:tblLook w:val="04A0"/>
      </w:tblPr>
      <w:tblGrid>
        <w:gridCol w:w="675"/>
        <w:gridCol w:w="13606"/>
        <w:gridCol w:w="1639"/>
      </w:tblGrid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39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</w:tr>
      <w:tr w:rsidR="00402F18" w:rsidTr="00AA4EC3">
        <w:tc>
          <w:tcPr>
            <w:tcW w:w="15920" w:type="dxa"/>
            <w:gridSpan w:val="3"/>
          </w:tcPr>
          <w:p w:rsidR="00402F18" w:rsidRPr="00311E2D" w:rsidRDefault="00402F18" w:rsidP="00402F18">
            <w:pPr>
              <w:pStyle w:val="a3"/>
              <w:numPr>
                <w:ilvl w:val="0"/>
                <w:numId w:val="1"/>
              </w:numPr>
              <w:tabs>
                <w:tab w:val="left" w:pos="587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(УМК) по английскому языку для 2-4 классов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образования по иностранному языку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 УМК, которая используется для изучения иностранного языка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15920" w:type="dxa"/>
            <w:gridSpan w:val="3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ПЕЧАТНЫЕ ПОСОБИЯ (МОГУТ БЫТЬ В ЦИФРОВОМ ВИДЕ)</w:t>
            </w:r>
          </w:p>
        </w:tc>
      </w:tr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(таблица)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тематических картинок в соответствии с тематикой, определенной в стандарте образования по иностранному языку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rPr>
          <w:trHeight w:val="138"/>
        </w:trPr>
        <w:tc>
          <w:tcPr>
            <w:tcW w:w="675" w:type="dxa"/>
            <w:vMerge w:val="restart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606" w:type="dxa"/>
          </w:tcPr>
          <w:p w:rsidR="00402F18" w:rsidRPr="00E96F13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Карты на иностранном языке:</w:t>
            </w:r>
          </w:p>
        </w:tc>
        <w:tc>
          <w:tcPr>
            <w:tcW w:w="1639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18" w:rsidTr="00AA4EC3">
        <w:trPr>
          <w:trHeight w:val="138"/>
        </w:trPr>
        <w:tc>
          <w:tcPr>
            <w:tcW w:w="675" w:type="dxa"/>
            <w:vMerge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6" w:type="dxa"/>
          </w:tcPr>
          <w:p w:rsidR="00402F18" w:rsidRPr="00E96F13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страны изучаемого языка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rPr>
          <w:trHeight w:val="138"/>
        </w:trPr>
        <w:tc>
          <w:tcPr>
            <w:tcW w:w="675" w:type="dxa"/>
            <w:vMerge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6" w:type="dxa"/>
          </w:tcPr>
          <w:p w:rsidR="00402F18" w:rsidRPr="00E96F13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15920" w:type="dxa"/>
            <w:gridSpan w:val="3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ЭКРАННО-ЗВУКОВЫЕ ПОСОБИЯ (МОГУТ БЫТЬ В ЦИФРОВОМ ВИДЕ)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к УМК, используемый для изучения иностранного языка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тематике, данной в стандарте общего образования по иностранным языкам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соответствующие тематике, данной в стандарте общего образования по иностранным языкам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606" w:type="dxa"/>
          </w:tcPr>
          <w:p w:rsidR="00402F18" w:rsidRPr="00D20F52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стандартам обучения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02F18" w:rsidTr="00AA4EC3">
        <w:tc>
          <w:tcPr>
            <w:tcW w:w="15920" w:type="dxa"/>
            <w:gridSpan w:val="3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4. </w:t>
            </w: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И ИГРУШКИ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606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на иностранном языке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606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 (по темам: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Дом, Зоопарк, Ферма, Лес)</w:t>
            </w:r>
            <w:proofErr w:type="gramEnd"/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402F18" w:rsidTr="00AA4EC3">
        <w:tc>
          <w:tcPr>
            <w:tcW w:w="675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606" w:type="dxa"/>
          </w:tcPr>
          <w:p w:rsidR="00402F18" w:rsidRDefault="00402F18" w:rsidP="00AA4EC3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639" w:type="dxa"/>
          </w:tcPr>
          <w:p w:rsidR="00402F18" w:rsidRPr="00311E2D" w:rsidRDefault="00402F18" w:rsidP="00AA4EC3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402F18" w:rsidRDefault="00402F18" w:rsidP="00402F18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количественных показателей используются следующие символические обозначения:</w:t>
      </w:r>
    </w:p>
    <w:p w:rsidR="00402F18" w:rsidRDefault="00402F18" w:rsidP="00402F18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(1 экземпляр, кроме специально оговоренных случаев),</w:t>
      </w:r>
    </w:p>
    <w:p w:rsidR="00402F18" w:rsidRDefault="00402F18" w:rsidP="00402F18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11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полный комплект (исходя из реальной наполняемости класса),</w:t>
      </w:r>
    </w:p>
    <w:p w:rsidR="00402F18" w:rsidRDefault="00402F18" w:rsidP="00402F18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b/>
          <w:sz w:val="24"/>
          <w:szCs w:val="24"/>
        </w:rPr>
        <w:t>Ф</w:t>
      </w:r>
      <w:r w:rsidRPr="00311E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комплект для фронтальной работы (примерно в два раза меньше, чем полный комплект, т.е. не менее одного экземпляра на двух учащихся),</w:t>
      </w:r>
    </w:p>
    <w:p w:rsidR="00402F18" w:rsidRPr="005E1B02" w:rsidRDefault="00402F18" w:rsidP="00402F18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1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комплект необходимый для практической работы в группах, насчитывающих по нескольку учащихся (6-7 экземпляров).</w:t>
      </w:r>
    </w:p>
    <w:p w:rsidR="00402F18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C5C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5C">
        <w:rPr>
          <w:rFonts w:ascii="Times New Roman" w:hAnsi="Times New Roman" w:cs="Times New Roman"/>
          <w:sz w:val="24"/>
          <w:szCs w:val="24"/>
        </w:rPr>
        <w:t>УМК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«Английский с удовольс</w:t>
      </w:r>
      <w:r w:rsidR="004938C8">
        <w:rPr>
          <w:rFonts w:ascii="Times New Roman" w:hAnsi="Times New Roman" w:cs="Times New Roman"/>
          <w:sz w:val="24"/>
          <w:szCs w:val="24"/>
        </w:rPr>
        <w:t>твием»: Учебник – англ.яз</w:t>
      </w:r>
      <w:proofErr w:type="gramStart"/>
      <w:r w:rsidR="00493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3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8C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938C8">
        <w:rPr>
          <w:rFonts w:ascii="Times New Roman" w:hAnsi="Times New Roman" w:cs="Times New Roman"/>
          <w:sz w:val="24"/>
          <w:szCs w:val="24"/>
        </w:rPr>
        <w:t>ля 4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Обнинск: Титул, 2010г.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книга для учителя к учебнику «</w:t>
      </w:r>
      <w:r w:rsidR="004938C8">
        <w:rPr>
          <w:rFonts w:ascii="Times New Roman" w:hAnsi="Times New Roman" w:cs="Times New Roman"/>
          <w:sz w:val="24"/>
          <w:szCs w:val="24"/>
        </w:rPr>
        <w:t>Английский с удовольствием для 4</w:t>
      </w:r>
      <w:r>
        <w:rPr>
          <w:rFonts w:ascii="Times New Roman" w:hAnsi="Times New Roman" w:cs="Times New Roman"/>
          <w:sz w:val="24"/>
          <w:szCs w:val="24"/>
        </w:rPr>
        <w:t xml:space="preserve"> класса»; - Обнинск: Титул, 2008г.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рабочая тетрадь к учебнику «</w:t>
      </w:r>
      <w:r w:rsidR="004938C8">
        <w:rPr>
          <w:rFonts w:ascii="Times New Roman" w:hAnsi="Times New Roman" w:cs="Times New Roman"/>
          <w:sz w:val="24"/>
          <w:szCs w:val="24"/>
        </w:rPr>
        <w:t>Английский с удовольствием для 4</w:t>
      </w:r>
      <w:r>
        <w:rPr>
          <w:rFonts w:ascii="Times New Roman" w:hAnsi="Times New Roman" w:cs="Times New Roman"/>
          <w:sz w:val="24"/>
          <w:szCs w:val="24"/>
        </w:rPr>
        <w:t xml:space="preserve"> класса»; - Обнинск: Титул, 2008г.</w:t>
      </w:r>
    </w:p>
    <w:p w:rsidR="00402F18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диск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учебнику «</w:t>
      </w:r>
      <w:r w:rsidR="004938C8">
        <w:rPr>
          <w:rFonts w:ascii="Times New Roman" w:hAnsi="Times New Roman" w:cs="Times New Roman"/>
          <w:sz w:val="24"/>
          <w:szCs w:val="24"/>
        </w:rPr>
        <w:t>Английский с удовольствием для 4</w:t>
      </w:r>
      <w:r>
        <w:rPr>
          <w:rFonts w:ascii="Times New Roman" w:hAnsi="Times New Roman" w:cs="Times New Roman"/>
          <w:sz w:val="24"/>
          <w:szCs w:val="24"/>
        </w:rPr>
        <w:t xml:space="preserve"> класса»; - Обнинск: Титул, 2008г.</w:t>
      </w:r>
    </w:p>
    <w:p w:rsidR="00402F18" w:rsidRPr="00D20F5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Сборник аутентичных песен </w:t>
      </w:r>
      <w:r w:rsidRPr="00B65A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B65A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- Обнинск: Титул, 2008г.</w:t>
      </w:r>
    </w:p>
    <w:p w:rsidR="00402F18" w:rsidRPr="00B65A3B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 компьютерная программа </w:t>
      </w:r>
      <w:r w:rsidRPr="00B65A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B65A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- Обнинск: Титул, 2013г.</w:t>
      </w:r>
    </w:p>
    <w:p w:rsidR="00402F18" w:rsidRPr="0060012B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Плакаты для 2-4 классов; - Обнинск: Титул, 2013г.</w:t>
      </w:r>
    </w:p>
    <w:p w:rsidR="00402F18" w:rsidRPr="005E1B02" w:rsidRDefault="00402F18" w:rsidP="00402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учителя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Английский язык</w:t>
      </w:r>
      <w:r w:rsidRPr="005E1B02">
        <w:rPr>
          <w:rFonts w:ascii="Times New Roman" w:hAnsi="Times New Roman" w:cs="Times New Roman"/>
          <w:sz w:val="24"/>
          <w:szCs w:val="24"/>
        </w:rPr>
        <w:t xml:space="preserve">: практическая лексика и грамматика в тестах и упражнениях / авт.-сост. Е.Л. Ткачева.– Волгоград: Учитель, 2008. – 223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Английский язык</w:t>
      </w:r>
      <w:r w:rsidRPr="005E1B02">
        <w:rPr>
          <w:rFonts w:ascii="Times New Roman" w:hAnsi="Times New Roman" w:cs="Times New Roman"/>
          <w:sz w:val="24"/>
          <w:szCs w:val="24"/>
        </w:rPr>
        <w:t xml:space="preserve">: материалы для коррекционно-развивающих занятий с учащимися. I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/ авт.-сост. Е.Н. Попова. – Волгоград: Учитель, 2007. – 151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3. Английский язык. Учимся и играе</w:t>
      </w:r>
      <w:r w:rsidR="00A115B9">
        <w:rPr>
          <w:rFonts w:ascii="Times New Roman" w:hAnsi="Times New Roman" w:cs="Times New Roman"/>
          <w:sz w:val="24"/>
          <w:szCs w:val="24"/>
        </w:rPr>
        <w:t xml:space="preserve">м на уроках английского языка. </w:t>
      </w:r>
      <w:r w:rsidR="00A115B9" w:rsidRPr="00A115B9">
        <w:rPr>
          <w:rFonts w:ascii="Times New Roman" w:hAnsi="Times New Roman" w:cs="Times New Roman"/>
          <w:sz w:val="24"/>
          <w:szCs w:val="24"/>
        </w:rPr>
        <w:t>4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>. для учителя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вт.-сост. Н.Г. Брюсова. – М.: Дрофа, 203. – 160 с.: ил.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Английский язык.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класс. Поурочные планы по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 др. В 2 ч. / </w:t>
      </w:r>
      <w:proofErr w:type="spellStart"/>
      <w:proofErr w:type="gramStart"/>
      <w:r w:rsidRPr="005E1B0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О.С. Миронова. – Волгоград: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Учитель-АСТ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2005. – 96 с.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Проверочные работы: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</w:t>
      </w:r>
      <w:r w:rsidR="00C66DA6">
        <w:rPr>
          <w:rFonts w:ascii="Times New Roman" w:hAnsi="Times New Roman" w:cs="Times New Roman"/>
          <w:sz w:val="24"/>
          <w:szCs w:val="24"/>
        </w:rPr>
        <w:t>летовой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– 4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I: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</w:t>
      </w:r>
      <w:r w:rsidR="00C66DA6">
        <w:rPr>
          <w:rFonts w:ascii="Times New Roman" w:hAnsi="Times New Roman" w:cs="Times New Roman"/>
          <w:sz w:val="24"/>
          <w:szCs w:val="24"/>
        </w:rPr>
        <w:t>летовой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– 4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II: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</w:t>
      </w:r>
      <w:r w:rsidR="00C66DA6">
        <w:rPr>
          <w:rFonts w:ascii="Times New Roman" w:hAnsi="Times New Roman" w:cs="Times New Roman"/>
          <w:sz w:val="24"/>
          <w:szCs w:val="24"/>
        </w:rPr>
        <w:t>летовой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– 4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8. Венявская В.М. Английская грамматика: теория и практика. – Ростов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E1B0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: Феникс, 2009. – 319 с.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Е.В. Поурочные разработки по английскому к учебнику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Биболетов</w:t>
      </w:r>
      <w:r w:rsidR="00C66DA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М.З. и др. “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A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66DA6">
        <w:rPr>
          <w:rFonts w:ascii="Times New Roman" w:hAnsi="Times New Roman" w:cs="Times New Roman"/>
          <w:sz w:val="24"/>
          <w:szCs w:val="24"/>
        </w:rPr>
        <w:t xml:space="preserve"> – 4”: 4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класс. – М.: ВАКО, 2006. – 320 с.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10. Капризы и прихоти английского языка: Справочное пособие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вт.-сост. С.И.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Тобольская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– Саратов: Лицей, 2004. – 224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11. Копылова В.В. Методика проектной работы на уроках английского языка: методическое пособие. – М.: Дрофа, 2006. – 93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12. Кораблева Л.С. Предлоги и устойчивые выражения: Справ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особие: 2-е изд.,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Экоперспектива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2001. – 128 с.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Монк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Брюс. Английский язык: Времена глагола: Дидактические материалы. – М.: Дрофа, 2000. – 384 с.: ил.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14. Обучение детей английскому языку: занятия, игры, мероприятия, лингвострановедческий материал/ авт.-сост. Е.Ю.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Шабельникова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- Волгоград: Учитель, 2009. – 127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Ю.Я. Игры на уроках английского языка: Методическое пособие. - М.: ООО «Издательство АСТ»: ООО «Издательство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»: ООО «Типография ИПО профсоюзов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»,2005. – 78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Рыжак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: АСТ, 2009. – 158 с.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17. </w:t>
      </w:r>
      <w:hyperlink r:id="rId5" w:history="1">
        <w:r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http://www.collection.edu.ru/default.asp?ob_no=17700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18. </w:t>
      </w:r>
      <w:hyperlink r:id="rId6" w:history="1">
        <w:r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http://www.native-english.ru/topics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8" w:rsidRPr="005E1B02" w:rsidRDefault="00402F18" w:rsidP="00402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19. </w:t>
      </w:r>
      <w:hyperlink r:id="rId7" w:history="1">
        <w:r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http://www.alleng.ru/english/engl.htm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8" w:rsidRPr="0060012B" w:rsidRDefault="00402F18" w:rsidP="00402F18">
      <w:pPr>
        <w:rPr>
          <w:rFonts w:ascii="Times New Roman" w:hAnsi="Times New Roman" w:cs="Times New Roman"/>
          <w:sz w:val="24"/>
          <w:szCs w:val="24"/>
        </w:rPr>
      </w:pPr>
    </w:p>
    <w:p w:rsidR="00BB4117" w:rsidRDefault="00BB4117" w:rsidP="00402F18">
      <w:pPr>
        <w:spacing w:after="0"/>
      </w:pPr>
    </w:p>
    <w:sectPr w:rsidR="00BB4117" w:rsidSect="00991B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F2C"/>
    <w:multiLevelType w:val="hybridMultilevel"/>
    <w:tmpl w:val="36188E4C"/>
    <w:lvl w:ilvl="0" w:tplc="9340691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F18"/>
    <w:rsid w:val="00010B72"/>
    <w:rsid w:val="00013E11"/>
    <w:rsid w:val="000166B2"/>
    <w:rsid w:val="000A05BE"/>
    <w:rsid w:val="000D0710"/>
    <w:rsid w:val="000D556D"/>
    <w:rsid w:val="000F7E94"/>
    <w:rsid w:val="0012460D"/>
    <w:rsid w:val="0013070D"/>
    <w:rsid w:val="00141D4F"/>
    <w:rsid w:val="00155531"/>
    <w:rsid w:val="00226D68"/>
    <w:rsid w:val="00262D81"/>
    <w:rsid w:val="00343087"/>
    <w:rsid w:val="00395623"/>
    <w:rsid w:val="003B0DC7"/>
    <w:rsid w:val="003B3056"/>
    <w:rsid w:val="00402F18"/>
    <w:rsid w:val="00403D48"/>
    <w:rsid w:val="00417CA7"/>
    <w:rsid w:val="00461198"/>
    <w:rsid w:val="004938C8"/>
    <w:rsid w:val="004A6AE5"/>
    <w:rsid w:val="004D376C"/>
    <w:rsid w:val="00525A49"/>
    <w:rsid w:val="00551204"/>
    <w:rsid w:val="0056618B"/>
    <w:rsid w:val="005A28EB"/>
    <w:rsid w:val="005E37E7"/>
    <w:rsid w:val="006B65A0"/>
    <w:rsid w:val="006C6DC3"/>
    <w:rsid w:val="00705CA2"/>
    <w:rsid w:val="00715A7E"/>
    <w:rsid w:val="00774C90"/>
    <w:rsid w:val="007F1413"/>
    <w:rsid w:val="00805E96"/>
    <w:rsid w:val="00850267"/>
    <w:rsid w:val="00855358"/>
    <w:rsid w:val="00871CDA"/>
    <w:rsid w:val="00885E6D"/>
    <w:rsid w:val="008B646D"/>
    <w:rsid w:val="009660B6"/>
    <w:rsid w:val="009F02C2"/>
    <w:rsid w:val="009F1B30"/>
    <w:rsid w:val="009F74EC"/>
    <w:rsid w:val="00A115B9"/>
    <w:rsid w:val="00A22FF7"/>
    <w:rsid w:val="00A557B1"/>
    <w:rsid w:val="00A626B5"/>
    <w:rsid w:val="00A65A08"/>
    <w:rsid w:val="00A861A1"/>
    <w:rsid w:val="00A941FB"/>
    <w:rsid w:val="00A9629A"/>
    <w:rsid w:val="00B5665C"/>
    <w:rsid w:val="00B9278F"/>
    <w:rsid w:val="00BB4117"/>
    <w:rsid w:val="00BB537B"/>
    <w:rsid w:val="00C24F88"/>
    <w:rsid w:val="00C66DA6"/>
    <w:rsid w:val="00C8174B"/>
    <w:rsid w:val="00C92A62"/>
    <w:rsid w:val="00C9593C"/>
    <w:rsid w:val="00CA579C"/>
    <w:rsid w:val="00CC235D"/>
    <w:rsid w:val="00CC79A4"/>
    <w:rsid w:val="00CD6376"/>
    <w:rsid w:val="00CF598A"/>
    <w:rsid w:val="00CF7818"/>
    <w:rsid w:val="00D04A40"/>
    <w:rsid w:val="00D1463D"/>
    <w:rsid w:val="00D51F46"/>
    <w:rsid w:val="00D572B4"/>
    <w:rsid w:val="00D57C2F"/>
    <w:rsid w:val="00D71CE0"/>
    <w:rsid w:val="00D85365"/>
    <w:rsid w:val="00D855BD"/>
    <w:rsid w:val="00DA68F8"/>
    <w:rsid w:val="00DB42C3"/>
    <w:rsid w:val="00DB5315"/>
    <w:rsid w:val="00DC6F7C"/>
    <w:rsid w:val="00DD3E97"/>
    <w:rsid w:val="00DF62C4"/>
    <w:rsid w:val="00E20326"/>
    <w:rsid w:val="00E61590"/>
    <w:rsid w:val="00E63E02"/>
    <w:rsid w:val="00E91E8F"/>
    <w:rsid w:val="00E94AE0"/>
    <w:rsid w:val="00EA7577"/>
    <w:rsid w:val="00ED50A5"/>
    <w:rsid w:val="00F64E7B"/>
    <w:rsid w:val="00F92258"/>
    <w:rsid w:val="00F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18"/>
    <w:pPr>
      <w:ind w:left="720"/>
      <w:contextualSpacing/>
    </w:pPr>
  </w:style>
  <w:style w:type="table" w:styleId="a4">
    <w:name w:val="Table Grid"/>
    <w:basedOn w:val="a1"/>
    <w:uiPriority w:val="59"/>
    <w:rsid w:val="0040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english/eng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topics" TargetMode="External"/><Relationship Id="rId5" Type="http://schemas.openxmlformats.org/officeDocument/2006/relationships/hyperlink" Target="http://www.collection.edu.ru/default.asp?ob_no=177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2013-08-31T17:27:00Z</dcterms:created>
  <dcterms:modified xsi:type="dcterms:W3CDTF">2013-09-02T14:29:00Z</dcterms:modified>
</cp:coreProperties>
</file>