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5EA" w:rsidRDefault="00683B4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Present Simple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83B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Present Continuous.</w:t>
      </w:r>
    </w:p>
    <w:p w:rsidR="00683B41" w:rsidRDefault="00683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часто встречаются задания следующего типа: раскройте скобки.</w:t>
      </w:r>
    </w:p>
    <w:p w:rsidR="00683B41" w:rsidRDefault="00683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Выполняем их по следующему алгоритму (по аналогии с русским языком).</w:t>
      </w:r>
    </w:p>
    <w:p w:rsidR="00683B41" w:rsidRDefault="00683B41" w:rsidP="00683B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Ищем ключевое слово.</w:t>
      </w:r>
      <w:r w:rsidR="00BF4288">
        <w:rPr>
          <w:rFonts w:ascii="Times New Roman" w:hAnsi="Times New Roman" w:cs="Times New Roman"/>
          <w:sz w:val="28"/>
          <w:szCs w:val="28"/>
        </w:rPr>
        <w:t xml:space="preserve"> Обводим в кружок.</w:t>
      </w:r>
    </w:p>
    <w:tbl>
      <w:tblPr>
        <w:tblStyle w:val="a4"/>
        <w:tblW w:w="0" w:type="auto"/>
        <w:tblInd w:w="720" w:type="dxa"/>
        <w:tblLook w:val="04A0"/>
      </w:tblPr>
      <w:tblGrid>
        <w:gridCol w:w="4991"/>
        <w:gridCol w:w="4971"/>
      </w:tblGrid>
      <w:tr w:rsidR="00683B41" w:rsidTr="00683B41">
        <w:tc>
          <w:tcPr>
            <w:tcW w:w="5341" w:type="dxa"/>
          </w:tcPr>
          <w:p w:rsidR="00683B41" w:rsidRPr="00683B41" w:rsidRDefault="00683B41" w:rsidP="00683B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Simple</w:t>
            </w:r>
            <w:proofErr w:type="spellEnd"/>
          </w:p>
        </w:tc>
        <w:tc>
          <w:tcPr>
            <w:tcW w:w="5341" w:type="dxa"/>
          </w:tcPr>
          <w:p w:rsidR="00683B41" w:rsidRPr="00683B41" w:rsidRDefault="00683B41" w:rsidP="00683B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Continuous</w:t>
            </w:r>
          </w:p>
        </w:tc>
      </w:tr>
      <w:tr w:rsidR="00683B41" w:rsidRPr="00BF4288" w:rsidTr="00683B41">
        <w:tc>
          <w:tcPr>
            <w:tcW w:w="5341" w:type="dxa"/>
          </w:tcPr>
          <w:p w:rsidR="00683B41" w:rsidRPr="00683B41" w:rsidRDefault="00683B41" w:rsidP="00683B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Every day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каждый</w:t>
            </w:r>
            <w:r w:rsidRPr="00683B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683B41" w:rsidRPr="00683B41" w:rsidRDefault="00683B41" w:rsidP="00683B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Usually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обычно</w:t>
            </w:r>
          </w:p>
          <w:p w:rsidR="00683B41" w:rsidRPr="00683B41" w:rsidRDefault="00683B41" w:rsidP="00683B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Always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часто</w:t>
            </w:r>
          </w:p>
          <w:p w:rsidR="00683B41" w:rsidRPr="00683B41" w:rsidRDefault="00683B41" w:rsidP="00683B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Sometimes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  <w:p w:rsidR="00683B41" w:rsidRPr="00DC4B04" w:rsidRDefault="00683B41" w:rsidP="00683B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Never</w:t>
            </w:r>
            <w:r w:rsidRPr="00DC4B0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  <w:p w:rsidR="00683B41" w:rsidRDefault="00683B41" w:rsidP="00683B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Often</w:t>
            </w:r>
            <w:r w:rsidRPr="00683B4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часто</w:t>
            </w:r>
          </w:p>
          <w:p w:rsidR="00683B41" w:rsidRDefault="00683B41" w:rsidP="00683B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683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Mondays</w:t>
            </w:r>
            <w:r w:rsidRPr="00683B4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понедельникам</w:t>
            </w:r>
          </w:p>
          <w:p w:rsidR="00683B41" w:rsidRPr="00683B41" w:rsidRDefault="00683B41" w:rsidP="00683B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все слова, указывающие на постоянное, регулярное повторение действия)</w:t>
            </w:r>
          </w:p>
        </w:tc>
        <w:tc>
          <w:tcPr>
            <w:tcW w:w="5341" w:type="dxa"/>
          </w:tcPr>
          <w:p w:rsidR="00683B41" w:rsidRPr="00DC4B04" w:rsidRDefault="00BF4288" w:rsidP="00683B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</w:t>
            </w:r>
            <w:r w:rsidRPr="00DC4B04">
              <w:rPr>
                <w:rFonts w:ascii="Times New Roman" w:hAnsi="Times New Roman" w:cs="Times New Roman"/>
                <w:sz w:val="28"/>
                <w:szCs w:val="28"/>
              </w:rPr>
              <w:t xml:space="preserve">  - сейчас</w:t>
            </w:r>
          </w:p>
          <w:p w:rsidR="00BF4288" w:rsidRPr="00DC4B04" w:rsidRDefault="00BF4288" w:rsidP="00683B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DC4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DC4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moment</w:t>
            </w:r>
            <w:r w:rsidRPr="00DC4B0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C4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данный</w:t>
            </w:r>
            <w:r w:rsidRPr="00DC4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момент</w:t>
            </w:r>
          </w:p>
          <w:p w:rsidR="00BF4288" w:rsidRPr="00DC4B04" w:rsidRDefault="00BF4288" w:rsidP="00683B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</w:t>
            </w:r>
            <w:r w:rsidRPr="00DC4B04">
              <w:rPr>
                <w:rFonts w:ascii="Times New Roman" w:hAnsi="Times New Roman" w:cs="Times New Roman"/>
                <w:sz w:val="28"/>
                <w:szCs w:val="28"/>
              </w:rPr>
              <w:t xml:space="preserve">!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смотри</w:t>
            </w:r>
            <w:proofErr w:type="gramEnd"/>
            <w:r w:rsidRPr="00DC4B04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BF4288" w:rsidRPr="00DC4B04" w:rsidRDefault="00BF4288" w:rsidP="00683B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Listen</w:t>
            </w:r>
            <w:r w:rsidRPr="00DC4B04">
              <w:rPr>
                <w:rFonts w:ascii="Times New Roman" w:hAnsi="Times New Roman" w:cs="Times New Roman"/>
                <w:sz w:val="28"/>
                <w:szCs w:val="28"/>
              </w:rPr>
              <w:t xml:space="preserve">!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Слушай</w:t>
            </w:r>
            <w:r w:rsidRPr="00DC4B04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BF4288" w:rsidRDefault="00BF4288" w:rsidP="00683B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Today</w:t>
            </w:r>
            <w:r w:rsidRPr="00BF4288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сегодня</w:t>
            </w:r>
          </w:p>
          <w:p w:rsidR="00BF4288" w:rsidRPr="00BF4288" w:rsidRDefault="00BF4288" w:rsidP="00683B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(т.е. все слова или предложения, указывающие на то, что действие происходит в данный момент)</w:t>
            </w:r>
          </w:p>
        </w:tc>
      </w:tr>
    </w:tbl>
    <w:p w:rsidR="00683B41" w:rsidRDefault="00683B41" w:rsidP="00683B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4288" w:rsidRDefault="00BF4288" w:rsidP="00BF42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Подписываем над ключевым словом время: 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BF428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F428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или  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BF428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F4288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>соответственно)</w:t>
      </w:r>
    </w:p>
    <w:p w:rsidR="00BF4288" w:rsidRDefault="00BF4288" w:rsidP="00BF42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Вспоминаем, что нужно добавить к глаголу в данном времени.</w:t>
      </w:r>
    </w:p>
    <w:tbl>
      <w:tblPr>
        <w:tblStyle w:val="a4"/>
        <w:tblW w:w="0" w:type="auto"/>
        <w:tblInd w:w="720" w:type="dxa"/>
        <w:tblLook w:val="04A0"/>
      </w:tblPr>
      <w:tblGrid>
        <w:gridCol w:w="4976"/>
        <w:gridCol w:w="4986"/>
      </w:tblGrid>
      <w:tr w:rsidR="00BF4288" w:rsidTr="00BF4288">
        <w:tc>
          <w:tcPr>
            <w:tcW w:w="5341" w:type="dxa"/>
          </w:tcPr>
          <w:p w:rsidR="00BF4288" w:rsidRDefault="00BF4288" w:rsidP="00BF42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Simple</w:t>
            </w:r>
            <w:proofErr w:type="spellEnd"/>
          </w:p>
        </w:tc>
        <w:tc>
          <w:tcPr>
            <w:tcW w:w="5341" w:type="dxa"/>
          </w:tcPr>
          <w:p w:rsidR="00BF4288" w:rsidRDefault="00BF4288" w:rsidP="00BF42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Continuous</w:t>
            </w:r>
          </w:p>
        </w:tc>
      </w:tr>
      <w:tr w:rsidR="00BF4288" w:rsidRPr="00437362" w:rsidTr="00BF4288">
        <w:tc>
          <w:tcPr>
            <w:tcW w:w="5341" w:type="dxa"/>
          </w:tcPr>
          <w:p w:rsidR="00BF4288" w:rsidRDefault="00BF4288" w:rsidP="00BF42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Либо просто глагол, без всяких окончаний.</w:t>
            </w:r>
          </w:p>
          <w:p w:rsidR="00BF4288" w:rsidRPr="00437362" w:rsidRDefault="00BF4288" w:rsidP="00BF42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Либо добавляем окончание 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437362"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proofErr w:type="spellStart"/>
            <w:r w:rsidR="004373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  <w:proofErr w:type="spellEnd"/>
            <w:r w:rsidR="00437362" w:rsidRPr="004373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41" w:type="dxa"/>
          </w:tcPr>
          <w:p w:rsidR="00437362" w:rsidRDefault="00437362" w:rsidP="00BF42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Ставим</w:t>
            </w:r>
            <w:r w:rsidRPr="00DC4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</w:t>
            </w:r>
            <w:r w:rsidRPr="00DC4B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DC4B0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DC4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</w:p>
          <w:p w:rsidR="00B752BF" w:rsidRPr="00437362" w:rsidRDefault="00B752BF" w:rsidP="00BF42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глаголу обязательно добавляем окончание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</w:t>
            </w:r>
            <w:proofErr w:type="spellEnd"/>
          </w:p>
        </w:tc>
      </w:tr>
    </w:tbl>
    <w:p w:rsidR="00BF4288" w:rsidRPr="00437362" w:rsidRDefault="00BF4288" w:rsidP="00BF42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52BF" w:rsidRDefault="00B752BF" w:rsidP="00B752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ищем подлежащее и подчеркиваем одной чертой. </w:t>
      </w:r>
    </w:p>
    <w:tbl>
      <w:tblPr>
        <w:tblStyle w:val="a4"/>
        <w:tblW w:w="0" w:type="auto"/>
        <w:tblInd w:w="720" w:type="dxa"/>
        <w:tblLook w:val="04A0"/>
      </w:tblPr>
      <w:tblGrid>
        <w:gridCol w:w="1940"/>
        <w:gridCol w:w="2835"/>
        <w:gridCol w:w="1984"/>
        <w:gridCol w:w="3203"/>
      </w:tblGrid>
      <w:tr w:rsidR="00B752BF" w:rsidTr="00B752BF">
        <w:tc>
          <w:tcPr>
            <w:tcW w:w="4775" w:type="dxa"/>
            <w:gridSpan w:val="2"/>
          </w:tcPr>
          <w:p w:rsidR="00B752BF" w:rsidRDefault="00B752BF" w:rsidP="00B752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Simple</w:t>
            </w:r>
            <w:proofErr w:type="spellEnd"/>
          </w:p>
        </w:tc>
        <w:tc>
          <w:tcPr>
            <w:tcW w:w="5187" w:type="dxa"/>
            <w:gridSpan w:val="2"/>
          </w:tcPr>
          <w:p w:rsidR="00B752BF" w:rsidRDefault="00B752BF" w:rsidP="00B752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Continuous</w:t>
            </w:r>
          </w:p>
        </w:tc>
      </w:tr>
      <w:tr w:rsidR="00437362" w:rsidTr="00437362">
        <w:trPr>
          <w:trHeight w:val="468"/>
        </w:trPr>
        <w:tc>
          <w:tcPr>
            <w:tcW w:w="1940" w:type="dxa"/>
          </w:tcPr>
          <w:p w:rsidR="00437362" w:rsidRPr="00B752BF" w:rsidRDefault="00437362" w:rsidP="00B752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Подлежащее</w:t>
            </w:r>
          </w:p>
        </w:tc>
        <w:tc>
          <w:tcPr>
            <w:tcW w:w="2835" w:type="dxa"/>
          </w:tcPr>
          <w:p w:rsidR="00437362" w:rsidRPr="00B752BF" w:rsidRDefault="00437362" w:rsidP="00B752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Сказуемое</w:t>
            </w:r>
          </w:p>
        </w:tc>
        <w:tc>
          <w:tcPr>
            <w:tcW w:w="1984" w:type="dxa"/>
          </w:tcPr>
          <w:p w:rsidR="00437362" w:rsidRPr="00437362" w:rsidRDefault="00437362" w:rsidP="004373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Подлежащее </w:t>
            </w:r>
          </w:p>
        </w:tc>
        <w:tc>
          <w:tcPr>
            <w:tcW w:w="3203" w:type="dxa"/>
          </w:tcPr>
          <w:p w:rsidR="00437362" w:rsidRPr="00B752BF" w:rsidRDefault="00437362" w:rsidP="004373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Сказуемое</w:t>
            </w:r>
          </w:p>
        </w:tc>
      </w:tr>
      <w:tr w:rsidR="00437362" w:rsidRPr="00437362" w:rsidTr="00437362">
        <w:trPr>
          <w:trHeight w:val="1256"/>
        </w:trPr>
        <w:tc>
          <w:tcPr>
            <w:tcW w:w="1940" w:type="dxa"/>
          </w:tcPr>
          <w:p w:rsidR="00437362" w:rsidRPr="00437362" w:rsidRDefault="00437362" w:rsidP="004373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437362" w:rsidRPr="00DC4B04" w:rsidRDefault="00437362" w:rsidP="004373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37362" w:rsidRDefault="00437362" w:rsidP="004373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You/We/They</w:t>
            </w:r>
          </w:p>
          <w:p w:rsidR="00437362" w:rsidRPr="00437362" w:rsidRDefault="00437362" w:rsidP="004373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</w:t>
            </w:r>
            <w:proofErr w:type="spellEnd"/>
            <w:r w:rsidRPr="004373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373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.)</w:t>
            </w:r>
          </w:p>
          <w:p w:rsidR="00437362" w:rsidRPr="00437362" w:rsidRDefault="00437362" w:rsidP="004373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He/She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/It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4373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373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.)</w:t>
            </w:r>
          </w:p>
        </w:tc>
        <w:tc>
          <w:tcPr>
            <w:tcW w:w="2835" w:type="dxa"/>
          </w:tcPr>
          <w:p w:rsidR="00437362" w:rsidRPr="00DC4B04" w:rsidRDefault="00437362" w:rsidP="00B752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37362" w:rsidRPr="00DC4B04" w:rsidRDefault="00437362" w:rsidP="00B752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37362" w:rsidRDefault="00437362" w:rsidP="004373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  <w:p w:rsidR="00437362" w:rsidRDefault="00437362" w:rsidP="004373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37362" w:rsidRPr="00437362" w:rsidRDefault="00437362" w:rsidP="004373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Vs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984" w:type="dxa"/>
          </w:tcPr>
          <w:p w:rsidR="00437362" w:rsidRPr="00DC4B04" w:rsidRDefault="00437362" w:rsidP="004373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437362" w:rsidRPr="00DC4B04" w:rsidRDefault="00437362" w:rsidP="004373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37362" w:rsidRPr="00DC4B04" w:rsidRDefault="00437362" w:rsidP="004373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He/She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/It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4373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373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.)</w:t>
            </w:r>
          </w:p>
          <w:p w:rsidR="00437362" w:rsidRDefault="00437362" w:rsidP="004373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You/We/They</w:t>
            </w:r>
          </w:p>
          <w:p w:rsidR="00437362" w:rsidRPr="00437362" w:rsidRDefault="00437362" w:rsidP="004373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</w:t>
            </w:r>
            <w:proofErr w:type="spellEnd"/>
            <w:r w:rsidRPr="004373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373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.)</w:t>
            </w:r>
          </w:p>
        </w:tc>
        <w:tc>
          <w:tcPr>
            <w:tcW w:w="3203" w:type="dxa"/>
          </w:tcPr>
          <w:p w:rsidR="00437362" w:rsidRPr="00DC4B04" w:rsidRDefault="00437362" w:rsidP="004373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am+V-ing</w:t>
            </w:r>
            <w:proofErr w:type="spellEnd"/>
          </w:p>
          <w:p w:rsidR="00437362" w:rsidRPr="00DC4B04" w:rsidRDefault="00437362" w:rsidP="004373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37362" w:rsidRPr="00DC4B04" w:rsidRDefault="00437362" w:rsidP="004373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is+V-ing</w:t>
            </w:r>
            <w:proofErr w:type="spellEnd"/>
          </w:p>
          <w:p w:rsidR="00437362" w:rsidRPr="00DC4B04" w:rsidRDefault="00437362" w:rsidP="004373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37362" w:rsidRPr="00437362" w:rsidRDefault="00437362" w:rsidP="004373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are+V-ing</w:t>
            </w:r>
            <w:proofErr w:type="spellEnd"/>
          </w:p>
        </w:tc>
      </w:tr>
    </w:tbl>
    <w:p w:rsidR="00B752BF" w:rsidRDefault="00B752BF" w:rsidP="00B752B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B752BF" w:rsidRDefault="00B752BF" w:rsidP="00B752B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B752BF" w:rsidRPr="00B752BF" w:rsidRDefault="00B752BF" w:rsidP="00B752B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Например</w:t>
      </w:r>
      <w:r w:rsidRPr="00B752B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752BF" w:rsidRDefault="00B752BF" w:rsidP="00B752B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 sometimes ____________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run) in the park.</w:t>
      </w:r>
    </w:p>
    <w:p w:rsidR="00B752BF" w:rsidRPr="00F21037" w:rsidRDefault="00F21037" w:rsidP="00F210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Ключевое</w:t>
      </w:r>
      <w:r w:rsidRPr="00F210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</w:t>
      </w:r>
      <w:r w:rsidRPr="00F21037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sometimes</w:t>
      </w:r>
      <w:r w:rsidRPr="00F21037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Pr="00F21037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Present Simple</w:t>
      </w:r>
      <w:r w:rsidRPr="00F21037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Подлежащее</w:t>
      </w:r>
      <w:r w:rsidRPr="00F2103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F21037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Добавляем окончание –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2103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Пишем:</w:t>
      </w:r>
    </w:p>
    <w:p w:rsidR="00F21037" w:rsidRDefault="00F21037" w:rsidP="00F21037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 sometimes </w:t>
      </w:r>
      <w:r w:rsidRPr="00F21037">
        <w:rPr>
          <w:rFonts w:ascii="Times New Roman" w:hAnsi="Times New Roman" w:cs="Times New Roman"/>
          <w:b/>
          <w:sz w:val="28"/>
          <w:szCs w:val="28"/>
          <w:lang w:val="en-US"/>
        </w:rPr>
        <w:t>runs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 the park.</w:t>
      </w:r>
    </w:p>
    <w:p w:rsidR="00437362" w:rsidRPr="00DC4B04" w:rsidRDefault="00437362" w:rsidP="006A41BF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37362" w:rsidRPr="00DC4B04" w:rsidSect="00683B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F1707"/>
    <w:multiLevelType w:val="hybridMultilevel"/>
    <w:tmpl w:val="14E056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6904313"/>
    <w:multiLevelType w:val="hybridMultilevel"/>
    <w:tmpl w:val="69509204"/>
    <w:lvl w:ilvl="0" w:tplc="FD1A7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142AD8"/>
    <w:multiLevelType w:val="hybridMultilevel"/>
    <w:tmpl w:val="3FECA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3B41"/>
    <w:rsid w:val="00213494"/>
    <w:rsid w:val="003415EA"/>
    <w:rsid w:val="00437362"/>
    <w:rsid w:val="00683B41"/>
    <w:rsid w:val="006A41BF"/>
    <w:rsid w:val="00B752BF"/>
    <w:rsid w:val="00BF4288"/>
    <w:rsid w:val="00DC4B04"/>
    <w:rsid w:val="00E510A5"/>
    <w:rsid w:val="00F21037"/>
    <w:rsid w:val="00F7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B41"/>
    <w:pPr>
      <w:ind w:left="720"/>
      <w:contextualSpacing/>
    </w:pPr>
  </w:style>
  <w:style w:type="table" w:styleId="a4">
    <w:name w:val="Table Grid"/>
    <w:basedOn w:val="a1"/>
    <w:uiPriority w:val="59"/>
    <w:rsid w:val="00683B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2014-11-11T07:56:00Z</dcterms:created>
  <dcterms:modified xsi:type="dcterms:W3CDTF">2014-11-11T07:56:00Z</dcterms:modified>
</cp:coreProperties>
</file>