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19" w:rsidRDefault="00714019" w:rsidP="00714019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14019" w:rsidRDefault="00714019" w:rsidP="00714019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14019" w:rsidRDefault="00714019" w:rsidP="00714019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14019" w:rsidRDefault="00714019" w:rsidP="00714019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14019" w:rsidRDefault="00714019" w:rsidP="00714019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14019" w:rsidRDefault="00714019" w:rsidP="00714019">
      <w:pPr>
        <w:jc w:val="center"/>
        <w:rPr>
          <w:rFonts w:ascii="Times New Roman" w:hAnsi="Times New Roman" w:cs="Times New Roman"/>
          <w:sz w:val="40"/>
          <w:szCs w:val="28"/>
        </w:rPr>
      </w:pPr>
      <w:r w:rsidRPr="00714019">
        <w:rPr>
          <w:rFonts w:ascii="Times New Roman" w:hAnsi="Times New Roman" w:cs="Times New Roman"/>
          <w:sz w:val="40"/>
          <w:szCs w:val="28"/>
        </w:rPr>
        <w:t xml:space="preserve">Методическая разработка рабочей программы по внеурочной деятельности </w:t>
      </w:r>
    </w:p>
    <w:p w:rsidR="00714019" w:rsidRPr="00714019" w:rsidRDefault="00714019" w:rsidP="00714019">
      <w:pPr>
        <w:jc w:val="center"/>
        <w:rPr>
          <w:rFonts w:ascii="Times New Roman" w:hAnsi="Times New Roman" w:cs="Times New Roman"/>
          <w:sz w:val="40"/>
          <w:szCs w:val="28"/>
        </w:rPr>
      </w:pPr>
      <w:r w:rsidRPr="00714019">
        <w:rPr>
          <w:rFonts w:ascii="Times New Roman" w:hAnsi="Times New Roman" w:cs="Times New Roman"/>
          <w:sz w:val="40"/>
          <w:szCs w:val="28"/>
        </w:rPr>
        <w:t xml:space="preserve">в изостудии «В мире </w:t>
      </w:r>
      <w:proofErr w:type="gramStart"/>
      <w:r w:rsidRPr="00714019">
        <w:rPr>
          <w:rFonts w:ascii="Times New Roman" w:hAnsi="Times New Roman" w:cs="Times New Roman"/>
          <w:sz w:val="40"/>
          <w:szCs w:val="28"/>
        </w:rPr>
        <w:t>прекрасного</w:t>
      </w:r>
      <w:proofErr w:type="gramEnd"/>
      <w:r w:rsidRPr="00714019">
        <w:rPr>
          <w:rFonts w:ascii="Times New Roman" w:hAnsi="Times New Roman" w:cs="Times New Roman"/>
          <w:sz w:val="40"/>
          <w:szCs w:val="28"/>
        </w:rPr>
        <w:t>» 2 класс</w:t>
      </w:r>
    </w:p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44F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образовательное учреждение</w:t>
      </w:r>
    </w:p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 общеобразовательная школа № 8»</w:t>
      </w:r>
    </w:p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углубленным изучением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предметов</w:t>
      </w:r>
    </w:p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DB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ХУДОЖЕСТВЕННО- ЭСТЕТИЧЕСКАЯ НАПРАВЛЕННОСТЬ</w:t>
      </w:r>
      <w:r w:rsidRPr="00FB3DB5">
        <w:rPr>
          <w:rFonts w:ascii="Times New Roman" w:hAnsi="Times New Roman" w:cs="Times New Roman"/>
          <w:sz w:val="28"/>
          <w:szCs w:val="28"/>
        </w:rPr>
        <w:t>/</w:t>
      </w:r>
    </w:p>
    <w:p w:rsidR="00714019" w:rsidRPr="00B87AC6" w:rsidRDefault="00A277E3" w:rsidP="00714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1.95pt;margin-top:9.7pt;width:192pt;height:0;flip:x;z-index:251658240" o:connectortype="straight"/>
        </w:pict>
      </w:r>
      <w:r w:rsidR="00714019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714019" w:rsidRPr="008B537F" w:rsidRDefault="00714019" w:rsidP="00714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14019" w:rsidRPr="003F644F" w:rsidRDefault="00714019" w:rsidP="00714019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proofErr w:type="gramStart"/>
      <w:r w:rsidRPr="003F644F">
        <w:rPr>
          <w:rFonts w:ascii="Times New Roman" w:hAnsi="Times New Roman" w:cs="Times New Roman"/>
          <w:b/>
          <w:i/>
          <w:sz w:val="52"/>
          <w:szCs w:val="28"/>
        </w:rPr>
        <w:t>Изо-студия</w:t>
      </w:r>
      <w:proofErr w:type="gramEnd"/>
      <w:r w:rsidRPr="003F644F">
        <w:rPr>
          <w:rFonts w:ascii="Times New Roman" w:hAnsi="Times New Roman" w:cs="Times New Roman"/>
          <w:b/>
          <w:i/>
          <w:sz w:val="52"/>
          <w:szCs w:val="28"/>
        </w:rPr>
        <w:t xml:space="preserve"> </w:t>
      </w:r>
    </w:p>
    <w:p w:rsidR="00714019" w:rsidRPr="003F644F" w:rsidRDefault="00714019" w:rsidP="00714019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3F644F">
        <w:rPr>
          <w:rFonts w:ascii="Times New Roman" w:hAnsi="Times New Roman" w:cs="Times New Roman"/>
          <w:b/>
          <w:i/>
          <w:sz w:val="52"/>
          <w:szCs w:val="28"/>
        </w:rPr>
        <w:t xml:space="preserve">«В мире </w:t>
      </w:r>
      <w:proofErr w:type="gramStart"/>
      <w:r w:rsidRPr="003F644F">
        <w:rPr>
          <w:rFonts w:ascii="Times New Roman" w:hAnsi="Times New Roman" w:cs="Times New Roman"/>
          <w:b/>
          <w:i/>
          <w:sz w:val="52"/>
          <w:szCs w:val="28"/>
        </w:rPr>
        <w:t>прекрасного</w:t>
      </w:r>
      <w:proofErr w:type="gramEnd"/>
      <w:r w:rsidRPr="003F644F">
        <w:rPr>
          <w:rFonts w:ascii="Times New Roman" w:hAnsi="Times New Roman" w:cs="Times New Roman"/>
          <w:b/>
          <w:i/>
          <w:sz w:val="52"/>
          <w:szCs w:val="28"/>
        </w:rPr>
        <w:t>».</w:t>
      </w:r>
    </w:p>
    <w:p w:rsidR="00714019" w:rsidRDefault="00714019" w:rsidP="007140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 8-9 лет</w:t>
      </w:r>
    </w:p>
    <w:p w:rsidR="00714019" w:rsidRDefault="00714019" w:rsidP="007140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1 год</w:t>
      </w:r>
    </w:p>
    <w:p w:rsidR="00714019" w:rsidRDefault="00714019" w:rsidP="007140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педагог дополнительного образования</w:t>
      </w:r>
    </w:p>
    <w:p w:rsidR="00714019" w:rsidRDefault="00714019" w:rsidP="007140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Н. Т.</w:t>
      </w:r>
    </w:p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огалым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2012г.</w:t>
      </w:r>
    </w:p>
    <w:p w:rsidR="00714019" w:rsidRDefault="00714019" w:rsidP="007140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714019" w:rsidRDefault="00714019" w:rsidP="007140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A277E3" w:rsidRDefault="00A277E3" w:rsidP="007140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714019" w:rsidRPr="008607E1" w:rsidRDefault="00714019" w:rsidP="007140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48"/>
          <w:lang w:eastAsia="ru-RU"/>
        </w:rPr>
      </w:pPr>
      <w:r w:rsidRPr="008607E1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lastRenderedPageBreak/>
        <w:t>Пояснительная записка</w:t>
      </w:r>
    </w:p>
    <w:p w:rsidR="00714019" w:rsidRPr="00A97EA7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Взаимодействие учебного  процесса  в начальной школе и внеурочной деятельности   по изобразительному искусству  может возникнуть на любом этапе развития  основного образования и осуществляться в различных формах.</w:t>
      </w: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Образовательная программа  по внеурочной деятельности  в изостудии «В мире </w:t>
      </w:r>
      <w:proofErr w:type="spell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прекраного</w:t>
      </w:r>
      <w:proofErr w:type="spell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 представляет содержание, организационные условия, этапы образовательной деятельности системы основного общего образования для успешной реализации индивидуальных способностей каждого ребенка. Многообразие форм и способов такого соединения предоставляет учащимся более широкий спектр возможностей реализации образовательных потребностей. В программе последовательно выстроены занятия в определённую методическую последовательность с учётом знаний, умений и навыков учащихся. </w:t>
      </w:r>
    </w:p>
    <w:p w:rsidR="00714019" w:rsidRPr="00A97EA7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изостудии «В мире прекрасного» во 2 классе  создана с целью развития эстетического и воспитания детей</w:t>
      </w:r>
      <w:proofErr w:type="gram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активизации художественного восприятия через развитие творческого </w:t>
      </w:r>
      <w:proofErr w:type="spell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воображения.фантазии</w:t>
      </w:r>
      <w:proofErr w:type="spell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формирования внутренней гармонии, развитие </w:t>
      </w:r>
      <w:proofErr w:type="spell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художенственно</w:t>
      </w:r>
      <w:proofErr w:type="spell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-творческих способностей детей. Предлагаемая программа реализует творческий потенциал детей и способствует его росту. Программа предназначена для обучения детей в начальной  школе  2 класса, интересующихся изобразительным и художественным творчеством, одаренных учащихся и направлена на обеспечение дополнительной теоретической и практической подготовки по изобразительному искусству.</w:t>
      </w:r>
    </w:p>
    <w:p w:rsidR="00714019" w:rsidRPr="00A97EA7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Теоретические  знания и практические </w:t>
      </w:r>
      <w:proofErr w:type="gram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навыки</w:t>
      </w:r>
      <w:proofErr w:type="gram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полученные на занятиях в изостудии способствуют созданию детьми выразительных художественных образов  в своих творческих работах.</w:t>
      </w:r>
    </w:p>
    <w:p w:rsidR="00714019" w:rsidRPr="00A97EA7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Отличительные особенности данной программы в том, что она составлена для общеобразовательной школы  2класса  с применением передовых педагогических технологий:</w:t>
      </w:r>
    </w:p>
    <w:p w:rsidR="00714019" w:rsidRPr="00A97EA7" w:rsidRDefault="00714019" w:rsidP="00714019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Технология развивающего обучения;</w:t>
      </w:r>
    </w:p>
    <w:p w:rsidR="00714019" w:rsidRPr="00A97EA7" w:rsidRDefault="00714019" w:rsidP="00714019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Технология организации групповой художественной деятельности;</w:t>
      </w:r>
    </w:p>
    <w:p w:rsidR="00714019" w:rsidRPr="00A97EA7" w:rsidRDefault="00714019" w:rsidP="00714019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Игровая технология;</w:t>
      </w:r>
    </w:p>
    <w:p w:rsidR="00714019" w:rsidRPr="00A97EA7" w:rsidRDefault="00714019" w:rsidP="00714019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Технология интегрированного обучения;</w:t>
      </w:r>
    </w:p>
    <w:p w:rsidR="00714019" w:rsidRPr="00A97EA7" w:rsidRDefault="00714019" w:rsidP="00714019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Компьютерные технологии;</w:t>
      </w:r>
    </w:p>
    <w:p w:rsidR="00714019" w:rsidRPr="00A97EA7" w:rsidRDefault="00714019" w:rsidP="00714019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Здоровьесберегающие</w:t>
      </w:r>
      <w:proofErr w:type="spell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технологии.</w:t>
      </w:r>
    </w:p>
    <w:p w:rsidR="00714019" w:rsidRDefault="00714019" w:rsidP="00714019">
      <w:pPr>
        <w:pStyle w:val="a5"/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программы.</w:t>
      </w:r>
    </w:p>
    <w:p w:rsidR="00714019" w:rsidRPr="00A97EA7" w:rsidRDefault="00714019" w:rsidP="00714019">
      <w:pPr>
        <w:pStyle w:val="a5"/>
        <w:spacing w:line="240" w:lineRule="auto"/>
        <w:rPr>
          <w:szCs w:val="28"/>
        </w:rPr>
      </w:pPr>
      <w:r w:rsidRPr="00A97EA7">
        <w:rPr>
          <w:szCs w:val="28"/>
        </w:rPr>
        <w:t>Проблема приобщения детей к духовным и культурным  ценностям общества предполагает в первую очередь формирование нравственных и художественно- эстетических качеств личности.</w:t>
      </w:r>
    </w:p>
    <w:p w:rsidR="00714019" w:rsidRDefault="00714019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14019" w:rsidRPr="008607E1" w:rsidRDefault="00714019" w:rsidP="00714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lastRenderedPageBreak/>
        <w:t xml:space="preserve">Цели и задачи </w:t>
      </w:r>
      <w:r w:rsidRPr="008607E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внеурочной деятельности учащихся  в изостудии «В мире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прекрасного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».</w:t>
      </w:r>
    </w:p>
    <w:p w:rsidR="00714019" w:rsidRPr="00A97EA7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 </w:t>
      </w: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Основная задача эстетического воспитания в начальной школе - это постоянное развитие интеллектуального и чувственного начала в человеке. Через приобщение к искусству активизируется творческий потенциал личности, и чем раньше заложен этот потенциал, тем активнее будет стремление человека к освоению художественных ценностей мировой культуры, тем выше эстетическое сознание, тем выше сфера эстетических потребностей. </w:t>
      </w:r>
      <w:r w:rsidRPr="00A97EA7">
        <w:rPr>
          <w:rFonts w:ascii="Arial" w:eastAsia="Times New Roman" w:hAnsi="Arial" w:cs="Arial"/>
          <w:bCs/>
          <w:sz w:val="24"/>
          <w:lang w:eastAsia="ru-RU"/>
        </w:rPr>
        <w:t xml:space="preserve"> </w:t>
      </w:r>
    </w:p>
    <w:p w:rsidR="00714019" w:rsidRPr="008A5291" w:rsidRDefault="00714019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5291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Pr="008A52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Целью данной программы является:</w:t>
      </w:r>
      <w:r w:rsidRPr="008A52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14019" w:rsidRPr="00A97EA7" w:rsidRDefault="00714019" w:rsidP="00714019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индивидуальности каждого ребенка средствами взаимодействия различных форм основного и дополнительного образования в условиях обогащенной образовательной среды с многовариантным выбором.</w:t>
      </w:r>
    </w:p>
    <w:p w:rsidR="00714019" w:rsidRPr="00A97EA7" w:rsidRDefault="00714019" w:rsidP="00714019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Опираясь на индивидуальный  подход к каждому ребенку, содействовать развитию творческой  инициативы, выдумки и художественных способностей детей в атмосфере доброжелательности  и увлеченности, совместного творчества педагога и ребенка, через различные виды изобразительной и прикладной деятельности.</w:t>
      </w:r>
    </w:p>
    <w:p w:rsidR="00714019" w:rsidRPr="00A97EA7" w:rsidRDefault="00714019" w:rsidP="00714019">
      <w:pPr>
        <w:pStyle w:val="a5"/>
        <w:numPr>
          <w:ilvl w:val="0"/>
          <w:numId w:val="7"/>
        </w:numPr>
        <w:spacing w:line="240" w:lineRule="auto"/>
        <w:rPr>
          <w:szCs w:val="28"/>
        </w:rPr>
      </w:pPr>
      <w:r w:rsidRPr="00A97EA7">
        <w:rPr>
          <w:szCs w:val="28"/>
        </w:rPr>
        <w:t>Формирование</w:t>
      </w:r>
      <w:r w:rsidRPr="00A97EA7">
        <w:rPr>
          <w:b/>
          <w:szCs w:val="28"/>
        </w:rPr>
        <w:t xml:space="preserve"> </w:t>
      </w:r>
      <w:r w:rsidRPr="00A97EA7">
        <w:rPr>
          <w:szCs w:val="28"/>
        </w:rPr>
        <w:t>и развитие художественной культуры личности;</w:t>
      </w:r>
    </w:p>
    <w:p w:rsidR="00714019" w:rsidRPr="00A97EA7" w:rsidRDefault="00714019" w:rsidP="00714019">
      <w:pPr>
        <w:pStyle w:val="a5"/>
        <w:spacing w:line="240" w:lineRule="auto"/>
        <w:rPr>
          <w:b/>
          <w:i/>
          <w:szCs w:val="28"/>
          <w:u w:val="single"/>
        </w:rPr>
      </w:pPr>
    </w:p>
    <w:p w:rsidR="00714019" w:rsidRPr="00A97EA7" w:rsidRDefault="00714019" w:rsidP="00714019">
      <w:pPr>
        <w:pStyle w:val="a5"/>
        <w:numPr>
          <w:ilvl w:val="0"/>
          <w:numId w:val="7"/>
        </w:numPr>
        <w:spacing w:line="240" w:lineRule="auto"/>
        <w:rPr>
          <w:szCs w:val="28"/>
        </w:rPr>
      </w:pPr>
      <w:r w:rsidRPr="00A97EA7">
        <w:rPr>
          <w:szCs w:val="28"/>
        </w:rPr>
        <w:t>Формирование у учащихся эмоционально-целостного отношения к явлениям действительности и искусства;</w:t>
      </w:r>
    </w:p>
    <w:p w:rsidR="00714019" w:rsidRPr="00A97EA7" w:rsidRDefault="00714019" w:rsidP="00714019">
      <w:pPr>
        <w:pStyle w:val="a5"/>
        <w:numPr>
          <w:ilvl w:val="0"/>
          <w:numId w:val="7"/>
        </w:numPr>
        <w:spacing w:line="240" w:lineRule="auto"/>
        <w:rPr>
          <w:szCs w:val="28"/>
        </w:rPr>
      </w:pPr>
      <w:r w:rsidRPr="00A97EA7">
        <w:rPr>
          <w:szCs w:val="28"/>
        </w:rPr>
        <w:t>Формирование художественно- образного мышления как основы развития творческой личности;</w:t>
      </w:r>
    </w:p>
    <w:p w:rsidR="00714019" w:rsidRPr="00A97EA7" w:rsidRDefault="00714019" w:rsidP="00714019">
      <w:pPr>
        <w:pStyle w:val="a5"/>
        <w:numPr>
          <w:ilvl w:val="0"/>
          <w:numId w:val="7"/>
        </w:numPr>
        <w:spacing w:line="240" w:lineRule="auto"/>
        <w:rPr>
          <w:szCs w:val="28"/>
        </w:rPr>
      </w:pPr>
      <w:r w:rsidRPr="00A97EA7">
        <w:rPr>
          <w:szCs w:val="28"/>
        </w:rPr>
        <w:t xml:space="preserve">Формирование целостного представления о национальной художественной культуре и их месте в мировой художественной культуре. </w:t>
      </w:r>
    </w:p>
    <w:p w:rsidR="00714019" w:rsidRPr="00A97EA7" w:rsidRDefault="00714019" w:rsidP="00714019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Овладение детей знаниями основ реалистического рисунка;</w:t>
      </w:r>
    </w:p>
    <w:p w:rsidR="00714019" w:rsidRPr="00A97EA7" w:rsidRDefault="00714019" w:rsidP="00714019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навыков рисования с натуры, по памяти</w:t>
      </w:r>
      <w:proofErr w:type="gram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представлению;</w:t>
      </w:r>
    </w:p>
    <w:p w:rsidR="00714019" w:rsidRPr="00A97EA7" w:rsidRDefault="00714019" w:rsidP="00714019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Ознакомление с особенностями работы в области декоративно- прикладного и народного творчества России.</w:t>
      </w:r>
    </w:p>
    <w:p w:rsidR="00714019" w:rsidRPr="00A97EA7" w:rsidRDefault="00714019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14019" w:rsidRPr="00A97EA7" w:rsidRDefault="00714019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14019" w:rsidRDefault="00714019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19" w:rsidRDefault="00714019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19" w:rsidRDefault="00714019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E3" w:rsidRDefault="00A277E3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19" w:rsidRDefault="00714019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19" w:rsidRPr="005D0336" w:rsidRDefault="00714019" w:rsidP="00714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03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Основными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задачами программы  </w:t>
      </w:r>
      <w:r w:rsidRPr="005D03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являются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5D03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proofErr w:type="gramEnd"/>
    </w:p>
    <w:p w:rsidR="00714019" w:rsidRPr="00A97EA7" w:rsidRDefault="00714019" w:rsidP="0071401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 учащихся теоретическим и практическим знаниям; умениям и навыками в изобразительном искусстве.</w:t>
      </w:r>
    </w:p>
    <w:p w:rsidR="00714019" w:rsidRPr="00A97EA7" w:rsidRDefault="00714019" w:rsidP="0071401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стремления к углублению знаний. </w:t>
      </w:r>
    </w:p>
    <w:p w:rsidR="00714019" w:rsidRPr="00A97EA7" w:rsidRDefault="00714019" w:rsidP="0071401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Формирование интереса к художественно-эстетической деятельности. </w:t>
      </w:r>
    </w:p>
    <w:p w:rsidR="00714019" w:rsidRPr="00A97EA7" w:rsidRDefault="00714019" w:rsidP="0071401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образного мышления и творческой активности учащихся. </w:t>
      </w:r>
    </w:p>
    <w:p w:rsidR="00714019" w:rsidRPr="00A97EA7" w:rsidRDefault="00714019" w:rsidP="0071401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Формирование чувства коллективизма. </w:t>
      </w:r>
    </w:p>
    <w:p w:rsidR="00714019" w:rsidRPr="00A97EA7" w:rsidRDefault="00714019" w:rsidP="0071401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Создание комфортной обстановки на занятиях. </w:t>
      </w:r>
    </w:p>
    <w:p w:rsidR="00714019" w:rsidRPr="00A97EA7" w:rsidRDefault="00714019" w:rsidP="0071401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аккуратности, опрятности. </w:t>
      </w:r>
    </w:p>
    <w:p w:rsidR="00714019" w:rsidRPr="00A97EA7" w:rsidRDefault="00714019" w:rsidP="0071401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выявление творческих способностей и развитие  индивидуальных  изобразительных навыков ребенка.</w:t>
      </w:r>
    </w:p>
    <w:p w:rsidR="00714019" w:rsidRPr="00A97EA7" w:rsidRDefault="00714019" w:rsidP="0071401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 и оформление выставок детских работ в школе по темам, участие в городских выставках.</w:t>
      </w:r>
    </w:p>
    <w:p w:rsidR="00714019" w:rsidRPr="00A97EA7" w:rsidRDefault="00714019" w:rsidP="0071401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дополнительное  знакомство детей с художественными произведениями живописи, творчеством  художников.</w:t>
      </w:r>
    </w:p>
    <w:p w:rsidR="00714019" w:rsidRPr="00A97EA7" w:rsidRDefault="00714019" w:rsidP="00714019">
      <w:pPr>
        <w:pStyle w:val="a5"/>
        <w:numPr>
          <w:ilvl w:val="0"/>
          <w:numId w:val="6"/>
        </w:numPr>
        <w:spacing w:line="240" w:lineRule="auto"/>
        <w:rPr>
          <w:szCs w:val="28"/>
        </w:rPr>
      </w:pPr>
      <w:r w:rsidRPr="00A97EA7">
        <w:rPr>
          <w:szCs w:val="28"/>
        </w:rPr>
        <w:t>Воспитывать интерес к искусству</w:t>
      </w:r>
      <w:proofErr w:type="gramStart"/>
      <w:r w:rsidRPr="00A97EA7">
        <w:rPr>
          <w:szCs w:val="28"/>
        </w:rPr>
        <w:t xml:space="preserve"> ,</w:t>
      </w:r>
      <w:proofErr w:type="gramEnd"/>
      <w:r w:rsidRPr="00A97EA7">
        <w:rPr>
          <w:szCs w:val="28"/>
        </w:rPr>
        <w:t xml:space="preserve"> к отечественной культуре,</w:t>
      </w:r>
    </w:p>
    <w:p w:rsidR="00714019" w:rsidRPr="00A97EA7" w:rsidRDefault="00714019" w:rsidP="00714019">
      <w:pPr>
        <w:pStyle w:val="a5"/>
        <w:spacing w:line="240" w:lineRule="auto"/>
        <w:ind w:left="720"/>
        <w:rPr>
          <w:szCs w:val="28"/>
        </w:rPr>
      </w:pPr>
      <w:r w:rsidRPr="00A97EA7">
        <w:rPr>
          <w:szCs w:val="28"/>
        </w:rPr>
        <w:t>14.Развивать художественно-творческие способности учащихся, творческое воображение, пространственное мышление;</w:t>
      </w:r>
    </w:p>
    <w:p w:rsidR="00714019" w:rsidRPr="00A97EA7" w:rsidRDefault="00714019" w:rsidP="00714019">
      <w:pPr>
        <w:pStyle w:val="a5"/>
        <w:spacing w:line="240" w:lineRule="auto"/>
        <w:ind w:left="720"/>
        <w:rPr>
          <w:szCs w:val="28"/>
        </w:rPr>
      </w:pPr>
      <w:r w:rsidRPr="00A97EA7">
        <w:rPr>
          <w:szCs w:val="28"/>
        </w:rPr>
        <w:t>15.Воспитывать  культуру  восприятия произведений изобразительного искусства</w:t>
      </w:r>
      <w:proofErr w:type="gramStart"/>
      <w:r w:rsidRPr="00A97EA7">
        <w:rPr>
          <w:szCs w:val="28"/>
        </w:rPr>
        <w:t xml:space="preserve"> ,</w:t>
      </w:r>
      <w:proofErr w:type="gramEnd"/>
      <w:r w:rsidRPr="00A97EA7">
        <w:rPr>
          <w:szCs w:val="28"/>
        </w:rPr>
        <w:t xml:space="preserve"> декоративно-прикладного искусства, архитектуры и дизайна,</w:t>
      </w:r>
    </w:p>
    <w:p w:rsidR="00714019" w:rsidRPr="00A97EA7" w:rsidRDefault="00714019" w:rsidP="00714019">
      <w:pPr>
        <w:pStyle w:val="a5"/>
        <w:spacing w:line="240" w:lineRule="auto"/>
        <w:ind w:left="720"/>
        <w:rPr>
          <w:szCs w:val="28"/>
        </w:rPr>
      </w:pPr>
      <w:r w:rsidRPr="00A97EA7">
        <w:rPr>
          <w:szCs w:val="28"/>
        </w:rPr>
        <w:t>16.Освоение знаний об изобразительном искусстве как способе эмоционально-практического освоение окружающего мира,</w:t>
      </w:r>
    </w:p>
    <w:p w:rsidR="00714019" w:rsidRPr="00A97EA7" w:rsidRDefault="00714019" w:rsidP="00714019">
      <w:pPr>
        <w:pStyle w:val="a5"/>
        <w:spacing w:line="240" w:lineRule="auto"/>
        <w:ind w:left="720"/>
        <w:rPr>
          <w:szCs w:val="28"/>
        </w:rPr>
      </w:pPr>
      <w:r w:rsidRPr="00A97EA7">
        <w:rPr>
          <w:szCs w:val="28"/>
        </w:rPr>
        <w:t>17.Овладение учащимися  практическими умениями, художественными приемами и  навыками художественной деятельности.</w:t>
      </w:r>
    </w:p>
    <w:p w:rsidR="00714019" w:rsidRPr="00A97EA7" w:rsidRDefault="00714019" w:rsidP="00714019">
      <w:pPr>
        <w:pStyle w:val="a5"/>
        <w:spacing w:line="240" w:lineRule="auto"/>
        <w:rPr>
          <w:szCs w:val="28"/>
        </w:rPr>
      </w:pPr>
    </w:p>
    <w:p w:rsidR="00714019" w:rsidRPr="00A97EA7" w:rsidRDefault="00714019" w:rsidP="00714019">
      <w:pPr>
        <w:pStyle w:val="a5"/>
        <w:spacing w:line="240" w:lineRule="auto"/>
        <w:rPr>
          <w:szCs w:val="28"/>
        </w:rPr>
      </w:pPr>
    </w:p>
    <w:p w:rsidR="00714019" w:rsidRPr="00A97EA7" w:rsidRDefault="00714019" w:rsidP="00714019">
      <w:pPr>
        <w:pStyle w:val="a5"/>
        <w:spacing w:line="240" w:lineRule="auto"/>
        <w:jc w:val="center"/>
        <w:rPr>
          <w:b/>
          <w:sz w:val="32"/>
          <w:szCs w:val="28"/>
        </w:rPr>
      </w:pPr>
    </w:p>
    <w:p w:rsidR="00714019" w:rsidRDefault="00714019" w:rsidP="00714019">
      <w:pPr>
        <w:pStyle w:val="a5"/>
        <w:spacing w:line="240" w:lineRule="auto"/>
        <w:jc w:val="center"/>
        <w:rPr>
          <w:b/>
          <w:sz w:val="36"/>
          <w:szCs w:val="28"/>
        </w:rPr>
      </w:pPr>
    </w:p>
    <w:p w:rsidR="00714019" w:rsidRDefault="00714019" w:rsidP="00714019">
      <w:pPr>
        <w:pStyle w:val="a5"/>
        <w:spacing w:line="240" w:lineRule="auto"/>
        <w:rPr>
          <w:b/>
          <w:sz w:val="36"/>
          <w:szCs w:val="28"/>
        </w:rPr>
      </w:pPr>
    </w:p>
    <w:p w:rsidR="00714019" w:rsidRDefault="00714019" w:rsidP="00714019">
      <w:pPr>
        <w:pStyle w:val="a5"/>
        <w:spacing w:line="240" w:lineRule="auto"/>
        <w:rPr>
          <w:b/>
          <w:sz w:val="36"/>
          <w:szCs w:val="28"/>
        </w:rPr>
      </w:pPr>
    </w:p>
    <w:p w:rsidR="00714019" w:rsidRDefault="00714019" w:rsidP="00714019">
      <w:pPr>
        <w:pStyle w:val="a5"/>
        <w:spacing w:line="240" w:lineRule="auto"/>
        <w:rPr>
          <w:b/>
          <w:sz w:val="36"/>
          <w:szCs w:val="28"/>
        </w:rPr>
      </w:pPr>
    </w:p>
    <w:p w:rsidR="00714019" w:rsidRDefault="00714019" w:rsidP="00714019">
      <w:pPr>
        <w:pStyle w:val="a5"/>
        <w:spacing w:line="240" w:lineRule="auto"/>
        <w:rPr>
          <w:b/>
          <w:sz w:val="36"/>
          <w:szCs w:val="28"/>
        </w:rPr>
      </w:pPr>
    </w:p>
    <w:p w:rsidR="00714019" w:rsidRDefault="00714019" w:rsidP="00714019">
      <w:pPr>
        <w:pStyle w:val="a5"/>
        <w:spacing w:line="240" w:lineRule="auto"/>
        <w:rPr>
          <w:b/>
          <w:sz w:val="36"/>
          <w:szCs w:val="28"/>
        </w:rPr>
      </w:pPr>
    </w:p>
    <w:p w:rsidR="00714019" w:rsidRDefault="00714019" w:rsidP="00714019">
      <w:pPr>
        <w:pStyle w:val="a5"/>
        <w:spacing w:line="240" w:lineRule="auto"/>
        <w:rPr>
          <w:b/>
          <w:sz w:val="36"/>
          <w:szCs w:val="28"/>
        </w:rPr>
      </w:pPr>
    </w:p>
    <w:p w:rsidR="00714019" w:rsidRDefault="00714019" w:rsidP="00714019">
      <w:pPr>
        <w:pStyle w:val="a5"/>
        <w:spacing w:line="240" w:lineRule="auto"/>
        <w:rPr>
          <w:b/>
          <w:sz w:val="36"/>
          <w:szCs w:val="28"/>
        </w:rPr>
      </w:pPr>
    </w:p>
    <w:p w:rsidR="00714019" w:rsidRDefault="00714019" w:rsidP="00714019">
      <w:pPr>
        <w:pStyle w:val="a5"/>
        <w:spacing w:line="240" w:lineRule="auto"/>
        <w:jc w:val="center"/>
        <w:rPr>
          <w:b/>
          <w:sz w:val="36"/>
          <w:szCs w:val="28"/>
        </w:rPr>
      </w:pPr>
    </w:p>
    <w:p w:rsidR="00714019" w:rsidRDefault="00714019" w:rsidP="00714019">
      <w:pPr>
        <w:pStyle w:val="a5"/>
        <w:spacing w:line="240" w:lineRule="auto"/>
        <w:jc w:val="center"/>
        <w:rPr>
          <w:b/>
          <w:sz w:val="36"/>
          <w:szCs w:val="28"/>
        </w:rPr>
      </w:pPr>
    </w:p>
    <w:p w:rsidR="00A277E3" w:rsidRDefault="00A277E3" w:rsidP="00714019">
      <w:pPr>
        <w:pStyle w:val="a5"/>
        <w:spacing w:line="240" w:lineRule="auto"/>
        <w:jc w:val="center"/>
        <w:rPr>
          <w:b/>
          <w:sz w:val="36"/>
          <w:szCs w:val="28"/>
        </w:rPr>
      </w:pPr>
    </w:p>
    <w:p w:rsidR="00714019" w:rsidRDefault="00714019" w:rsidP="00714019">
      <w:pPr>
        <w:pStyle w:val="a5"/>
        <w:spacing w:line="240" w:lineRule="auto"/>
        <w:jc w:val="center"/>
        <w:rPr>
          <w:b/>
          <w:sz w:val="36"/>
          <w:szCs w:val="28"/>
        </w:rPr>
      </w:pPr>
    </w:p>
    <w:p w:rsidR="00714019" w:rsidRPr="00372545" w:rsidRDefault="00714019" w:rsidP="00714019">
      <w:pPr>
        <w:pStyle w:val="a5"/>
        <w:spacing w:line="240" w:lineRule="auto"/>
        <w:jc w:val="center"/>
        <w:rPr>
          <w:b/>
          <w:sz w:val="36"/>
          <w:szCs w:val="28"/>
        </w:rPr>
      </w:pPr>
      <w:r w:rsidRPr="00372545">
        <w:rPr>
          <w:b/>
          <w:sz w:val="36"/>
          <w:szCs w:val="28"/>
        </w:rPr>
        <w:lastRenderedPageBreak/>
        <w:t>Сроки реализации.</w:t>
      </w:r>
    </w:p>
    <w:p w:rsidR="00714019" w:rsidRPr="00A97EA7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Структура программы состоит из  различных образовательных блоков (Изобразительное искусство, декоративно-</w:t>
      </w:r>
      <w:proofErr w:type="spell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приклалное</w:t>
      </w:r>
      <w:proofErr w:type="spell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искусство</w:t>
      </w:r>
      <w:proofErr w:type="gram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,) </w:t>
      </w:r>
      <w:proofErr w:type="gram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составляет цикл-1 год </w:t>
      </w:r>
      <w:proofErr w:type="spell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обчения</w:t>
      </w:r>
      <w:proofErr w:type="spell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.. Все образовательные блоки предусматривают не только усвоение теоретических знаний, но и формирование </w:t>
      </w:r>
      <w:proofErr w:type="spell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деятельностно</w:t>
      </w:r>
      <w:proofErr w:type="spell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-практического опыта. Практические знания способствуют развитию у детей творческих способностей, умение воплощать свои фантазии, как и умение, выражать свои мысли. Дети 8-9 лет способны на эмоционально-образном уровне выполнять предлагаемые задания. Результаты </w:t>
      </w:r>
      <w:proofErr w:type="gram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обучения по</w:t>
      </w:r>
      <w:proofErr w:type="gram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данному курсу достигаются в каждом образовательном блоке</w:t>
      </w:r>
      <w:r w:rsidRPr="00A97EA7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714019" w:rsidRDefault="00714019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19" w:rsidRPr="00E40DCB" w:rsidRDefault="00714019" w:rsidP="00714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Формы и режим занятий</w:t>
      </w:r>
      <w:r w:rsidRPr="0037254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.</w:t>
      </w:r>
    </w:p>
    <w:p w:rsidR="00714019" w:rsidRPr="00A97EA7" w:rsidRDefault="00714019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Занятия проводятся с учениками 2  класса по 1 часу в неделю.</w:t>
      </w:r>
    </w:p>
    <w:p w:rsidR="00714019" w:rsidRPr="00A97EA7" w:rsidRDefault="00714019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каждом занятии  учащиеся получают теоретические знания,  развивают практические навыки. </w:t>
      </w:r>
    </w:p>
    <w:p w:rsidR="00714019" w:rsidRPr="00A97EA7" w:rsidRDefault="00714019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Систематические занятия помогают успешной учебн</w:t>
      </w:r>
      <w:proofErr w:type="gram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о-</w:t>
      </w:r>
      <w:proofErr w:type="gram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творческой работе.</w:t>
      </w:r>
      <w:r w:rsidRPr="00A97EA7">
        <w:rPr>
          <w:rFonts w:ascii="Times New Roman" w:eastAsia="Times New Roman" w:hAnsi="Times New Roman" w:cs="Times New Roman"/>
          <w:szCs w:val="24"/>
          <w:lang w:eastAsia="ru-RU"/>
        </w:rPr>
        <w:br/>
      </w:r>
    </w:p>
    <w:p w:rsidR="00714019" w:rsidRPr="00A97EA7" w:rsidRDefault="00714019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Формы занятий:</w:t>
      </w:r>
    </w:p>
    <w:p w:rsidR="00714019" w:rsidRPr="00A97EA7" w:rsidRDefault="00714019" w:rsidP="00714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беседы; </w:t>
      </w:r>
    </w:p>
    <w:p w:rsidR="00714019" w:rsidRPr="00A97EA7" w:rsidRDefault="00714019" w:rsidP="00714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практические занятия;  </w:t>
      </w:r>
    </w:p>
    <w:p w:rsidR="00714019" w:rsidRPr="00A97EA7" w:rsidRDefault="00714019" w:rsidP="00714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индивидуальные и групповые занятия; </w:t>
      </w:r>
    </w:p>
    <w:p w:rsidR="00714019" w:rsidRPr="00A97EA7" w:rsidRDefault="00714019" w:rsidP="00714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коллективная работа;  </w:t>
      </w:r>
    </w:p>
    <w:p w:rsidR="00714019" w:rsidRPr="00A97EA7" w:rsidRDefault="00714019" w:rsidP="00714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эффективностью проведению занятий ведется  в ходе индивидуального подхода, систематической организации выставок внутри школы. </w:t>
      </w:r>
    </w:p>
    <w:p w:rsidR="00714019" w:rsidRPr="00A97EA7" w:rsidRDefault="00714019" w:rsidP="00714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участие в конкурсах  и художественных выставках городского, регионального уровня. В конце года предполагается провести диагностику уровня усвоения учащимися поставленных задач.  </w:t>
      </w:r>
    </w:p>
    <w:p w:rsidR="00714019" w:rsidRDefault="00714019" w:rsidP="00714019">
      <w:pPr>
        <w:pStyle w:val="a5"/>
        <w:spacing w:line="240" w:lineRule="auto"/>
        <w:rPr>
          <w:b/>
          <w:sz w:val="36"/>
          <w:szCs w:val="28"/>
        </w:rPr>
      </w:pPr>
    </w:p>
    <w:p w:rsidR="00714019" w:rsidRDefault="00714019" w:rsidP="00714019">
      <w:pPr>
        <w:pStyle w:val="a5"/>
        <w:spacing w:line="240" w:lineRule="auto"/>
        <w:jc w:val="center"/>
        <w:rPr>
          <w:b/>
          <w:sz w:val="36"/>
          <w:szCs w:val="28"/>
        </w:rPr>
      </w:pPr>
    </w:p>
    <w:p w:rsidR="00714019" w:rsidRDefault="00714019" w:rsidP="00714019">
      <w:pPr>
        <w:pStyle w:val="a5"/>
        <w:spacing w:line="240" w:lineRule="auto"/>
        <w:jc w:val="center"/>
        <w:rPr>
          <w:b/>
          <w:sz w:val="36"/>
          <w:szCs w:val="28"/>
        </w:rPr>
      </w:pPr>
    </w:p>
    <w:p w:rsidR="00714019" w:rsidRDefault="00714019" w:rsidP="00714019">
      <w:pPr>
        <w:pStyle w:val="a5"/>
        <w:spacing w:line="240" w:lineRule="auto"/>
        <w:jc w:val="center"/>
        <w:rPr>
          <w:b/>
          <w:sz w:val="36"/>
          <w:szCs w:val="28"/>
        </w:rPr>
      </w:pPr>
    </w:p>
    <w:p w:rsidR="00714019" w:rsidRDefault="00714019" w:rsidP="00714019">
      <w:pPr>
        <w:pStyle w:val="a5"/>
        <w:spacing w:line="240" w:lineRule="auto"/>
        <w:jc w:val="center"/>
        <w:rPr>
          <w:b/>
          <w:sz w:val="36"/>
          <w:szCs w:val="28"/>
        </w:rPr>
      </w:pPr>
    </w:p>
    <w:p w:rsidR="00714019" w:rsidRDefault="00714019" w:rsidP="00714019">
      <w:pPr>
        <w:pStyle w:val="a5"/>
        <w:spacing w:line="240" w:lineRule="auto"/>
        <w:jc w:val="center"/>
        <w:rPr>
          <w:b/>
          <w:sz w:val="36"/>
          <w:szCs w:val="28"/>
        </w:rPr>
      </w:pPr>
      <w:r w:rsidRPr="00372545">
        <w:rPr>
          <w:b/>
          <w:sz w:val="36"/>
          <w:szCs w:val="28"/>
        </w:rPr>
        <w:lastRenderedPageBreak/>
        <w:t>Предполагаемые результаты.</w:t>
      </w:r>
    </w:p>
    <w:p w:rsidR="00714019" w:rsidRDefault="00714019" w:rsidP="00714019">
      <w:pPr>
        <w:pStyle w:val="a5"/>
        <w:spacing w:line="240" w:lineRule="auto"/>
        <w:jc w:val="center"/>
        <w:rPr>
          <w:b/>
          <w:sz w:val="36"/>
          <w:szCs w:val="28"/>
        </w:rPr>
      </w:pPr>
    </w:p>
    <w:p w:rsidR="00714019" w:rsidRPr="00A97EA7" w:rsidRDefault="00714019" w:rsidP="00714019">
      <w:pPr>
        <w:pStyle w:val="a5"/>
        <w:spacing w:line="240" w:lineRule="auto"/>
        <w:jc w:val="center"/>
        <w:rPr>
          <w:b/>
          <w:sz w:val="32"/>
          <w:szCs w:val="28"/>
        </w:rPr>
      </w:pPr>
    </w:p>
    <w:p w:rsidR="00714019" w:rsidRPr="00A97EA7" w:rsidRDefault="00714019" w:rsidP="00714019">
      <w:pPr>
        <w:pStyle w:val="a5"/>
        <w:spacing w:line="240" w:lineRule="auto"/>
        <w:rPr>
          <w:szCs w:val="28"/>
        </w:rPr>
      </w:pPr>
      <w:r w:rsidRPr="00A97EA7">
        <w:rPr>
          <w:szCs w:val="28"/>
        </w:rPr>
        <w:t xml:space="preserve"> В результате проводимых занятий   ученики должны:</w:t>
      </w:r>
    </w:p>
    <w:p w:rsidR="00714019" w:rsidRPr="00A97EA7" w:rsidRDefault="00714019" w:rsidP="00714019">
      <w:pPr>
        <w:pStyle w:val="a5"/>
        <w:spacing w:line="240" w:lineRule="auto"/>
        <w:rPr>
          <w:szCs w:val="28"/>
        </w:rPr>
      </w:pPr>
    </w:p>
    <w:p w:rsidR="00714019" w:rsidRPr="00A97EA7" w:rsidRDefault="00714019" w:rsidP="00714019">
      <w:pPr>
        <w:pStyle w:val="a5"/>
        <w:numPr>
          <w:ilvl w:val="0"/>
          <w:numId w:val="8"/>
        </w:numPr>
        <w:spacing w:line="240" w:lineRule="auto"/>
        <w:rPr>
          <w:szCs w:val="28"/>
        </w:rPr>
      </w:pPr>
      <w:r w:rsidRPr="00A97EA7">
        <w:rPr>
          <w:szCs w:val="28"/>
        </w:rPr>
        <w:t>Проявлять повышенный интерес к художественной деятельности.</w:t>
      </w:r>
    </w:p>
    <w:p w:rsidR="00714019" w:rsidRPr="00A97EA7" w:rsidRDefault="00714019" w:rsidP="00714019">
      <w:pPr>
        <w:pStyle w:val="a5"/>
        <w:numPr>
          <w:ilvl w:val="0"/>
          <w:numId w:val="8"/>
        </w:numPr>
        <w:spacing w:line="240" w:lineRule="auto"/>
        <w:rPr>
          <w:szCs w:val="28"/>
        </w:rPr>
      </w:pPr>
      <w:r w:rsidRPr="00A97EA7">
        <w:rPr>
          <w:szCs w:val="28"/>
        </w:rPr>
        <w:t>освоить основы  видов художественной деятельности; изображение на плоскости,  декоративную художественную деятельность.</w:t>
      </w:r>
    </w:p>
    <w:p w:rsidR="00714019" w:rsidRPr="00A97EA7" w:rsidRDefault="00714019" w:rsidP="00714019">
      <w:pPr>
        <w:pStyle w:val="a5"/>
        <w:numPr>
          <w:ilvl w:val="0"/>
          <w:numId w:val="8"/>
        </w:numPr>
        <w:spacing w:line="240" w:lineRule="auto"/>
        <w:rPr>
          <w:szCs w:val="28"/>
        </w:rPr>
      </w:pPr>
      <w:r w:rsidRPr="00A97EA7">
        <w:rPr>
          <w:szCs w:val="28"/>
        </w:rPr>
        <w:t>овладеть навыками изобразительной грамоты</w:t>
      </w:r>
    </w:p>
    <w:p w:rsidR="00714019" w:rsidRPr="00A97EA7" w:rsidRDefault="00714019" w:rsidP="00714019">
      <w:pPr>
        <w:pStyle w:val="a5"/>
        <w:numPr>
          <w:ilvl w:val="0"/>
          <w:numId w:val="8"/>
        </w:numPr>
        <w:spacing w:line="240" w:lineRule="auto"/>
        <w:rPr>
          <w:szCs w:val="28"/>
        </w:rPr>
      </w:pPr>
      <w:r w:rsidRPr="00A97EA7">
        <w:rPr>
          <w:szCs w:val="28"/>
        </w:rPr>
        <w:t>знать народные художественные  промыслы России.</w:t>
      </w:r>
    </w:p>
    <w:p w:rsidR="00714019" w:rsidRPr="00A97EA7" w:rsidRDefault="00714019" w:rsidP="00714019">
      <w:pPr>
        <w:pStyle w:val="a5"/>
        <w:spacing w:line="240" w:lineRule="auto"/>
        <w:rPr>
          <w:szCs w:val="28"/>
        </w:rPr>
      </w:pPr>
    </w:p>
    <w:p w:rsidR="00714019" w:rsidRPr="00A97EA7" w:rsidRDefault="00714019" w:rsidP="00714019">
      <w:pPr>
        <w:pStyle w:val="a5"/>
        <w:numPr>
          <w:ilvl w:val="0"/>
          <w:numId w:val="8"/>
        </w:numPr>
        <w:spacing w:line="240" w:lineRule="auto"/>
        <w:rPr>
          <w:szCs w:val="28"/>
        </w:rPr>
      </w:pPr>
      <w:r w:rsidRPr="00A97EA7">
        <w:rPr>
          <w:szCs w:val="28"/>
        </w:rPr>
        <w:t xml:space="preserve">-Использовать приобретенные знания и умения в практической деятельности и повседневной жизни для: восприятия и оценки произведений искусства, самостоятельной творческой деятельности. </w:t>
      </w:r>
    </w:p>
    <w:p w:rsidR="00714019" w:rsidRPr="00A97EA7" w:rsidRDefault="00714019" w:rsidP="00714019">
      <w:pPr>
        <w:pStyle w:val="a5"/>
        <w:spacing w:line="240" w:lineRule="auto"/>
        <w:rPr>
          <w:szCs w:val="28"/>
        </w:rPr>
      </w:pPr>
    </w:p>
    <w:p w:rsidR="00714019" w:rsidRPr="00A97EA7" w:rsidRDefault="00714019" w:rsidP="00714019">
      <w:pPr>
        <w:pStyle w:val="a5"/>
        <w:numPr>
          <w:ilvl w:val="0"/>
          <w:numId w:val="8"/>
        </w:numPr>
        <w:spacing w:line="240" w:lineRule="auto"/>
        <w:jc w:val="left"/>
        <w:rPr>
          <w:szCs w:val="28"/>
        </w:rPr>
      </w:pPr>
      <w:r w:rsidRPr="00A97EA7">
        <w:rPr>
          <w:szCs w:val="28"/>
        </w:rPr>
        <w:t>Активно участвовать в художественных выставках изобразительного искусства в школе и в г. Когалыме.</w:t>
      </w:r>
    </w:p>
    <w:p w:rsidR="00714019" w:rsidRPr="00A97EA7" w:rsidRDefault="00714019" w:rsidP="00714019">
      <w:pPr>
        <w:pStyle w:val="a4"/>
        <w:numPr>
          <w:ilvl w:val="0"/>
          <w:numId w:val="8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Раскрытие творческого потенциала школьников, повышение уровня духовно</w:t>
      </w:r>
    </w:p>
    <w:p w:rsidR="00714019" w:rsidRPr="00A97EA7" w:rsidRDefault="00714019" w:rsidP="00714019">
      <w:pPr>
        <w:pStyle w:val="a4"/>
        <w:numPr>
          <w:ilvl w:val="0"/>
          <w:numId w:val="8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Создавать </w:t>
      </w:r>
      <w:proofErr w:type="gram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прекрасное</w:t>
      </w:r>
      <w:proofErr w:type="gram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своими руками.</w:t>
      </w: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Ценить свой труд, уважать чужой.</w:t>
      </w: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 Уметь применять теоретические знания на практике.</w:t>
      </w: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 Уметь пользоваться художественным материалом. </w:t>
      </w:r>
    </w:p>
    <w:p w:rsidR="00714019" w:rsidRPr="00A97EA7" w:rsidRDefault="00714019" w:rsidP="00714019">
      <w:pPr>
        <w:pStyle w:val="a4"/>
        <w:numPr>
          <w:ilvl w:val="0"/>
          <w:numId w:val="8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В ходе курса обучения рисованию дети должны свободно ориентироваться в получении новых цветов и оттенков. Самостоятельно выбирать средства выразительности для изображения более точного образа. Владеть графическими и живописными навыками. Свободно ориентироваться в жанрах живописи. А так же иметь  эмоциональное удовлетворение от занятий рисования.</w:t>
      </w:r>
    </w:p>
    <w:p w:rsidR="00714019" w:rsidRPr="00A97EA7" w:rsidRDefault="00714019" w:rsidP="00714019">
      <w:pPr>
        <w:pStyle w:val="a4"/>
        <w:spacing w:after="10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4019" w:rsidRPr="008B537F" w:rsidRDefault="00714019" w:rsidP="00714019">
      <w:pPr>
        <w:pStyle w:val="a4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19" w:rsidRPr="00A97EA7" w:rsidRDefault="00714019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результате работы по программе Из</w:t>
      </w:r>
      <w:proofErr w:type="gramStart"/>
      <w:r w:rsidRPr="00A97E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о-</w:t>
      </w:r>
      <w:proofErr w:type="gramEnd"/>
      <w:r w:rsidRPr="00A97E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студии «В мире прекрасного» обучающиеся </w:t>
      </w:r>
      <w:r w:rsidRPr="00A97EA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должны знать:</w:t>
      </w:r>
    </w:p>
    <w:p w:rsidR="00714019" w:rsidRPr="00A97EA7" w:rsidRDefault="00714019" w:rsidP="007140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понимать графику</w:t>
      </w:r>
      <w:proofErr w:type="gram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живопись, декоративно- прикладное творчество, как вид искусства, средства выразительности в графике, живописи.. </w:t>
      </w:r>
    </w:p>
    <w:p w:rsidR="00714019" w:rsidRPr="00A97EA7" w:rsidRDefault="00714019" w:rsidP="007140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овладеть основами изобразительных техник (гуашь акварель,</w:t>
      </w:r>
      <w:proofErr w:type="gram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коллаж) и декоративно-прикладной работы (бумажная пластика,  аппликация, мозаика) и на этой основе формирование трудовых умений и навыков; </w:t>
      </w:r>
    </w:p>
    <w:p w:rsidR="00714019" w:rsidRPr="00A97EA7" w:rsidRDefault="00714019" w:rsidP="007140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стилизации натуральных форм живой и неживой природы и на этой основе развитие аналитических способностей, зрительной памяти, пространственных представлений, творческого воображения; </w:t>
      </w:r>
    </w:p>
    <w:p w:rsidR="00714019" w:rsidRDefault="00714019" w:rsidP="007140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19" w:rsidRPr="0037135F" w:rsidRDefault="00714019" w:rsidP="007140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19" w:rsidRPr="00A97EA7" w:rsidRDefault="00714019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Д</w:t>
      </w:r>
      <w:r w:rsidRPr="00A97EA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олжны уметь:</w:t>
      </w:r>
    </w:p>
    <w:p w:rsidR="00714019" w:rsidRPr="00A97EA7" w:rsidRDefault="00714019" w:rsidP="00714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умение доводить работу до полного завершения, через что прививается культура труда; </w:t>
      </w:r>
    </w:p>
    <w:p w:rsidR="00714019" w:rsidRPr="00A97EA7" w:rsidRDefault="00714019" w:rsidP="00714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воплощать свои фантазии в творческих рисунках</w:t>
      </w:r>
      <w:proofErr w:type="gram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 и умение, выражать свои мысли в  тематической композиции; </w:t>
      </w:r>
    </w:p>
    <w:p w:rsidR="00714019" w:rsidRPr="00A97EA7" w:rsidRDefault="00714019" w:rsidP="00714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составлять цветовые  сочетания, композиции, узоры, орнаменты; </w:t>
      </w:r>
    </w:p>
    <w:p w:rsidR="00714019" w:rsidRPr="00A97EA7" w:rsidRDefault="00714019" w:rsidP="00714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навыки работы с бумагой (бумажная пластика); </w:t>
      </w:r>
    </w:p>
    <w:p w:rsidR="00714019" w:rsidRPr="00A97EA7" w:rsidRDefault="00714019" w:rsidP="00714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навыки  в декоративно- прикладной  деятельности; </w:t>
      </w:r>
    </w:p>
    <w:p w:rsidR="00714019" w:rsidRPr="00A97EA7" w:rsidRDefault="00714019" w:rsidP="00714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первичные навыки  изображения предметов с натуры.</w:t>
      </w:r>
    </w:p>
    <w:p w:rsidR="00714019" w:rsidRDefault="00714019" w:rsidP="00714019">
      <w:pPr>
        <w:pStyle w:val="a5"/>
        <w:spacing w:line="24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Формы подведения итогов реализации программы</w:t>
      </w:r>
    </w:p>
    <w:p w:rsidR="00714019" w:rsidRDefault="00714019" w:rsidP="00714019">
      <w:pPr>
        <w:pStyle w:val="a5"/>
        <w:spacing w:line="240" w:lineRule="auto"/>
        <w:jc w:val="center"/>
        <w:rPr>
          <w:b/>
          <w:sz w:val="36"/>
          <w:szCs w:val="28"/>
        </w:rPr>
      </w:pPr>
    </w:p>
    <w:p w:rsidR="00714019" w:rsidRPr="00A97EA7" w:rsidRDefault="00714019" w:rsidP="00714019">
      <w:pPr>
        <w:pStyle w:val="a5"/>
        <w:spacing w:line="240" w:lineRule="auto"/>
        <w:rPr>
          <w:szCs w:val="28"/>
        </w:rPr>
      </w:pPr>
      <w:r w:rsidRPr="00A97EA7">
        <w:rPr>
          <w:szCs w:val="28"/>
        </w:rPr>
        <w:t xml:space="preserve">Участие </w:t>
      </w:r>
      <w:proofErr w:type="spellStart"/>
      <w:r w:rsidRPr="00A97EA7">
        <w:rPr>
          <w:szCs w:val="28"/>
        </w:rPr>
        <w:t>детей</w:t>
      </w:r>
      <w:proofErr w:type="gramStart"/>
      <w:r w:rsidRPr="00A97EA7">
        <w:rPr>
          <w:szCs w:val="28"/>
        </w:rPr>
        <w:t>,з</w:t>
      </w:r>
      <w:proofErr w:type="gramEnd"/>
      <w:r w:rsidRPr="00A97EA7">
        <w:rPr>
          <w:szCs w:val="28"/>
        </w:rPr>
        <w:t>анимающихся</w:t>
      </w:r>
      <w:proofErr w:type="spellEnd"/>
      <w:r w:rsidRPr="00A97EA7">
        <w:rPr>
          <w:szCs w:val="28"/>
        </w:rPr>
        <w:t xml:space="preserve"> в изо-студии, в городских и общешкольных мероприятиях таких как :</w:t>
      </w:r>
    </w:p>
    <w:p w:rsidR="00714019" w:rsidRPr="00A97EA7" w:rsidRDefault="00714019" w:rsidP="00714019">
      <w:pPr>
        <w:pStyle w:val="a5"/>
        <w:spacing w:line="240" w:lineRule="auto"/>
        <w:rPr>
          <w:szCs w:val="28"/>
        </w:rPr>
      </w:pPr>
    </w:p>
    <w:p w:rsidR="00714019" w:rsidRPr="00A97EA7" w:rsidRDefault="00714019" w:rsidP="00714019">
      <w:pPr>
        <w:pStyle w:val="a5"/>
        <w:spacing w:line="240" w:lineRule="auto"/>
        <w:rPr>
          <w:szCs w:val="28"/>
        </w:rPr>
      </w:pPr>
      <w:r w:rsidRPr="00A97EA7">
        <w:rPr>
          <w:szCs w:val="28"/>
        </w:rPr>
        <w:t>Городские и школьные творческие выставки  рисунков учащихся,</w:t>
      </w:r>
    </w:p>
    <w:p w:rsidR="00714019" w:rsidRPr="00A97EA7" w:rsidRDefault="00714019" w:rsidP="00714019">
      <w:pPr>
        <w:pStyle w:val="a5"/>
        <w:spacing w:line="240" w:lineRule="auto"/>
        <w:rPr>
          <w:szCs w:val="28"/>
        </w:rPr>
      </w:pPr>
      <w:r w:rsidRPr="00A97EA7">
        <w:rPr>
          <w:szCs w:val="28"/>
        </w:rPr>
        <w:t>Городской конкурс детского творчества;</w:t>
      </w:r>
    </w:p>
    <w:p w:rsidR="00714019" w:rsidRPr="00A97EA7" w:rsidRDefault="00714019" w:rsidP="00714019">
      <w:pPr>
        <w:pStyle w:val="a5"/>
        <w:spacing w:line="240" w:lineRule="auto"/>
        <w:rPr>
          <w:szCs w:val="28"/>
        </w:rPr>
      </w:pPr>
      <w:r w:rsidRPr="00A97EA7">
        <w:rPr>
          <w:szCs w:val="28"/>
        </w:rPr>
        <w:t>Тематические выставки рисунков к разным праздникам.</w:t>
      </w:r>
    </w:p>
    <w:p w:rsidR="00714019" w:rsidRPr="00A97EA7" w:rsidRDefault="00714019" w:rsidP="00714019">
      <w:pPr>
        <w:pStyle w:val="a5"/>
        <w:spacing w:line="240" w:lineRule="auto"/>
        <w:rPr>
          <w:szCs w:val="28"/>
        </w:rPr>
      </w:pPr>
      <w:r w:rsidRPr="00A97EA7">
        <w:rPr>
          <w:szCs w:val="28"/>
        </w:rPr>
        <w:t>Проведение экскурсий в музей изобразительных искусств, с целью знакомства с творчеством художников.</w:t>
      </w:r>
    </w:p>
    <w:p w:rsidR="00714019" w:rsidRPr="00A97EA7" w:rsidRDefault="00714019" w:rsidP="00714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A97EA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План проведения тематических школьных художественных выставок.</w:t>
      </w:r>
    </w:p>
    <w:tbl>
      <w:tblPr>
        <w:tblStyle w:val="a3"/>
        <w:tblW w:w="9617" w:type="dxa"/>
        <w:tblLook w:val="04A0" w:firstRow="1" w:lastRow="0" w:firstColumn="1" w:lastColumn="0" w:noHBand="0" w:noVBand="1"/>
      </w:tblPr>
      <w:tblGrid>
        <w:gridCol w:w="537"/>
        <w:gridCol w:w="7406"/>
        <w:gridCol w:w="1674"/>
      </w:tblGrid>
      <w:tr w:rsidR="00714019" w:rsidRPr="00A97EA7" w:rsidTr="00714019">
        <w:trPr>
          <w:trHeight w:val="947"/>
        </w:trPr>
        <w:tc>
          <w:tcPr>
            <w:tcW w:w="537" w:type="dxa"/>
          </w:tcPr>
          <w:p w:rsidR="00714019" w:rsidRPr="00A97EA7" w:rsidRDefault="00714019" w:rsidP="007140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7406" w:type="dxa"/>
          </w:tcPr>
          <w:p w:rsidR="00714019" w:rsidRPr="00A97EA7" w:rsidRDefault="00714019" w:rsidP="007140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1674" w:type="dxa"/>
          </w:tcPr>
          <w:p w:rsidR="00714019" w:rsidRPr="00A97EA7" w:rsidRDefault="00714019" w:rsidP="007140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</w:t>
            </w:r>
          </w:p>
        </w:tc>
      </w:tr>
      <w:tr w:rsidR="00714019" w:rsidRPr="00A97EA7" w:rsidTr="00714019">
        <w:trPr>
          <w:trHeight w:val="787"/>
        </w:trPr>
        <w:tc>
          <w:tcPr>
            <w:tcW w:w="537" w:type="dxa"/>
          </w:tcPr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406" w:type="dxa"/>
          </w:tcPr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«Красота осенней природы».</w:t>
            </w:r>
          </w:p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Конкурс плакатов «Здравствуй школа».</w:t>
            </w:r>
          </w:p>
        </w:tc>
        <w:tc>
          <w:tcPr>
            <w:tcW w:w="1674" w:type="dxa"/>
          </w:tcPr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сентябрь</w:t>
            </w:r>
          </w:p>
        </w:tc>
      </w:tr>
      <w:tr w:rsidR="00714019" w:rsidRPr="00A97EA7" w:rsidTr="00714019">
        <w:trPr>
          <w:trHeight w:val="787"/>
        </w:trPr>
        <w:tc>
          <w:tcPr>
            <w:tcW w:w="537" w:type="dxa"/>
          </w:tcPr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06" w:type="dxa"/>
          </w:tcPr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«Цветочная мозаика».</w:t>
            </w:r>
          </w:p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«Любимые сказки А.С.Пушкина»</w:t>
            </w:r>
          </w:p>
        </w:tc>
        <w:tc>
          <w:tcPr>
            <w:tcW w:w="1674" w:type="dxa"/>
          </w:tcPr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октябрь</w:t>
            </w:r>
          </w:p>
        </w:tc>
      </w:tr>
      <w:tr w:rsidR="00714019" w:rsidRPr="00A97EA7" w:rsidTr="00714019">
        <w:trPr>
          <w:trHeight w:val="782"/>
        </w:trPr>
        <w:tc>
          <w:tcPr>
            <w:tcW w:w="537" w:type="dxa"/>
          </w:tcPr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06" w:type="dxa"/>
          </w:tcPr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«Народное творчество России».</w:t>
            </w:r>
          </w:p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«Красота родного края»</w:t>
            </w:r>
          </w:p>
        </w:tc>
        <w:tc>
          <w:tcPr>
            <w:tcW w:w="1674" w:type="dxa"/>
          </w:tcPr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ноябрь</w:t>
            </w:r>
          </w:p>
        </w:tc>
      </w:tr>
      <w:tr w:rsidR="00714019" w:rsidRPr="00A97EA7" w:rsidTr="00714019">
        <w:trPr>
          <w:trHeight w:val="787"/>
        </w:trPr>
        <w:tc>
          <w:tcPr>
            <w:tcW w:w="537" w:type="dxa"/>
          </w:tcPr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406" w:type="dxa"/>
          </w:tcPr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«Новогодние фантазии».</w:t>
            </w:r>
          </w:p>
        </w:tc>
        <w:tc>
          <w:tcPr>
            <w:tcW w:w="1674" w:type="dxa"/>
          </w:tcPr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декабрь</w:t>
            </w:r>
          </w:p>
        </w:tc>
      </w:tr>
      <w:tr w:rsidR="00714019" w:rsidRPr="00A97EA7" w:rsidTr="00714019">
        <w:trPr>
          <w:trHeight w:val="787"/>
        </w:trPr>
        <w:tc>
          <w:tcPr>
            <w:tcW w:w="537" w:type="dxa"/>
            <w:tcBorders>
              <w:right w:val="single" w:sz="4" w:space="0" w:color="auto"/>
            </w:tcBorders>
          </w:tcPr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406" w:type="dxa"/>
            <w:tcBorders>
              <w:left w:val="single" w:sz="4" w:space="0" w:color="auto"/>
              <w:right w:val="single" w:sz="4" w:space="0" w:color="auto"/>
            </w:tcBorders>
          </w:tcPr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«Зимняя сказка».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февраль</w:t>
            </w:r>
          </w:p>
        </w:tc>
      </w:tr>
      <w:tr w:rsidR="00714019" w:rsidRPr="00A97EA7" w:rsidTr="00714019">
        <w:trPr>
          <w:trHeight w:val="787"/>
        </w:trPr>
        <w:tc>
          <w:tcPr>
            <w:tcW w:w="537" w:type="dxa"/>
            <w:tcBorders>
              <w:right w:val="single" w:sz="4" w:space="0" w:color="auto"/>
            </w:tcBorders>
          </w:tcPr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406" w:type="dxa"/>
            <w:tcBorders>
              <w:left w:val="single" w:sz="4" w:space="0" w:color="auto"/>
              <w:right w:val="single" w:sz="4" w:space="0" w:color="auto"/>
            </w:tcBorders>
          </w:tcPr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«Праздничный букет»</w:t>
            </w:r>
          </w:p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Рисунки к празднику 8 Марта.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март</w:t>
            </w:r>
          </w:p>
        </w:tc>
      </w:tr>
      <w:tr w:rsidR="00714019" w:rsidRPr="00A97EA7" w:rsidTr="00714019">
        <w:trPr>
          <w:trHeight w:val="90"/>
        </w:trPr>
        <w:tc>
          <w:tcPr>
            <w:tcW w:w="537" w:type="dxa"/>
            <w:tcBorders>
              <w:right w:val="single" w:sz="4" w:space="0" w:color="auto"/>
            </w:tcBorders>
          </w:tcPr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406" w:type="dxa"/>
            <w:tcBorders>
              <w:left w:val="single" w:sz="4" w:space="0" w:color="auto"/>
              <w:right w:val="single" w:sz="4" w:space="0" w:color="auto"/>
            </w:tcBorders>
          </w:tcPr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«Красота вокруг нас».</w:t>
            </w:r>
          </w:p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714019" w:rsidRPr="00A97EA7" w:rsidRDefault="00714019" w:rsidP="007140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март</w:t>
            </w:r>
          </w:p>
        </w:tc>
      </w:tr>
      <w:tr w:rsidR="00714019" w:rsidRPr="00A97EA7" w:rsidTr="00714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36"/>
        </w:trPr>
        <w:tc>
          <w:tcPr>
            <w:tcW w:w="537" w:type="dxa"/>
          </w:tcPr>
          <w:p w:rsidR="00714019" w:rsidRPr="00A97EA7" w:rsidRDefault="00714019" w:rsidP="00714019">
            <w:pPr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406" w:type="dxa"/>
          </w:tcPr>
          <w:p w:rsidR="00714019" w:rsidRPr="00A97EA7" w:rsidRDefault="00714019" w:rsidP="00714019">
            <w:pPr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«Путешествие в сказочную страну».</w:t>
            </w:r>
          </w:p>
          <w:p w:rsidR="00714019" w:rsidRPr="00A97EA7" w:rsidRDefault="00714019" w:rsidP="00714019">
            <w:pPr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«Космическая фантазия»</w:t>
            </w:r>
          </w:p>
        </w:tc>
        <w:tc>
          <w:tcPr>
            <w:tcW w:w="1674" w:type="dxa"/>
          </w:tcPr>
          <w:p w:rsidR="00714019" w:rsidRPr="00A97EA7" w:rsidRDefault="00714019" w:rsidP="00714019">
            <w:pPr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апрель</w:t>
            </w:r>
          </w:p>
        </w:tc>
      </w:tr>
      <w:tr w:rsidR="00714019" w:rsidRPr="00A97EA7" w:rsidTr="00714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2"/>
        </w:trPr>
        <w:tc>
          <w:tcPr>
            <w:tcW w:w="537" w:type="dxa"/>
          </w:tcPr>
          <w:p w:rsidR="00714019" w:rsidRPr="00A97EA7" w:rsidRDefault="00714019" w:rsidP="00714019">
            <w:pPr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406" w:type="dxa"/>
          </w:tcPr>
          <w:p w:rsidR="00714019" w:rsidRPr="00A97EA7" w:rsidRDefault="00714019" w:rsidP="00714019">
            <w:pPr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Итоговая творческая выставка детских работ</w:t>
            </w:r>
          </w:p>
          <w:p w:rsidR="00714019" w:rsidRPr="00A97EA7" w:rsidRDefault="00714019" w:rsidP="00714019">
            <w:pPr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«В мире </w:t>
            </w:r>
            <w:proofErr w:type="gramStart"/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прекрасного</w:t>
            </w:r>
            <w:proofErr w:type="gramEnd"/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».</w:t>
            </w:r>
          </w:p>
        </w:tc>
        <w:tc>
          <w:tcPr>
            <w:tcW w:w="1674" w:type="dxa"/>
          </w:tcPr>
          <w:p w:rsidR="00714019" w:rsidRPr="00A97EA7" w:rsidRDefault="00714019" w:rsidP="00714019">
            <w:pPr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97E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май</w:t>
            </w:r>
          </w:p>
        </w:tc>
      </w:tr>
    </w:tbl>
    <w:p w:rsidR="00714019" w:rsidRPr="00A97EA7" w:rsidRDefault="00714019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714019" w:rsidRPr="00A97EA7" w:rsidRDefault="00714019" w:rsidP="0071401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EA7">
        <w:rPr>
          <w:rFonts w:ascii="Times New Roman" w:hAnsi="Times New Roman" w:cs="Times New Roman"/>
          <w:b/>
          <w:sz w:val="32"/>
          <w:szCs w:val="32"/>
        </w:rPr>
        <w:t>Перечень средств, необходимых для реализации программы.</w:t>
      </w:r>
    </w:p>
    <w:p w:rsidR="00714019" w:rsidRPr="00A97EA7" w:rsidRDefault="00714019" w:rsidP="00714019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714019" w:rsidRPr="00A97EA7" w:rsidRDefault="00714019" w:rsidP="00714019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A97EA7">
        <w:rPr>
          <w:rFonts w:ascii="Times New Roman" w:hAnsi="Times New Roman" w:cs="Times New Roman"/>
          <w:sz w:val="24"/>
          <w:szCs w:val="28"/>
        </w:rPr>
        <w:t>Предметы и изделия народного творчества</w:t>
      </w:r>
      <w:proofErr w:type="gramStart"/>
      <w:r w:rsidRPr="00A97EA7">
        <w:rPr>
          <w:rFonts w:ascii="Times New Roman" w:hAnsi="Times New Roman" w:cs="Times New Roman"/>
          <w:sz w:val="24"/>
          <w:szCs w:val="28"/>
        </w:rPr>
        <w:t>.(</w:t>
      </w:r>
      <w:proofErr w:type="gramEnd"/>
      <w:r w:rsidRPr="00A97EA7">
        <w:rPr>
          <w:rFonts w:ascii="Times New Roman" w:hAnsi="Times New Roman" w:cs="Times New Roman"/>
          <w:sz w:val="24"/>
          <w:szCs w:val="28"/>
        </w:rPr>
        <w:t xml:space="preserve"> матрешки, дымковские игрушки, </w:t>
      </w:r>
      <w:proofErr w:type="spellStart"/>
      <w:r w:rsidRPr="00A97EA7">
        <w:rPr>
          <w:rFonts w:ascii="Times New Roman" w:hAnsi="Times New Roman" w:cs="Times New Roman"/>
          <w:sz w:val="24"/>
          <w:szCs w:val="28"/>
        </w:rPr>
        <w:t>жостовские</w:t>
      </w:r>
      <w:proofErr w:type="spellEnd"/>
      <w:r w:rsidRPr="00A97EA7">
        <w:rPr>
          <w:rFonts w:ascii="Times New Roman" w:hAnsi="Times New Roman" w:cs="Times New Roman"/>
          <w:sz w:val="24"/>
          <w:szCs w:val="28"/>
        </w:rPr>
        <w:t xml:space="preserve"> подносы, изделия с вышивкой,…)</w:t>
      </w:r>
    </w:p>
    <w:p w:rsidR="00714019" w:rsidRPr="00A97EA7" w:rsidRDefault="00714019" w:rsidP="00714019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A97EA7">
        <w:rPr>
          <w:rFonts w:ascii="Times New Roman" w:hAnsi="Times New Roman" w:cs="Times New Roman"/>
          <w:sz w:val="24"/>
          <w:szCs w:val="28"/>
        </w:rPr>
        <w:t>Предметы для натурных постановок ( вазы, кружки, тарелочки</w:t>
      </w:r>
      <w:proofErr w:type="gramStart"/>
      <w:r w:rsidRPr="00A97EA7">
        <w:rPr>
          <w:rFonts w:ascii="Times New Roman" w:hAnsi="Times New Roman" w:cs="Times New Roman"/>
          <w:sz w:val="24"/>
          <w:szCs w:val="28"/>
        </w:rPr>
        <w:t>,…)</w:t>
      </w:r>
      <w:proofErr w:type="gramEnd"/>
    </w:p>
    <w:p w:rsidR="00714019" w:rsidRPr="00A97EA7" w:rsidRDefault="00714019" w:rsidP="00714019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A97EA7">
        <w:rPr>
          <w:rFonts w:ascii="Times New Roman" w:hAnsi="Times New Roman" w:cs="Times New Roman"/>
          <w:sz w:val="24"/>
          <w:szCs w:val="28"/>
        </w:rPr>
        <w:t>Муляжи фруктов, овощей.</w:t>
      </w:r>
    </w:p>
    <w:p w:rsidR="00714019" w:rsidRPr="00A97EA7" w:rsidRDefault="00714019" w:rsidP="00714019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A97EA7">
        <w:rPr>
          <w:rFonts w:ascii="Times New Roman" w:hAnsi="Times New Roman" w:cs="Times New Roman"/>
          <w:sz w:val="24"/>
          <w:szCs w:val="28"/>
        </w:rPr>
        <w:t>Детские игрушки (мячи, куклы, машинки, кошечка, медвежонок</w:t>
      </w:r>
      <w:proofErr w:type="gramStart"/>
      <w:r w:rsidRPr="00A97EA7">
        <w:rPr>
          <w:rFonts w:ascii="Times New Roman" w:hAnsi="Times New Roman" w:cs="Times New Roman"/>
          <w:sz w:val="24"/>
          <w:szCs w:val="28"/>
        </w:rPr>
        <w:t>,…)</w:t>
      </w:r>
      <w:proofErr w:type="gramEnd"/>
    </w:p>
    <w:p w:rsidR="00714019" w:rsidRPr="00A97EA7" w:rsidRDefault="00714019" w:rsidP="00714019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A97EA7">
        <w:rPr>
          <w:rFonts w:ascii="Times New Roman" w:hAnsi="Times New Roman" w:cs="Times New Roman"/>
          <w:sz w:val="24"/>
          <w:szCs w:val="28"/>
        </w:rPr>
        <w:t>Учебно</w:t>
      </w:r>
      <w:proofErr w:type="spellEnd"/>
      <w:r w:rsidRPr="00A97EA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A97EA7">
        <w:rPr>
          <w:rFonts w:ascii="Times New Roman" w:hAnsi="Times New Roman" w:cs="Times New Roman"/>
          <w:sz w:val="24"/>
          <w:szCs w:val="28"/>
        </w:rPr>
        <w:t>-д</w:t>
      </w:r>
      <w:proofErr w:type="gramEnd"/>
      <w:r w:rsidRPr="00A97EA7">
        <w:rPr>
          <w:rFonts w:ascii="Times New Roman" w:hAnsi="Times New Roman" w:cs="Times New Roman"/>
          <w:sz w:val="24"/>
          <w:szCs w:val="28"/>
        </w:rPr>
        <w:t>идактический материал.</w:t>
      </w:r>
    </w:p>
    <w:p w:rsidR="00714019" w:rsidRPr="00A97EA7" w:rsidRDefault="00714019" w:rsidP="00714019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A97EA7">
        <w:rPr>
          <w:rFonts w:ascii="Times New Roman" w:hAnsi="Times New Roman" w:cs="Times New Roman"/>
          <w:sz w:val="24"/>
          <w:szCs w:val="28"/>
        </w:rPr>
        <w:t>Раздаточный материал (трафареты, таблицы</w:t>
      </w:r>
      <w:proofErr w:type="gramStart"/>
      <w:r w:rsidRPr="00A97EA7">
        <w:rPr>
          <w:rFonts w:ascii="Times New Roman" w:hAnsi="Times New Roman" w:cs="Times New Roman"/>
          <w:sz w:val="24"/>
          <w:szCs w:val="28"/>
        </w:rPr>
        <w:t>,…)</w:t>
      </w:r>
      <w:proofErr w:type="gramEnd"/>
    </w:p>
    <w:p w:rsidR="00714019" w:rsidRPr="00A97EA7" w:rsidRDefault="00714019" w:rsidP="00714019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A97EA7">
        <w:rPr>
          <w:rFonts w:ascii="Times New Roman" w:hAnsi="Times New Roman" w:cs="Times New Roman"/>
          <w:sz w:val="24"/>
          <w:szCs w:val="28"/>
        </w:rPr>
        <w:t>Иллюстративный материал.</w:t>
      </w:r>
    </w:p>
    <w:p w:rsidR="00714019" w:rsidRPr="00A97EA7" w:rsidRDefault="00714019" w:rsidP="00714019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A97EA7">
        <w:rPr>
          <w:rFonts w:ascii="Times New Roman" w:hAnsi="Times New Roman" w:cs="Times New Roman"/>
          <w:sz w:val="24"/>
          <w:szCs w:val="28"/>
        </w:rPr>
        <w:t>Учебники и методическая литература.</w:t>
      </w:r>
    </w:p>
    <w:p w:rsidR="00714019" w:rsidRPr="00A97EA7" w:rsidRDefault="00714019" w:rsidP="00714019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A97EA7">
        <w:rPr>
          <w:rFonts w:ascii="Times New Roman" w:hAnsi="Times New Roman" w:cs="Times New Roman"/>
          <w:sz w:val="24"/>
          <w:szCs w:val="28"/>
        </w:rPr>
        <w:t>Технические средства обучения:</w:t>
      </w:r>
    </w:p>
    <w:p w:rsidR="00714019" w:rsidRPr="00A97EA7" w:rsidRDefault="00714019" w:rsidP="00714019">
      <w:pPr>
        <w:pStyle w:val="a4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A97EA7">
        <w:rPr>
          <w:rFonts w:ascii="Times New Roman" w:hAnsi="Times New Roman" w:cs="Times New Roman"/>
          <w:sz w:val="24"/>
          <w:szCs w:val="28"/>
        </w:rPr>
        <w:t>- Телевизор,</w:t>
      </w:r>
    </w:p>
    <w:p w:rsidR="00714019" w:rsidRPr="00A97EA7" w:rsidRDefault="00714019" w:rsidP="00714019">
      <w:pPr>
        <w:pStyle w:val="a4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A97EA7">
        <w:rPr>
          <w:rFonts w:ascii="Times New Roman" w:hAnsi="Times New Roman" w:cs="Times New Roman"/>
          <w:sz w:val="24"/>
          <w:szCs w:val="28"/>
        </w:rPr>
        <w:t>- Видео-приставка,</w:t>
      </w:r>
    </w:p>
    <w:p w:rsidR="00714019" w:rsidRPr="00A97EA7" w:rsidRDefault="00714019" w:rsidP="00714019">
      <w:pPr>
        <w:pStyle w:val="a4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A97EA7">
        <w:rPr>
          <w:rFonts w:ascii="Times New Roman" w:hAnsi="Times New Roman" w:cs="Times New Roman"/>
          <w:sz w:val="24"/>
          <w:szCs w:val="28"/>
        </w:rPr>
        <w:t>-Информационные компьютерные технологии,</w:t>
      </w:r>
    </w:p>
    <w:p w:rsidR="00714019" w:rsidRPr="00A97EA7" w:rsidRDefault="00714019" w:rsidP="00714019">
      <w:pPr>
        <w:pStyle w:val="a4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A97EA7">
        <w:rPr>
          <w:rFonts w:ascii="Times New Roman" w:hAnsi="Times New Roman" w:cs="Times New Roman"/>
          <w:sz w:val="24"/>
          <w:szCs w:val="28"/>
        </w:rPr>
        <w:t>-Информационные компьютерные программы,</w:t>
      </w:r>
    </w:p>
    <w:p w:rsidR="00714019" w:rsidRPr="00A97EA7" w:rsidRDefault="00714019" w:rsidP="00714019">
      <w:pPr>
        <w:spacing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A97EA7">
        <w:rPr>
          <w:rFonts w:ascii="Times New Roman" w:hAnsi="Times New Roman" w:cs="Times New Roman"/>
          <w:sz w:val="24"/>
          <w:szCs w:val="28"/>
        </w:rPr>
        <w:t>10. Натурный столик для постановок.</w:t>
      </w:r>
    </w:p>
    <w:p w:rsidR="00714019" w:rsidRPr="00A97EA7" w:rsidRDefault="00714019" w:rsidP="00714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97EA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Содержание программы</w:t>
      </w:r>
    </w:p>
    <w:p w:rsidR="00714019" w:rsidRPr="00A97EA7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программы по внеурочной деятельности 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расширяет представления учащихся о видах, жанрах изобразительного искусства, стилях, знакомит с техниками и материалами изобразительной  деятельности, формирует чувство гармонии и эстетического вкуса.</w:t>
      </w:r>
    </w:p>
    <w:p w:rsidR="00714019" w:rsidRPr="00A97EA7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Актуальность данной программы обусловлена также ее практической значимостью. Дети могут применить полученные знания и практический опыт при работе над собственными графическими и живописными композициями, при выполнении конкурсных творческих заданий, при создании изделий декоративно-</w:t>
      </w:r>
      <w:proofErr w:type="spell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прекладного</w:t>
      </w:r>
      <w:proofErr w:type="spell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искусства, а так же участвовать в оформлении  классной комнаты, школы к различным праздникам. </w:t>
      </w:r>
      <w:proofErr w:type="gram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Предлагаемые занятия основной упор делают на получение учащимися дополнительных сведений о видах изобразительного искусства (живопись, графика, скульптура, архитектура, декоративно-прикладное искусство), о творчестве известных русских и зарубежных художников, работу с различными материалами, в том числе и с природными, а также на расширенное знакомство с различными живописными и графическими техниками с использованием основ программного материала, его углублением, практическим закреплением в создании разнообразных</w:t>
      </w:r>
      <w:proofErr w:type="gram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работ.</w:t>
      </w:r>
    </w:p>
    <w:p w:rsidR="00714019" w:rsidRPr="00A97EA7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 основе формирования интереса и способности детей к художественному изображению   лежат два главных вида деятельности учащихся: это творческая практика и изучение теории. Ценность необходимых для творчества знаний определяется, прежде всего, их системностью. Программа изостудии «В мире прекрасного» способствует развитию ребенка с учетом его индивидуальных способностей, мотивов, интересов, ценностных ориентаций благодаря тому, что дополнительное образование может осуществляться только в форме добровольных объединений, менее регламентировано (в отличие от основного образования) и направлено на развитие специальных способностей каждого ребенка по его выбору. Это качество дополнительного образования способствует формированию диалогичных отношений, в процессе которых в поисковом режиме осуществляется взаимное освоение образовательных, профессиональных, культурных ценностей педагогом и ребенком.</w:t>
      </w:r>
    </w:p>
    <w:p w:rsidR="00714019" w:rsidRPr="00A97EA7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Интеграция разных видов изобразительного искусства и художественной деятельности детей обеспечивает оптимальные условия для полноценного развития художественно-эстетических способностей детей в соответствии с их возрастными и индивидуальными возможностями. </w:t>
      </w:r>
    </w:p>
    <w:p w:rsidR="00714019" w:rsidRPr="00A97EA7" w:rsidRDefault="00714019" w:rsidP="00714019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7EA7">
        <w:rPr>
          <w:rFonts w:ascii="Times New Roman" w:hAnsi="Times New Roman" w:cs="Times New Roman"/>
          <w:sz w:val="24"/>
          <w:szCs w:val="28"/>
        </w:rPr>
        <w:t>П</w:t>
      </w:r>
      <w:r w:rsidRPr="00A97EA7">
        <w:rPr>
          <w:rFonts w:ascii="Times New Roman" w:eastAsia="Calibri" w:hAnsi="Times New Roman" w:cs="Times New Roman"/>
          <w:sz w:val="24"/>
          <w:szCs w:val="28"/>
        </w:rPr>
        <w:t xml:space="preserve">рограмма внеурочной деятельности </w:t>
      </w:r>
      <w:r w:rsidRPr="00A97EA7">
        <w:rPr>
          <w:rFonts w:ascii="Times New Roman" w:hAnsi="Times New Roman" w:cs="Times New Roman"/>
          <w:sz w:val="24"/>
          <w:szCs w:val="28"/>
        </w:rPr>
        <w:t>из</w:t>
      </w:r>
      <w:proofErr w:type="gramStart"/>
      <w:r w:rsidRPr="00A97EA7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Pr="00A97EA7">
        <w:rPr>
          <w:rFonts w:ascii="Times New Roman" w:hAnsi="Times New Roman" w:cs="Times New Roman"/>
          <w:sz w:val="24"/>
          <w:szCs w:val="28"/>
        </w:rPr>
        <w:t xml:space="preserve"> студии «В мире прекрасного».</w:t>
      </w:r>
      <w:r w:rsidRPr="00A97EA7">
        <w:rPr>
          <w:rFonts w:ascii="Times New Roman" w:eastAsia="Calibri" w:hAnsi="Times New Roman" w:cs="Times New Roman"/>
          <w:sz w:val="24"/>
          <w:szCs w:val="28"/>
        </w:rPr>
        <w:t xml:space="preserve">   является целостным интегрированным курсом, который включает в все основные виды: живопись, графику, скульптуру, декоративно-прикладные искусства.. Они изучаются в контексте взаимодействия с другими видами искусств и их конкретными связями с жизнью общества и человека.</w:t>
      </w:r>
    </w:p>
    <w:p w:rsidR="00714019" w:rsidRPr="00A97EA7" w:rsidRDefault="00714019" w:rsidP="00714019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7EA7">
        <w:rPr>
          <w:rFonts w:ascii="Times New Roman" w:eastAsia="Calibri" w:hAnsi="Times New Roman" w:cs="Times New Roman"/>
          <w:sz w:val="24"/>
          <w:szCs w:val="28"/>
        </w:rPr>
        <w:t xml:space="preserve"> Программа состоит из теоретической и практической частей. Как правило, теория предшествует практическим заданиям. Некоторые беседы проводятся непосредственно в ходе выполнения заданий – все зависит от темы задания и поставленной задачи.</w:t>
      </w:r>
    </w:p>
    <w:p w:rsidR="00714019" w:rsidRPr="00A97EA7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образовательной программы из</w:t>
      </w:r>
      <w:proofErr w:type="gram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о-</w:t>
      </w:r>
      <w:proofErr w:type="gram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студии проектируется с учетом приоритетных </w:t>
      </w:r>
      <w:r w:rsidRPr="00A97EA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принципов:</w:t>
      </w:r>
    </w:p>
    <w:p w:rsidR="00714019" w:rsidRPr="00A97EA7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A97EA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 Многообразия</w:t>
      </w:r>
    </w:p>
    <w:p w:rsidR="00714019" w:rsidRPr="00A97EA7" w:rsidRDefault="00714019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2. Открытости. </w:t>
      </w:r>
    </w:p>
    <w:p w:rsidR="00714019" w:rsidRPr="00A97EA7" w:rsidRDefault="00714019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Использование этих принципов в проектировании образовательной программы создает условия для:</w:t>
      </w: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1. Свободного выбора ребенком видов и сфер деятельности.</w:t>
      </w: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2. Ориентации учителя на личностные интересы, потребности, способности ребенка.</w:t>
      </w: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3. Возможности свободного самоопределения и самореализации в образовательном процессе, как ребенка, так и учителя.</w:t>
      </w: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4. Единство обучения, воспитания, развития в процессе реализации программы.</w:t>
      </w:r>
    </w:p>
    <w:p w:rsidR="00714019" w:rsidRPr="00A97EA7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A97EA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Программно - методическое обеспечение.</w:t>
      </w:r>
    </w:p>
    <w:p w:rsidR="00714019" w:rsidRPr="00A97EA7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Содержание образовательной программы дополнительного образования в изостудии «В мире </w:t>
      </w:r>
      <w:proofErr w:type="spell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прекраного</w:t>
      </w:r>
      <w:proofErr w:type="spell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разработана и составлена с учетом следующих документов и материалов: </w:t>
      </w:r>
    </w:p>
    <w:p w:rsidR="00714019" w:rsidRPr="00A97EA7" w:rsidRDefault="00714019" w:rsidP="0071401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Закон российской Федерации «Об образовании». </w:t>
      </w:r>
    </w:p>
    <w:p w:rsidR="00714019" w:rsidRPr="00A97EA7" w:rsidRDefault="00714019" w:rsidP="0071401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Федеральный компонент государственного образовательного стандарта образовательная область «Искусство»  </w:t>
      </w:r>
    </w:p>
    <w:p w:rsidR="00714019" w:rsidRPr="00A97EA7" w:rsidRDefault="00714019" w:rsidP="0071401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«Изобразительное искусство и художественный труд», 1-4 </w:t>
      </w:r>
      <w:proofErr w:type="spell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классыю</w:t>
      </w:r>
      <w:proofErr w:type="spellEnd"/>
      <w:proofErr w:type="gram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»(</w:t>
      </w:r>
      <w:proofErr w:type="gram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Авторский коллектив под руководством </w:t>
      </w:r>
      <w:proofErr w:type="spell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Б.М.Неменского</w:t>
      </w:r>
      <w:proofErr w:type="spell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«Просвещение» 2006 год.</w:t>
      </w:r>
    </w:p>
    <w:p w:rsidR="00714019" w:rsidRPr="00A97EA7" w:rsidRDefault="00714019" w:rsidP="0071401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«Изобразительное искусство», 1-9 классы (авторский коллектив под руководством В.С.Кузина)</w:t>
      </w:r>
    </w:p>
    <w:p w:rsidR="00714019" w:rsidRPr="00A97EA7" w:rsidRDefault="00714019" w:rsidP="0071401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«Изобразительное искусство и художественный труд», 1-4 </w:t>
      </w:r>
      <w:proofErr w:type="spell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классыю</w:t>
      </w:r>
      <w:proofErr w:type="spellEnd"/>
      <w:proofErr w:type="gram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»(</w:t>
      </w:r>
      <w:proofErr w:type="gram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авторский коллектив под руководством </w:t>
      </w:r>
      <w:proofErr w:type="spell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Т.Я.Шпикаловой</w:t>
      </w:r>
      <w:proofErr w:type="spell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, Москва «Просвещение» 2009г.</w:t>
      </w:r>
    </w:p>
    <w:p w:rsidR="00714019" w:rsidRPr="00A97EA7" w:rsidRDefault="00714019" w:rsidP="0071401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>Неменская</w:t>
      </w:r>
      <w:proofErr w:type="spellEnd"/>
      <w:r w:rsidRPr="00A97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 А. «Изобразительное искусство. Искусство в жизни человека» Просвещение, Москва 2009 год.</w:t>
      </w:r>
    </w:p>
    <w:p w:rsidR="00714019" w:rsidRPr="00A97EA7" w:rsidRDefault="00714019" w:rsidP="00714019">
      <w:pPr>
        <w:pStyle w:val="a5"/>
        <w:numPr>
          <w:ilvl w:val="0"/>
          <w:numId w:val="4"/>
        </w:numPr>
        <w:spacing w:line="240" w:lineRule="auto"/>
        <w:rPr>
          <w:i/>
          <w:szCs w:val="28"/>
          <w:u w:val="single"/>
        </w:rPr>
      </w:pPr>
      <w:r w:rsidRPr="00A97EA7">
        <w:rPr>
          <w:i/>
          <w:szCs w:val="28"/>
          <w:u w:val="single"/>
        </w:rPr>
        <w:t>5. Программные методические пособия, дидактический материал, научная  и искусствоведческая литература.</w:t>
      </w:r>
    </w:p>
    <w:p w:rsidR="00714019" w:rsidRPr="00A97EA7" w:rsidRDefault="00714019" w:rsidP="00714019">
      <w:pPr>
        <w:pStyle w:val="a4"/>
        <w:numPr>
          <w:ilvl w:val="0"/>
          <w:numId w:val="4"/>
        </w:numPr>
        <w:jc w:val="both"/>
        <w:rPr>
          <w:i/>
          <w:sz w:val="24"/>
          <w:szCs w:val="28"/>
          <w:u w:val="single"/>
        </w:rPr>
      </w:pPr>
      <w:r w:rsidRPr="00A97EA7">
        <w:rPr>
          <w:sz w:val="24"/>
          <w:szCs w:val="28"/>
        </w:rPr>
        <w:t>6. Наглядность, ТСО.</w:t>
      </w:r>
      <w:r w:rsidRPr="00A97EA7">
        <w:rPr>
          <w:i/>
          <w:sz w:val="24"/>
          <w:szCs w:val="28"/>
          <w:u w:val="single"/>
        </w:rPr>
        <w:t xml:space="preserve"> __Учебно-наглядные пособия: тематические схемы и таблицы по предметам (рисунку, живописи и композиции), репродукции художников, специализированная литература, видеокассеты и С</w:t>
      </w:r>
      <w:r w:rsidRPr="00A97EA7">
        <w:rPr>
          <w:i/>
          <w:sz w:val="24"/>
          <w:szCs w:val="28"/>
          <w:u w:val="single"/>
          <w:lang w:val="en-US"/>
        </w:rPr>
        <w:t>D</w:t>
      </w:r>
      <w:r w:rsidRPr="00A97EA7">
        <w:rPr>
          <w:i/>
          <w:sz w:val="24"/>
          <w:szCs w:val="28"/>
          <w:u w:val="single"/>
        </w:rPr>
        <w:t>, ТСО: телевизор, видеомагнитофон</w:t>
      </w:r>
      <w:proofErr w:type="gramStart"/>
      <w:r w:rsidRPr="00A97EA7">
        <w:rPr>
          <w:i/>
          <w:sz w:val="24"/>
          <w:szCs w:val="28"/>
          <w:u w:val="single"/>
        </w:rPr>
        <w:t xml:space="preserve">  ,</w:t>
      </w:r>
      <w:proofErr w:type="gramEnd"/>
      <w:r w:rsidRPr="00A97EA7">
        <w:rPr>
          <w:i/>
          <w:sz w:val="24"/>
          <w:szCs w:val="28"/>
          <w:u w:val="single"/>
        </w:rPr>
        <w:t xml:space="preserve"> ИКТ.</w:t>
      </w:r>
    </w:p>
    <w:p w:rsidR="00714019" w:rsidRPr="00A97EA7" w:rsidRDefault="00714019" w:rsidP="00714019">
      <w:pPr>
        <w:ind w:left="360"/>
        <w:jc w:val="both"/>
        <w:rPr>
          <w:i/>
          <w:sz w:val="24"/>
          <w:szCs w:val="28"/>
          <w:u w:val="single"/>
        </w:rPr>
      </w:pPr>
      <w:r w:rsidRPr="00A97EA7">
        <w:rPr>
          <w:i/>
          <w:sz w:val="24"/>
          <w:szCs w:val="28"/>
          <w:u w:val="single"/>
        </w:rPr>
        <w:t>Учебн</w:t>
      </w:r>
      <w:proofErr w:type="gramStart"/>
      <w:r w:rsidRPr="00A97EA7">
        <w:rPr>
          <w:i/>
          <w:sz w:val="24"/>
          <w:szCs w:val="28"/>
          <w:u w:val="single"/>
        </w:rPr>
        <w:t>о-</w:t>
      </w:r>
      <w:proofErr w:type="gramEnd"/>
      <w:r w:rsidRPr="00A97EA7">
        <w:rPr>
          <w:i/>
          <w:sz w:val="24"/>
          <w:szCs w:val="28"/>
          <w:u w:val="single"/>
        </w:rPr>
        <w:t xml:space="preserve"> методические программы и презентации к урокам:</w:t>
      </w:r>
    </w:p>
    <w:p w:rsidR="00714019" w:rsidRPr="00A97EA7" w:rsidRDefault="00714019" w:rsidP="00714019">
      <w:pPr>
        <w:pStyle w:val="a4"/>
        <w:numPr>
          <w:ilvl w:val="0"/>
          <w:numId w:val="4"/>
        </w:numPr>
        <w:jc w:val="both"/>
        <w:rPr>
          <w:i/>
          <w:sz w:val="24"/>
          <w:szCs w:val="28"/>
          <w:u w:val="single"/>
        </w:rPr>
      </w:pPr>
      <w:r w:rsidRPr="00A97EA7">
        <w:rPr>
          <w:i/>
          <w:sz w:val="24"/>
          <w:szCs w:val="28"/>
          <w:u w:val="single"/>
        </w:rPr>
        <w:t>1. Виды изобразительного искусства</w:t>
      </w:r>
      <w:proofErr w:type="gramStart"/>
      <w:r w:rsidRPr="00A97EA7">
        <w:rPr>
          <w:i/>
          <w:sz w:val="24"/>
          <w:szCs w:val="28"/>
          <w:u w:val="single"/>
        </w:rPr>
        <w:t>.</w:t>
      </w:r>
      <w:proofErr w:type="gramEnd"/>
      <w:r w:rsidRPr="00A97EA7">
        <w:rPr>
          <w:i/>
          <w:sz w:val="24"/>
          <w:szCs w:val="28"/>
          <w:u w:val="single"/>
        </w:rPr>
        <w:t xml:space="preserve"> (</w:t>
      </w:r>
      <w:proofErr w:type="gramStart"/>
      <w:r w:rsidRPr="00A97EA7">
        <w:rPr>
          <w:i/>
          <w:sz w:val="24"/>
          <w:szCs w:val="28"/>
          <w:u w:val="single"/>
        </w:rPr>
        <w:t>с</w:t>
      </w:r>
      <w:proofErr w:type="gramEnd"/>
      <w:r w:rsidRPr="00A97EA7">
        <w:rPr>
          <w:i/>
          <w:sz w:val="24"/>
          <w:szCs w:val="28"/>
          <w:u w:val="single"/>
        </w:rPr>
        <w:t>кульптура, живопись, графика)</w:t>
      </w:r>
    </w:p>
    <w:p w:rsidR="00714019" w:rsidRPr="00A97EA7" w:rsidRDefault="00714019" w:rsidP="00714019">
      <w:pPr>
        <w:pStyle w:val="a4"/>
        <w:numPr>
          <w:ilvl w:val="0"/>
          <w:numId w:val="4"/>
        </w:numPr>
        <w:jc w:val="both"/>
        <w:rPr>
          <w:i/>
          <w:sz w:val="24"/>
          <w:szCs w:val="28"/>
          <w:u w:val="single"/>
        </w:rPr>
      </w:pPr>
      <w:proofErr w:type="gramStart"/>
      <w:r w:rsidRPr="00A97EA7">
        <w:rPr>
          <w:i/>
          <w:sz w:val="24"/>
          <w:szCs w:val="28"/>
          <w:u w:val="single"/>
        </w:rPr>
        <w:t>2 Анималистический жанр)</w:t>
      </w:r>
      <w:proofErr w:type="gramEnd"/>
    </w:p>
    <w:p w:rsidR="00714019" w:rsidRPr="00A97EA7" w:rsidRDefault="00714019" w:rsidP="00714019">
      <w:pPr>
        <w:pStyle w:val="a4"/>
        <w:numPr>
          <w:ilvl w:val="0"/>
          <w:numId w:val="4"/>
        </w:numPr>
        <w:jc w:val="both"/>
        <w:rPr>
          <w:i/>
          <w:sz w:val="24"/>
          <w:szCs w:val="28"/>
          <w:u w:val="single"/>
        </w:rPr>
      </w:pPr>
      <w:r w:rsidRPr="00A97EA7">
        <w:rPr>
          <w:i/>
          <w:sz w:val="24"/>
          <w:szCs w:val="28"/>
          <w:u w:val="single"/>
        </w:rPr>
        <w:t xml:space="preserve">3.Творчество художников: </w:t>
      </w:r>
      <w:proofErr w:type="gramStart"/>
      <w:r w:rsidRPr="00A97EA7">
        <w:rPr>
          <w:i/>
          <w:sz w:val="24"/>
          <w:szCs w:val="28"/>
          <w:u w:val="single"/>
        </w:rPr>
        <w:t xml:space="preserve">И. Шишкин, С.Васнецов, Левитан, Айвазовский, Серов, Машков, И.Грабарь, П. Кончаловский, </w:t>
      </w:r>
      <w:proofErr w:type="spellStart"/>
      <w:r w:rsidRPr="00A97EA7">
        <w:rPr>
          <w:i/>
          <w:sz w:val="24"/>
          <w:szCs w:val="28"/>
          <w:u w:val="single"/>
        </w:rPr>
        <w:t>А.Венецианов</w:t>
      </w:r>
      <w:proofErr w:type="spellEnd"/>
      <w:r w:rsidRPr="00A97EA7">
        <w:rPr>
          <w:i/>
          <w:sz w:val="24"/>
          <w:szCs w:val="28"/>
          <w:u w:val="single"/>
        </w:rPr>
        <w:t>, ,</w:t>
      </w:r>
      <w:proofErr w:type="gramEnd"/>
    </w:p>
    <w:p w:rsidR="00714019" w:rsidRPr="00A97EA7" w:rsidRDefault="00714019" w:rsidP="00714019">
      <w:pPr>
        <w:pStyle w:val="a4"/>
        <w:numPr>
          <w:ilvl w:val="0"/>
          <w:numId w:val="4"/>
        </w:numPr>
        <w:jc w:val="both"/>
        <w:rPr>
          <w:i/>
          <w:sz w:val="24"/>
          <w:szCs w:val="28"/>
        </w:rPr>
      </w:pPr>
      <w:r w:rsidRPr="00A97EA7">
        <w:rPr>
          <w:b/>
          <w:sz w:val="24"/>
          <w:szCs w:val="28"/>
        </w:rPr>
        <w:t xml:space="preserve">4 </w:t>
      </w:r>
      <w:r w:rsidRPr="00A97EA7">
        <w:rPr>
          <w:i/>
          <w:sz w:val="24"/>
          <w:szCs w:val="28"/>
        </w:rPr>
        <w:t>Декоративно- прикладное искусство России.</w:t>
      </w:r>
    </w:p>
    <w:p w:rsidR="00714019" w:rsidRPr="00A97EA7" w:rsidRDefault="00714019" w:rsidP="00714019">
      <w:pPr>
        <w:pStyle w:val="a4"/>
        <w:numPr>
          <w:ilvl w:val="0"/>
          <w:numId w:val="4"/>
        </w:numPr>
        <w:jc w:val="both"/>
        <w:rPr>
          <w:i/>
          <w:sz w:val="24"/>
          <w:szCs w:val="28"/>
        </w:rPr>
      </w:pPr>
      <w:r w:rsidRPr="00A97EA7">
        <w:rPr>
          <w:i/>
          <w:sz w:val="24"/>
          <w:szCs w:val="28"/>
        </w:rPr>
        <w:t>5. Народные промыслы России</w:t>
      </w:r>
    </w:p>
    <w:p w:rsidR="00714019" w:rsidRPr="00A97EA7" w:rsidRDefault="00714019" w:rsidP="00714019">
      <w:pPr>
        <w:pStyle w:val="a4"/>
        <w:numPr>
          <w:ilvl w:val="0"/>
          <w:numId w:val="4"/>
        </w:numPr>
        <w:jc w:val="both"/>
        <w:rPr>
          <w:i/>
          <w:sz w:val="24"/>
          <w:szCs w:val="28"/>
        </w:rPr>
      </w:pPr>
      <w:r w:rsidRPr="00A97EA7">
        <w:rPr>
          <w:i/>
          <w:sz w:val="24"/>
          <w:szCs w:val="28"/>
        </w:rPr>
        <w:t>6. Мои любимые игрушки.</w:t>
      </w:r>
    </w:p>
    <w:p w:rsidR="00714019" w:rsidRPr="003D3825" w:rsidRDefault="00714019" w:rsidP="00714019">
      <w:pPr>
        <w:ind w:left="360"/>
        <w:jc w:val="both"/>
        <w:rPr>
          <w:i/>
          <w:sz w:val="28"/>
          <w:szCs w:val="28"/>
        </w:rPr>
      </w:pPr>
    </w:p>
    <w:p w:rsidR="00714019" w:rsidRPr="00FD20FE" w:rsidRDefault="00714019" w:rsidP="007140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0FE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FD20FE">
        <w:rPr>
          <w:rFonts w:ascii="Times New Roman" w:hAnsi="Times New Roman" w:cs="Times New Roman"/>
          <w:b/>
          <w:sz w:val="24"/>
          <w:szCs w:val="24"/>
        </w:rPr>
        <w:t>. Краткая характеристика учащихся 2  класса</w:t>
      </w:r>
      <w:r w:rsidRPr="00FD20FE">
        <w:rPr>
          <w:rFonts w:ascii="Times New Roman" w:hAnsi="Times New Roman" w:cs="Times New Roman"/>
          <w:sz w:val="24"/>
          <w:szCs w:val="24"/>
        </w:rPr>
        <w:t>.</w:t>
      </w:r>
    </w:p>
    <w:p w:rsidR="00714019" w:rsidRPr="00FD20FE" w:rsidRDefault="00714019" w:rsidP="007140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0FE">
        <w:rPr>
          <w:rFonts w:ascii="Times New Roman" w:hAnsi="Times New Roman" w:cs="Times New Roman"/>
          <w:sz w:val="24"/>
          <w:szCs w:val="24"/>
        </w:rPr>
        <w:t>Учащиеся 2  класса соответствуют  младшем</w:t>
      </w:r>
      <w:r>
        <w:rPr>
          <w:rFonts w:ascii="Times New Roman" w:hAnsi="Times New Roman" w:cs="Times New Roman"/>
          <w:sz w:val="24"/>
          <w:szCs w:val="24"/>
        </w:rPr>
        <w:t xml:space="preserve">у школьному возрасту. </w:t>
      </w:r>
      <w:r w:rsidRPr="00FD20FE">
        <w:rPr>
          <w:rFonts w:ascii="Times New Roman" w:hAnsi="Times New Roman" w:cs="Times New Roman"/>
          <w:sz w:val="24"/>
          <w:szCs w:val="24"/>
        </w:rPr>
        <w:t xml:space="preserve"> В этом возрасте у детей  продолжает развиваться  познавательный  интерес к  своему творчеству, к  овладению разными художественным технологиям и изобразительным материалам</w:t>
      </w:r>
      <w:proofErr w:type="gramStart"/>
      <w:r w:rsidRPr="00FD20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20FE">
        <w:rPr>
          <w:rFonts w:ascii="Times New Roman" w:hAnsi="Times New Roman" w:cs="Times New Roman"/>
          <w:sz w:val="24"/>
          <w:szCs w:val="24"/>
        </w:rPr>
        <w:t xml:space="preserve"> Учащиеся  изображают  окружающий мир условно, декоративно.  В большинстве работ учащихся присутствует яркость, непосредственность </w:t>
      </w:r>
      <w:proofErr w:type="gramStart"/>
      <w:r w:rsidRPr="00FD20FE">
        <w:rPr>
          <w:rFonts w:ascii="Times New Roman" w:hAnsi="Times New Roman" w:cs="Times New Roman"/>
          <w:sz w:val="24"/>
          <w:szCs w:val="24"/>
        </w:rPr>
        <w:t>изображаемого</w:t>
      </w:r>
      <w:proofErr w:type="gramEnd"/>
      <w:r w:rsidRPr="00FD20FE">
        <w:rPr>
          <w:rFonts w:ascii="Times New Roman" w:hAnsi="Times New Roman" w:cs="Times New Roman"/>
          <w:sz w:val="24"/>
          <w:szCs w:val="24"/>
        </w:rPr>
        <w:t>.  Очень развито эмоциональное восприятие произведений искусства и критичное отношение к своим художественным  работам.</w:t>
      </w:r>
    </w:p>
    <w:p w:rsidR="00714019" w:rsidRPr="00FD20FE" w:rsidRDefault="00714019" w:rsidP="007140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0FE">
        <w:rPr>
          <w:rFonts w:ascii="Times New Roman" w:hAnsi="Times New Roman" w:cs="Times New Roman"/>
          <w:sz w:val="24"/>
          <w:szCs w:val="24"/>
        </w:rPr>
        <w:t>Учащиеся 2 класса имеют разную подготовку по изобразительному искусству. Проявляют творческую активность при выполнении художественных композиций. Имеют достаточные теоретические знания по изобразительному искусству</w:t>
      </w:r>
      <w:proofErr w:type="gramStart"/>
      <w:r w:rsidRPr="00FD20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20FE">
        <w:rPr>
          <w:rFonts w:ascii="Times New Roman" w:hAnsi="Times New Roman" w:cs="Times New Roman"/>
          <w:sz w:val="24"/>
          <w:szCs w:val="24"/>
        </w:rPr>
        <w:t>Особый интерес проявляют к выполнению графических композиций.</w:t>
      </w:r>
    </w:p>
    <w:p w:rsidR="00714019" w:rsidRPr="00FD20FE" w:rsidRDefault="00714019" w:rsidP="007140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0FE">
        <w:rPr>
          <w:rFonts w:ascii="Times New Roman" w:hAnsi="Times New Roman" w:cs="Times New Roman"/>
          <w:sz w:val="24"/>
          <w:szCs w:val="24"/>
        </w:rPr>
        <w:t xml:space="preserve"> Хорошо развита зрительная память и пространственное представление, совершенствуются графические и живописные навыки.</w:t>
      </w:r>
    </w:p>
    <w:p w:rsidR="00714019" w:rsidRPr="00FD20FE" w:rsidRDefault="00714019" w:rsidP="007140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0FE">
        <w:rPr>
          <w:rFonts w:ascii="Times New Roman" w:hAnsi="Times New Roman" w:cs="Times New Roman"/>
          <w:sz w:val="24"/>
          <w:szCs w:val="24"/>
        </w:rPr>
        <w:t xml:space="preserve"> К занятиям  всегда готов</w:t>
      </w:r>
      <w:proofErr w:type="gramStart"/>
      <w:r w:rsidRPr="00FD20FE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FD20FE">
        <w:rPr>
          <w:rFonts w:ascii="Times New Roman" w:hAnsi="Times New Roman" w:cs="Times New Roman"/>
          <w:sz w:val="24"/>
          <w:szCs w:val="24"/>
        </w:rPr>
        <w:t xml:space="preserve"> имеют все необходимые принадлежности. Принимают активное участие в различных конкурсах детского рисунка, с удовольствием выполняют самостоятельные домашние художественные композиции</w:t>
      </w:r>
      <w:proofErr w:type="gramStart"/>
      <w:r w:rsidRPr="00FD20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14019" w:rsidRDefault="00714019" w:rsidP="00714019">
      <w:pPr>
        <w:rPr>
          <w:rFonts w:ascii="Times New Roman" w:hAnsi="Times New Roman" w:cs="Times New Roman"/>
          <w:b/>
          <w:sz w:val="24"/>
          <w:szCs w:val="24"/>
        </w:rPr>
      </w:pPr>
    </w:p>
    <w:p w:rsidR="00714019" w:rsidRPr="00FD20FE" w:rsidRDefault="00714019" w:rsidP="00714019">
      <w:pPr>
        <w:rPr>
          <w:rFonts w:ascii="Times New Roman" w:hAnsi="Times New Roman" w:cs="Times New Roman"/>
          <w:sz w:val="24"/>
          <w:szCs w:val="24"/>
        </w:rPr>
      </w:pPr>
      <w:r w:rsidRPr="00FD20FE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 w:rsidRPr="00FD2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0F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D20FE">
        <w:rPr>
          <w:rFonts w:ascii="Times New Roman" w:hAnsi="Times New Roman" w:cs="Times New Roman"/>
          <w:sz w:val="24"/>
          <w:szCs w:val="24"/>
        </w:rPr>
        <w:t xml:space="preserve"> усвоением государственного стандарта по изобразительному искусству во внеурочной деятельности  во 2   классе.</w:t>
      </w:r>
    </w:p>
    <w:p w:rsidR="00714019" w:rsidRPr="00FD20FE" w:rsidRDefault="00714019" w:rsidP="00714019">
      <w:pPr>
        <w:rPr>
          <w:rFonts w:ascii="Times New Roman" w:hAnsi="Times New Roman" w:cs="Times New Roman"/>
          <w:sz w:val="24"/>
          <w:szCs w:val="24"/>
        </w:rPr>
      </w:pPr>
      <w:r w:rsidRPr="00FD20FE">
        <w:rPr>
          <w:rFonts w:ascii="Times New Roman" w:hAnsi="Times New Roman" w:cs="Times New Roman"/>
          <w:sz w:val="24"/>
          <w:szCs w:val="24"/>
        </w:rPr>
        <w:t>Для качественного и систематического усвоения учебного материала по  изобразительному искусству используются различные формы контроля:</w:t>
      </w:r>
    </w:p>
    <w:p w:rsidR="00714019" w:rsidRPr="00FD20FE" w:rsidRDefault="00714019" w:rsidP="00714019">
      <w:pPr>
        <w:rPr>
          <w:rFonts w:ascii="Times New Roman" w:hAnsi="Times New Roman" w:cs="Times New Roman"/>
          <w:sz w:val="24"/>
          <w:szCs w:val="24"/>
        </w:rPr>
      </w:pPr>
      <w:r w:rsidRPr="00FD20FE">
        <w:rPr>
          <w:rFonts w:ascii="Times New Roman" w:hAnsi="Times New Roman" w:cs="Times New Roman"/>
          <w:sz w:val="24"/>
          <w:szCs w:val="24"/>
        </w:rPr>
        <w:t>Проверочные тесты-</w:t>
      </w:r>
    </w:p>
    <w:p w:rsidR="00714019" w:rsidRPr="00FD20FE" w:rsidRDefault="00714019" w:rsidP="00714019">
      <w:pPr>
        <w:rPr>
          <w:rFonts w:ascii="Times New Roman" w:hAnsi="Times New Roman" w:cs="Times New Roman"/>
          <w:sz w:val="24"/>
          <w:szCs w:val="24"/>
        </w:rPr>
      </w:pPr>
      <w:r w:rsidRPr="00FD20FE">
        <w:rPr>
          <w:rFonts w:ascii="Times New Roman" w:hAnsi="Times New Roman" w:cs="Times New Roman"/>
          <w:sz w:val="24"/>
          <w:szCs w:val="24"/>
        </w:rPr>
        <w:t>Виды  и жанры изобразительного искусства.</w:t>
      </w:r>
    </w:p>
    <w:p w:rsidR="00714019" w:rsidRPr="00FD20FE" w:rsidRDefault="00714019" w:rsidP="00714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0FE">
        <w:rPr>
          <w:rFonts w:ascii="Times New Roman" w:hAnsi="Times New Roman" w:cs="Times New Roman"/>
          <w:sz w:val="24"/>
          <w:szCs w:val="24"/>
        </w:rPr>
        <w:t>Художественные музеи мира и России.</w:t>
      </w:r>
    </w:p>
    <w:p w:rsidR="00714019" w:rsidRPr="00FD20FE" w:rsidRDefault="00714019" w:rsidP="00714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0FE">
        <w:rPr>
          <w:rFonts w:ascii="Times New Roman" w:hAnsi="Times New Roman" w:cs="Times New Roman"/>
          <w:sz w:val="24"/>
          <w:szCs w:val="24"/>
        </w:rPr>
        <w:t>Практические работы:</w:t>
      </w:r>
    </w:p>
    <w:p w:rsidR="00714019" w:rsidRPr="00FD20FE" w:rsidRDefault="00714019" w:rsidP="00714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0FE">
        <w:rPr>
          <w:rFonts w:ascii="Times New Roman" w:hAnsi="Times New Roman" w:cs="Times New Roman"/>
          <w:sz w:val="24"/>
          <w:szCs w:val="24"/>
        </w:rPr>
        <w:t>Линейная перспектива в пейзаже.</w:t>
      </w:r>
    </w:p>
    <w:p w:rsidR="00714019" w:rsidRPr="00FD20FE" w:rsidRDefault="00714019" w:rsidP="00714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0FE">
        <w:rPr>
          <w:rFonts w:ascii="Times New Roman" w:hAnsi="Times New Roman" w:cs="Times New Roman"/>
          <w:sz w:val="24"/>
          <w:szCs w:val="24"/>
        </w:rPr>
        <w:t>Смешивание красок на палитре</w:t>
      </w:r>
    </w:p>
    <w:p w:rsidR="00714019" w:rsidRPr="00FD20FE" w:rsidRDefault="00714019" w:rsidP="00714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0FE">
        <w:rPr>
          <w:rFonts w:ascii="Times New Roman" w:hAnsi="Times New Roman" w:cs="Times New Roman"/>
          <w:sz w:val="24"/>
          <w:szCs w:val="24"/>
        </w:rPr>
        <w:t>Поурочные просмотры творческих работ учащихся.</w:t>
      </w:r>
    </w:p>
    <w:p w:rsidR="00714019" w:rsidRPr="00FD20FE" w:rsidRDefault="00714019" w:rsidP="00714019">
      <w:pPr>
        <w:rPr>
          <w:rFonts w:ascii="Times New Roman" w:hAnsi="Times New Roman" w:cs="Times New Roman"/>
          <w:sz w:val="24"/>
          <w:szCs w:val="24"/>
        </w:rPr>
      </w:pPr>
      <w:r w:rsidRPr="00FD20FE">
        <w:rPr>
          <w:rFonts w:ascii="Times New Roman" w:hAnsi="Times New Roman" w:cs="Times New Roman"/>
          <w:sz w:val="24"/>
          <w:szCs w:val="24"/>
        </w:rPr>
        <w:t>На протяжении всех уроков детям предлагается выполнять творческие художественные задания, которые наиболее эмоционально позволяют детям проявлять свои способности.</w:t>
      </w:r>
    </w:p>
    <w:p w:rsidR="00714019" w:rsidRDefault="00714019" w:rsidP="007140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019" w:rsidRDefault="00714019" w:rsidP="007140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019" w:rsidRPr="00FD20FE" w:rsidRDefault="00714019" w:rsidP="007140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D20F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D20FE">
        <w:rPr>
          <w:rFonts w:ascii="Times New Roman" w:hAnsi="Times New Roman" w:cs="Times New Roman"/>
          <w:sz w:val="24"/>
          <w:szCs w:val="24"/>
        </w:rPr>
        <w:t xml:space="preserve"> составлений контрольных заданий соблюдаются основные требования:</w:t>
      </w:r>
    </w:p>
    <w:p w:rsidR="00714019" w:rsidRPr="00FD20FE" w:rsidRDefault="00714019" w:rsidP="00714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0FE">
        <w:rPr>
          <w:rFonts w:ascii="Times New Roman" w:hAnsi="Times New Roman" w:cs="Times New Roman"/>
          <w:sz w:val="24"/>
          <w:szCs w:val="24"/>
        </w:rPr>
        <w:t>Адаптивность</w:t>
      </w:r>
    </w:p>
    <w:p w:rsidR="00714019" w:rsidRPr="00FD20FE" w:rsidRDefault="00714019" w:rsidP="00714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0FE">
        <w:rPr>
          <w:rFonts w:ascii="Times New Roman" w:hAnsi="Times New Roman" w:cs="Times New Roman"/>
          <w:sz w:val="24"/>
          <w:szCs w:val="24"/>
        </w:rPr>
        <w:lastRenderedPageBreak/>
        <w:t>Качество</w:t>
      </w:r>
    </w:p>
    <w:p w:rsidR="00714019" w:rsidRDefault="00714019" w:rsidP="00714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0FE">
        <w:rPr>
          <w:rFonts w:ascii="Times New Roman" w:hAnsi="Times New Roman" w:cs="Times New Roman"/>
          <w:sz w:val="24"/>
          <w:szCs w:val="24"/>
        </w:rPr>
        <w:t>Эффективность.</w:t>
      </w:r>
    </w:p>
    <w:p w:rsidR="00714019" w:rsidRDefault="00714019" w:rsidP="007140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019" w:rsidRDefault="00714019" w:rsidP="007140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019" w:rsidRDefault="00714019" w:rsidP="007140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019" w:rsidRPr="00A97EA7" w:rsidRDefault="00714019" w:rsidP="007140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019" w:rsidRPr="00FD20FE" w:rsidRDefault="00714019" w:rsidP="00714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--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FD20FE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</w:t>
      </w:r>
    </w:p>
    <w:p w:rsidR="00714019" w:rsidRPr="00FD20FE" w:rsidRDefault="00714019" w:rsidP="00714019">
      <w:pPr>
        <w:rPr>
          <w:rFonts w:ascii="Times New Roman" w:hAnsi="Times New Roman" w:cs="Times New Roman"/>
          <w:sz w:val="24"/>
          <w:szCs w:val="24"/>
        </w:rPr>
      </w:pPr>
      <w:r w:rsidRPr="00FD20FE">
        <w:rPr>
          <w:rFonts w:ascii="Times New Roman" w:hAnsi="Times New Roman" w:cs="Times New Roman"/>
          <w:sz w:val="24"/>
          <w:szCs w:val="24"/>
        </w:rPr>
        <w:t>«Искусство вокруг нас».</w:t>
      </w:r>
    </w:p>
    <w:p w:rsidR="00714019" w:rsidRPr="00FD20FE" w:rsidRDefault="00714019" w:rsidP="007140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5981"/>
        <w:gridCol w:w="1417"/>
        <w:gridCol w:w="1418"/>
        <w:gridCol w:w="1417"/>
        <w:gridCol w:w="1560"/>
        <w:gridCol w:w="2770"/>
      </w:tblGrid>
      <w:tr w:rsidR="00714019" w:rsidRPr="003D3825" w:rsidTr="00714019">
        <w:tc>
          <w:tcPr>
            <w:tcW w:w="648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81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раздела</w:t>
            </w:r>
          </w:p>
        </w:tc>
        <w:tc>
          <w:tcPr>
            <w:tcW w:w="1417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5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5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560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5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770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14019" w:rsidRPr="003D3825" w:rsidTr="00714019">
        <w:tc>
          <w:tcPr>
            <w:tcW w:w="653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живописи. Учимся рисовать красками</w:t>
            </w:r>
          </w:p>
        </w:tc>
        <w:tc>
          <w:tcPr>
            <w:tcW w:w="1417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4019" w:rsidRPr="003D3825" w:rsidTr="00714019">
        <w:tc>
          <w:tcPr>
            <w:tcW w:w="648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1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«Край, в котором ты живешь».</w:t>
            </w:r>
          </w:p>
        </w:tc>
        <w:tc>
          <w:tcPr>
            <w:tcW w:w="1417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4019" w:rsidRPr="003D3825" w:rsidTr="00714019">
        <w:tc>
          <w:tcPr>
            <w:tcW w:w="653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6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«Новогодняя фантазия»</w:t>
            </w:r>
          </w:p>
        </w:tc>
        <w:tc>
          <w:tcPr>
            <w:tcW w:w="1417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4019" w:rsidRPr="003D3825" w:rsidTr="00714019">
        <w:tc>
          <w:tcPr>
            <w:tcW w:w="648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1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прикладное искусство .Народное творчество</w:t>
            </w:r>
          </w:p>
        </w:tc>
        <w:tc>
          <w:tcPr>
            <w:tcW w:w="1417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4019" w:rsidRPr="003D3825" w:rsidTr="00714019">
        <w:tc>
          <w:tcPr>
            <w:tcW w:w="653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6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Анималистический жанр. «Мир вокруг нас»</w:t>
            </w:r>
          </w:p>
        </w:tc>
        <w:tc>
          <w:tcPr>
            <w:tcW w:w="1417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4019" w:rsidRPr="003D3825" w:rsidTr="00714019">
        <w:tc>
          <w:tcPr>
            <w:tcW w:w="648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1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</w:t>
            </w:r>
          </w:p>
        </w:tc>
        <w:tc>
          <w:tcPr>
            <w:tcW w:w="1417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019" w:rsidRPr="003D3825" w:rsidTr="00714019">
        <w:trPr>
          <w:trHeight w:val="420"/>
        </w:trPr>
        <w:tc>
          <w:tcPr>
            <w:tcW w:w="653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6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графикой</w:t>
            </w:r>
          </w:p>
        </w:tc>
        <w:tc>
          <w:tcPr>
            <w:tcW w:w="1417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019" w:rsidRPr="003D3825" w:rsidTr="00714019">
        <w:tc>
          <w:tcPr>
            <w:tcW w:w="648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1" w:type="dxa"/>
          </w:tcPr>
          <w:p w:rsidR="00714019" w:rsidRPr="003D3825" w:rsidRDefault="00714019" w:rsidP="0071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изобразительного искусства. Жанр пейзажа.</w:t>
            </w:r>
          </w:p>
        </w:tc>
        <w:tc>
          <w:tcPr>
            <w:tcW w:w="1417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:rsidR="00714019" w:rsidRPr="003D3825" w:rsidRDefault="00714019" w:rsidP="0071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14019" w:rsidRPr="003D3825" w:rsidRDefault="00714019" w:rsidP="00714019">
      <w:pPr>
        <w:rPr>
          <w:rFonts w:ascii="Times New Roman" w:hAnsi="Times New Roman" w:cs="Times New Roman"/>
          <w:sz w:val="24"/>
          <w:szCs w:val="24"/>
        </w:rPr>
      </w:pPr>
    </w:p>
    <w:p w:rsidR="00714019" w:rsidRPr="003D3825" w:rsidRDefault="00714019" w:rsidP="00714019">
      <w:pPr>
        <w:rPr>
          <w:rFonts w:ascii="Times New Roman" w:hAnsi="Times New Roman" w:cs="Times New Roman"/>
          <w:sz w:val="24"/>
          <w:szCs w:val="24"/>
        </w:rPr>
      </w:pPr>
      <w:r w:rsidRPr="003D3825">
        <w:rPr>
          <w:rFonts w:ascii="Times New Roman" w:hAnsi="Times New Roman" w:cs="Times New Roman"/>
          <w:sz w:val="24"/>
          <w:szCs w:val="24"/>
        </w:rPr>
        <w:t xml:space="preserve"> Всего за год- 3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D3825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714019" w:rsidRPr="003D3825" w:rsidRDefault="00714019" w:rsidP="00714019">
      <w:pPr>
        <w:rPr>
          <w:rFonts w:ascii="Times New Roman" w:hAnsi="Times New Roman" w:cs="Times New Roman"/>
          <w:sz w:val="24"/>
          <w:szCs w:val="24"/>
        </w:rPr>
      </w:pPr>
    </w:p>
    <w:p w:rsidR="00714019" w:rsidRDefault="00714019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77E3" w:rsidRPr="003D3825" w:rsidRDefault="00A277E3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019" w:rsidRDefault="00714019" w:rsidP="00714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019" w:rsidRDefault="00714019" w:rsidP="0071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14019" w:rsidRPr="003127B1" w:rsidRDefault="00714019" w:rsidP="00714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3127B1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lastRenderedPageBreak/>
        <w:t>Краткое содержание изучаемых разделов.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Для эффективного развития творческих способностей и прочного усвоения теоретических знаний   учащимися программа составлена по разделам, которые чередуются в течение учебного  года по возрастанию сложности  предлагаемых заданий.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Раздел «Основы живописи».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Обязательное изучение творчества выдающихся художников настоящего и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прошлого,Развитие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цветового зрения на занятиях по изучению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цветоведения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,, развитие творческой фантазии, передача цветовой гармонии при создании колорита,  Развитие навыков прозрачной лессировки и вы разительного пастозного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мазка,Учебные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задания могут быть краткосрочными и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долговременными</w:t>
      </w:r>
      <w:proofErr w:type="gram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.Э</w:t>
      </w:r>
      <w:proofErr w:type="gram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ффективным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средством обучения являются и экскурсии на художественные выставки в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музеи.Особое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внимание обращается на развитие навыков работы акварелью и гуашью.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Раздел «Тематическое рисование».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Тематическое рисование позволяет детям в полную меру проявить творческую инициативу, художественные способности, свободу воображения,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фантазию</w:t>
      </w:r>
      <w:proofErr w:type="gram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.Т</w:t>
      </w:r>
      <w:proofErr w:type="gram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ематические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рисунки выполняются самыми разнообразными  художественными материалами. Для выполнения тематического рисунка предшествуют предварительные наблюдения, наброски, эскизы. Как правило, тематические рисунки являются показателями уровня усвоения разнообразных теоретических сведений, основ изобразительной грамоты </w:t>
      </w:r>
      <w:proofErr w:type="gram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( </w:t>
      </w:r>
      <w:proofErr w:type="gram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строение формы, конструкции, композиции, светотени, фактуры…).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Раздел «Основы графики»</w:t>
      </w:r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Рисунок представляет собой своеобразный стержень, на котором держится изобразительное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искусство</w:t>
      </w:r>
      <w:proofErr w:type="gram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.В</w:t>
      </w:r>
      <w:proofErr w:type="spellEnd"/>
      <w:proofErr w:type="gram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процессе рисования необходимо изучать натуру, ее форму,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пропорции,пространственное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положение.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Особое внимание уделяется выработке графических навыков изображений линий, штрихов разными графическими материалами (карандашом, мелками, пастелью, тушью, фломастерами и т.д.). Предлагаются задания рисование с натуры, по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воображению</w:t>
      </w:r>
      <w:proofErr w:type="gram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.И</w:t>
      </w:r>
      <w:proofErr w:type="gram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зучаются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виды графики ( гравюра, эстамп,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оффорт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линогравюра). Предлагаются краткосрочные зарисовки и длительные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композиции</w:t>
      </w:r>
      <w:proofErr w:type="gram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.У</w:t>
      </w:r>
      <w:proofErr w:type="gram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чащиеся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знакомятся с творчеством художников.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Раздел «Декоративно- прикладное искусство. Народные промыслы России».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Данный раздел готовит учащихся к пониманию художественных образов в  декоративном искусстве, знакомит с различными средствами их выражения, формирует интерес к собственной декоративной изобразительной деятельности. Учащиеся знакомятся с народными промыслами России, узнают их историю, традиции. Хохломская роспись, Городецкая роспись, Вологодское кружево, Дымковская игрушка,  Семеновская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матрешка</w:t>
      </w:r>
      <w:proofErr w:type="gram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,Р</w:t>
      </w:r>
      <w:proofErr w:type="gram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оспись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Гжели и т. д.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Большой интерес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прадставляет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современное декоративно- прикладное искусство (батик, гобелен, витраж и т. д.)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На занятиях ученики знакомятся с видами орнаментов, разнообразием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узоров</w:t>
      </w:r>
      <w:proofErr w:type="gram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.П</w:t>
      </w:r>
      <w:proofErr w:type="gram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ри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выполнении таких работ необходимо проявлять творческое воображение, умение аккуратно изображать кистью элементы росписи.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Необходимо знать понятия</w:t>
      </w:r>
      <w:proofErr w:type="gram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:</w:t>
      </w:r>
      <w:proofErr w:type="gram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ритм, симметрия, цветовые сочетания, силуэт, форма.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 практических работах применяются  основные  средства художественной выразительности</w:t>
      </w:r>
      <w:proofErr w:type="gram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.</w:t>
      </w:r>
      <w:proofErr w:type="gram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Учащиеся выполняют эскизы росписи предметов быта на бумаге .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Раздел Тематическое рисование «Изображение человека».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Самым сложным изображением для детей является изображение человека, но мир без людей не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существует</w:t>
      </w:r>
      <w:proofErr w:type="gram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.Д</w:t>
      </w:r>
      <w:proofErr w:type="gram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оступнее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 проще для понимания  детьми законов изображения человека является  изучение их в игровой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форме.Предлагается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рассмотреть себя в зеркале,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проанализироварть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форму куклы, , рассмотреть лицо своей мамы. После таких наблюдений изучаются пропорции фигуры человека, передача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движения</w:t>
      </w:r>
      <w:proofErr w:type="gram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.Р</w:t>
      </w:r>
      <w:proofErr w:type="gram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екомендуется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познакомить детей с историей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молелирования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одежды. Интересные тематические композиции заинтересуют детей в выработке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навыко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изображения человека. Рекомендуется знакомство с творчеством известных художников.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Раздел «Анималистический жанр».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Детям интересно познать окружающий их мир, изобразить его по своему творческому воображению . Правильное  изображение животных, рыб,  насекомых, птиц всегда нравится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детям</w:t>
      </w:r>
      <w:proofErr w:type="gram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.Н</w:t>
      </w:r>
      <w:proofErr w:type="gram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занятиях дети знакомятся с природой и животным миром разных стран. Изучают пропорции, цвет, повадки разных животных, применяют выразительные художественные средства для создания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образа</w:t>
      </w:r>
      <w:proofErr w:type="gram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.Р</w:t>
      </w:r>
      <w:proofErr w:type="gram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екомендуется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выполнять зарисовки с натуры.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Раздел «Жанры изобразительного искусства».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 занятиях дети знакомятся с жанром пейзажа, натюрморта, портрета.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Знакомятся с выдающимися художниками и их произведениями, Изучают особенности изображения пространства, воздушную и линейную перспективу. Учатся передавать объем с помощью светотени ,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цвета</w:t>
      </w:r>
      <w:proofErr w:type="gram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.З</w:t>
      </w:r>
      <w:proofErr w:type="gram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накомятся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 правилами получения новых цветовых сочетаний, создавать гармоничный колорит в своих творческих композициях.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Изображение натюрморта предлагается выполнять с натуры, по представлению, по памяти. Пейзаж также можно изображать с натуры</w:t>
      </w:r>
    </w:p>
    <w:p w:rsidR="00714019" w:rsidRPr="003127B1" w:rsidRDefault="00714019" w:rsidP="00714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( пленер) и по представлению. Портрет предлагается выполнять сначала в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грвфике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затем в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живописи</w:t>
      </w:r>
      <w:proofErr w:type="gram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.П</w:t>
      </w:r>
      <w:proofErr w:type="gram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ри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выполнении работ необходимо использовать все средства </w:t>
      </w:r>
      <w:proofErr w:type="spellStart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жудожественной</w:t>
      </w:r>
      <w:proofErr w:type="spellEnd"/>
      <w:r w:rsidRPr="003127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выразительности.</w:t>
      </w:r>
    </w:p>
    <w:p w:rsidR="00714019" w:rsidRDefault="00714019" w:rsidP="00E6185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14019" w:rsidRDefault="00714019" w:rsidP="00E61858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07205C" w:rsidRPr="00714019" w:rsidRDefault="00E61858" w:rsidP="00E6185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14019">
        <w:rPr>
          <w:rFonts w:ascii="Times New Roman" w:hAnsi="Times New Roman" w:cs="Times New Roman"/>
          <w:b/>
          <w:sz w:val="32"/>
          <w:szCs w:val="24"/>
        </w:rPr>
        <w:lastRenderedPageBreak/>
        <w:t>Календарн</w:t>
      </w:r>
      <w:proofErr w:type="gramStart"/>
      <w:r w:rsidRPr="00714019">
        <w:rPr>
          <w:rFonts w:ascii="Times New Roman" w:hAnsi="Times New Roman" w:cs="Times New Roman"/>
          <w:b/>
          <w:sz w:val="32"/>
          <w:szCs w:val="24"/>
        </w:rPr>
        <w:t>о-</w:t>
      </w:r>
      <w:proofErr w:type="gramEnd"/>
      <w:r w:rsidRPr="00714019">
        <w:rPr>
          <w:rFonts w:ascii="Times New Roman" w:hAnsi="Times New Roman" w:cs="Times New Roman"/>
          <w:b/>
          <w:sz w:val="32"/>
          <w:szCs w:val="24"/>
        </w:rPr>
        <w:t xml:space="preserve"> тематическое планирование по </w:t>
      </w:r>
      <w:r w:rsidR="0007205C" w:rsidRPr="00714019">
        <w:rPr>
          <w:rFonts w:ascii="Times New Roman" w:hAnsi="Times New Roman" w:cs="Times New Roman"/>
          <w:b/>
          <w:sz w:val="32"/>
          <w:szCs w:val="24"/>
        </w:rPr>
        <w:t xml:space="preserve"> внеурочной деятельности  </w:t>
      </w:r>
    </w:p>
    <w:p w:rsidR="00E61858" w:rsidRPr="00714019" w:rsidRDefault="0007205C" w:rsidP="00E6185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14019">
        <w:rPr>
          <w:rFonts w:ascii="Times New Roman" w:hAnsi="Times New Roman" w:cs="Times New Roman"/>
          <w:b/>
          <w:sz w:val="32"/>
          <w:szCs w:val="24"/>
        </w:rPr>
        <w:t xml:space="preserve"> изобразительное  искусство                  </w:t>
      </w:r>
      <w:r w:rsidR="00714019" w:rsidRPr="00714019">
        <w:rPr>
          <w:rFonts w:ascii="Times New Roman" w:hAnsi="Times New Roman" w:cs="Times New Roman"/>
          <w:b/>
          <w:sz w:val="32"/>
          <w:szCs w:val="24"/>
        </w:rPr>
        <w:t>2 класс</w:t>
      </w:r>
      <w:r w:rsidRPr="00714019">
        <w:rPr>
          <w:rFonts w:ascii="Times New Roman" w:hAnsi="Times New Roman" w:cs="Times New Roman"/>
          <w:b/>
          <w:sz w:val="32"/>
          <w:szCs w:val="24"/>
        </w:rPr>
        <w:t xml:space="preserve">                           1 четверть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444"/>
        <w:gridCol w:w="1080"/>
        <w:gridCol w:w="2695"/>
        <w:gridCol w:w="3402"/>
        <w:gridCol w:w="2693"/>
        <w:gridCol w:w="2694"/>
        <w:gridCol w:w="1559"/>
        <w:gridCol w:w="1134"/>
      </w:tblGrid>
      <w:tr w:rsidR="00601CED" w:rsidTr="00BB0509">
        <w:trPr>
          <w:cantSplit/>
          <w:trHeight w:val="1544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60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60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01CED" w:rsidRDefault="0060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60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60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Обязательный минимум</w:t>
            </w:r>
          </w:p>
          <w:p w:rsidR="00980668" w:rsidRDefault="0098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стандарт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98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980668" w:rsidP="0098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навыки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980668" w:rsidP="0098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 материал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1CED" w:rsidRDefault="00601CED" w:rsidP="00BB05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980668" w:rsidRDefault="00980668" w:rsidP="00BB05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668" w:rsidRPr="00980668" w:rsidRDefault="00980668" w:rsidP="00BB05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часов</w:t>
            </w:r>
          </w:p>
        </w:tc>
      </w:tr>
      <w:tr w:rsidR="00601CED" w:rsidTr="00BB0509">
        <w:trPr>
          <w:trHeight w:val="670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60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1CED" w:rsidRDefault="0060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1CED" w:rsidRDefault="0098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Раздел «Основы живописи. Учимся рисовать красками».</w:t>
            </w:r>
          </w:p>
          <w:p w:rsidR="00980668" w:rsidRDefault="0098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60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60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60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60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07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601CED" w:rsidTr="00BB0509">
        <w:trPr>
          <w:trHeight w:val="330"/>
        </w:trPr>
        <w:tc>
          <w:tcPr>
            <w:tcW w:w="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980668" w:rsidP="00E6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CED" w:rsidRDefault="0060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CED" w:rsidRDefault="0098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к сказке </w:t>
            </w:r>
          </w:p>
          <w:p w:rsidR="00980668" w:rsidRDefault="0098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98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графика. Иллюстрация. Построение композиции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98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Композиция, сюжет, главный герой,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98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графические навыки, рисование линией.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98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98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CED" w:rsidTr="00BB0509">
        <w:trPr>
          <w:trHeight w:val="653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60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1CED" w:rsidRDefault="0060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98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сказке А. С. Пушкина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98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живописи. Цвет в композиции. Колорит.</w:t>
            </w:r>
            <w:r w:rsidR="00004224">
              <w:rPr>
                <w:rFonts w:ascii="Times New Roman" w:hAnsi="Times New Roman" w:cs="Times New Roman"/>
                <w:sz w:val="24"/>
                <w:szCs w:val="24"/>
              </w:rPr>
              <w:t xml:space="preserve"> Смешанные цвета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технику смешивания красок, составные цвета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CED" w:rsidTr="00BB0509">
        <w:trPr>
          <w:trHeight w:val="416"/>
        </w:trPr>
        <w:tc>
          <w:tcPr>
            <w:tcW w:w="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004224" w:rsidP="00E6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CED" w:rsidRDefault="0060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 композиционного центра.</w:t>
            </w:r>
          </w:p>
          <w:p w:rsidR="00004224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сказке.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живописи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пятно, контраст, пастозные мазки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 палитре составных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гуашь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CED" w:rsidTr="00BB0509">
        <w:trPr>
          <w:trHeight w:val="603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1CED" w:rsidRDefault="0060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сказке. Художественная прописка деталей.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живописи.  Выделение композиционного центра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Иллюстрация, сюжет, виды композиции, выразительные средства живописи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прописки тонкой линией деталей.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гуашь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CED" w:rsidTr="00BB0509">
        <w:trPr>
          <w:trHeight w:val="466"/>
        </w:trPr>
        <w:tc>
          <w:tcPr>
            <w:tcW w:w="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07205C" w:rsidP="00E6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CED" w:rsidRDefault="0060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  <w:p w:rsidR="00004224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цветов».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натюрморта, Виды натюрмортов. Перспектива изображения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Натюрморт.</w:t>
            </w:r>
          </w:p>
          <w:p w:rsidR="00004224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Композиция- загораживание предметов.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0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рисовальные навыки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ED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ED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CED" w:rsidTr="00BB0509">
        <w:trPr>
          <w:trHeight w:val="586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07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1CED" w:rsidRDefault="0060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ED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  <w:p w:rsidR="00ED6527" w:rsidRDefault="00ED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ED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колорита на фоне натюрморта.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ED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 составные цвета.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ED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пастозных мазков, лессировка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ED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ED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CED" w:rsidTr="00BB050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07205C" w:rsidP="00E6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CED" w:rsidRDefault="0060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27" w:rsidRDefault="00ED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Натюрморт.</w:t>
            </w:r>
          </w:p>
          <w:p w:rsidR="00601CED" w:rsidRDefault="00ED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Прописка  цветов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ED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формы и цвета растений на Земле.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ED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листьев и лепестков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круг, овал,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ED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пропорций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листьев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ED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ED" w:rsidRDefault="00ED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CED" w:rsidTr="00BB0509">
        <w:trPr>
          <w:trHeight w:val="670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07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1CED" w:rsidRDefault="0060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07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  <w:p w:rsidR="0007205C" w:rsidRDefault="0007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цветов»</w:t>
            </w:r>
          </w:p>
          <w:p w:rsidR="0007205C" w:rsidRDefault="0007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декоративные детали.</w:t>
            </w:r>
          </w:p>
          <w:p w:rsidR="0007205C" w:rsidRDefault="0007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07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живописи. Построение композиции. Декоративная стилизация формы.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07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цвета, составные, пастозный мазок, лессировка.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07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владения кистевого письма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07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гуашь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CED" w:rsidRDefault="0007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1858" w:rsidRDefault="00E61858" w:rsidP="00E61858">
      <w:pPr>
        <w:rPr>
          <w:rFonts w:ascii="Times New Roman" w:hAnsi="Times New Roman" w:cs="Times New Roman"/>
          <w:sz w:val="24"/>
          <w:szCs w:val="24"/>
        </w:rPr>
      </w:pPr>
    </w:p>
    <w:p w:rsidR="006D12AE" w:rsidRDefault="006D12AE"/>
    <w:p w:rsidR="00714019" w:rsidRDefault="00714019"/>
    <w:p w:rsidR="00714019" w:rsidRDefault="00714019"/>
    <w:p w:rsidR="00714019" w:rsidRDefault="00714019"/>
    <w:p w:rsidR="00714019" w:rsidRDefault="00714019"/>
    <w:p w:rsidR="00714019" w:rsidRDefault="00714019"/>
    <w:p w:rsidR="00714019" w:rsidRDefault="00714019"/>
    <w:p w:rsidR="00714019" w:rsidRDefault="00714019"/>
    <w:p w:rsidR="00714019" w:rsidRDefault="00714019"/>
    <w:p w:rsidR="00714019" w:rsidRDefault="00714019"/>
    <w:p w:rsidR="00714019" w:rsidRDefault="00714019"/>
    <w:p w:rsidR="00714019" w:rsidRDefault="00714019"/>
    <w:p w:rsidR="00714019" w:rsidRDefault="00714019"/>
    <w:p w:rsidR="00714019" w:rsidRDefault="00714019"/>
    <w:p w:rsidR="00714019" w:rsidRDefault="00714019"/>
    <w:p w:rsidR="00714019" w:rsidRDefault="00714019"/>
    <w:p w:rsidR="00714019" w:rsidRDefault="00714019"/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Календарно- тематическое планирование по  внеурочной деятельности</w:t>
      </w:r>
    </w:p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изобразительное искусство                     2 четверть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439"/>
        <w:gridCol w:w="8"/>
        <w:gridCol w:w="1072"/>
        <w:gridCol w:w="2980"/>
        <w:gridCol w:w="3967"/>
        <w:gridCol w:w="2411"/>
        <w:gridCol w:w="2411"/>
        <w:gridCol w:w="1559"/>
        <w:gridCol w:w="854"/>
      </w:tblGrid>
      <w:tr w:rsidR="00714019" w:rsidTr="00714019">
        <w:trPr>
          <w:cantSplit/>
          <w:trHeight w:val="1550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Обязательный минимум</w:t>
            </w:r>
          </w:p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стандарт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практических навыков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материал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4019" w:rsidRDefault="00714019" w:rsidP="0071401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4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14019" w:rsidRPr="004D3DEA" w:rsidRDefault="00714019" w:rsidP="0071401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14019" w:rsidTr="00714019">
        <w:trPr>
          <w:trHeight w:val="670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019" w:rsidRPr="002A5F40" w:rsidRDefault="00714019" w:rsidP="0071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F40">
              <w:rPr>
                <w:rFonts w:ascii="Times New Roman" w:hAnsi="Times New Roman" w:cs="Times New Roman"/>
                <w:b/>
                <w:sz w:val="24"/>
                <w:szCs w:val="24"/>
              </w:rPr>
              <w:t>2 Раздел</w:t>
            </w:r>
            <w:proofErr w:type="gramStart"/>
            <w:r w:rsidRPr="002A5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2A5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Тематическое рисование</w:t>
            </w:r>
          </w:p>
          <w:p w:rsidR="00714019" w:rsidRPr="002A5F40" w:rsidRDefault="00714019" w:rsidP="0071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F40">
              <w:rPr>
                <w:rFonts w:ascii="Times New Roman" w:hAnsi="Times New Roman" w:cs="Times New Roman"/>
                <w:b/>
                <w:sz w:val="24"/>
                <w:szCs w:val="24"/>
              </w:rPr>
              <w:t>«Край, в котором мы живем».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4019" w:rsidTr="00714019">
        <w:trPr>
          <w:trHeight w:val="330"/>
        </w:trPr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«Край, в котором мы живем».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культуры народов Севера.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тематической картины, Изображение человека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построения картины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выбор сюжета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навыки, передача пропорций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rPr>
          <w:trHeight w:val="653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Живописное выполнение фона неба и земли.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колорита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Гармония цвета, живописные приемы.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Цветовая палитра, 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мазков кистью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кистью, смешивание цвета на палитре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краски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rPr>
          <w:trHeight w:val="416"/>
        </w:trPr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выразительного композиционного центра в картине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Сюжет, Композиционный центр, Выразительность образа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Цветовой контраст, насыщенность цвета Холодные и теплые цвета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пастозного мазка, смешивание красок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rPr>
          <w:trHeight w:val="603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выразительности образов в тематической картине.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Композиционный центр,  Прописка деталей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костюм народов севера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 в национальном костюме.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мелкой прописки кистью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rPr>
          <w:trHeight w:val="466"/>
        </w:trPr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Pr="002A5F40" w:rsidRDefault="00714019" w:rsidP="0071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F40">
              <w:rPr>
                <w:rFonts w:ascii="Times New Roman" w:hAnsi="Times New Roman" w:cs="Times New Roman"/>
                <w:b/>
                <w:sz w:val="24"/>
                <w:szCs w:val="24"/>
              </w:rPr>
              <w:t>3 Раздел. Декоративное рисование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40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фантазия».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4019" w:rsidTr="00714019">
        <w:trPr>
          <w:trHeight w:val="1943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фантазия»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эскиз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Новогоднего праздника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эскиза, композиции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Декоративность образов, Пропорции человека, Особенности костюма.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Рисовальные навыки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 образов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матер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rPr>
          <w:trHeight w:val="486"/>
        </w:trPr>
        <w:tc>
          <w:tcPr>
            <w:tcW w:w="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фантазия»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ветовое выполнение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Колорит в картине, Техника лессировки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Колорит, 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лессировк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прозрачный мазок кистью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лессировки, смешивание красок на палитре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rPr>
          <w:trHeight w:val="670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фантазия»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 образов.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живописи, Последовательность выполнения тематической картины.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композиции, Выразительность живописных мазков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разные мазки при создании выразительных образов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живописные материалы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43"/>
        </w:trPr>
        <w:tc>
          <w:tcPr>
            <w:tcW w:w="448" w:type="dxa"/>
            <w:gridSpan w:val="2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вырезание снежинок.</w:t>
            </w:r>
          </w:p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деталями.</w:t>
            </w:r>
          </w:p>
        </w:tc>
        <w:tc>
          <w:tcPr>
            <w:tcW w:w="3968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 оформительское искусство.</w:t>
            </w:r>
          </w:p>
        </w:tc>
        <w:tc>
          <w:tcPr>
            <w:tcW w:w="2411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контурного рисования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иды узоров</w:t>
            </w:r>
          </w:p>
        </w:tc>
        <w:tc>
          <w:tcPr>
            <w:tcW w:w="2411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 вырезания мелких элементов</w:t>
            </w:r>
          </w:p>
        </w:tc>
        <w:tc>
          <w:tcPr>
            <w:tcW w:w="1557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854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14019" w:rsidRDefault="00714019"/>
    <w:p w:rsidR="00714019" w:rsidRDefault="00714019"/>
    <w:p w:rsidR="00714019" w:rsidRDefault="00714019"/>
    <w:p w:rsidR="00714019" w:rsidRDefault="00714019"/>
    <w:p w:rsidR="00714019" w:rsidRDefault="00714019"/>
    <w:p w:rsidR="00714019" w:rsidRDefault="00714019"/>
    <w:p w:rsidR="00714019" w:rsidRDefault="00714019"/>
    <w:p w:rsidR="00714019" w:rsidRDefault="00714019"/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Календарно- тематическое планирование по  внеурочной деятельности</w:t>
      </w:r>
    </w:p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изобразительное искусство                                  3 четверть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2978"/>
        <w:gridCol w:w="3943"/>
        <w:gridCol w:w="8"/>
        <w:gridCol w:w="8"/>
        <w:gridCol w:w="2402"/>
        <w:gridCol w:w="7"/>
        <w:gridCol w:w="2403"/>
        <w:gridCol w:w="7"/>
        <w:gridCol w:w="1567"/>
        <w:gridCol w:w="852"/>
      </w:tblGrid>
      <w:tr w:rsidR="00714019" w:rsidTr="00714019">
        <w:trPr>
          <w:cantSplit/>
          <w:trHeight w:val="1550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Обязательный минимум</w:t>
            </w:r>
          </w:p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стандарт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практических навыков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материал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4019" w:rsidRDefault="00714019" w:rsidP="0071401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4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14019" w:rsidRPr="004D3DEA" w:rsidRDefault="00714019" w:rsidP="0071401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14019" w:rsidTr="00714019">
        <w:trPr>
          <w:trHeight w:val="670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Раздел «Декоративно- прикладное искусство.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творчество».</w:t>
            </w:r>
          </w:p>
        </w:tc>
        <w:tc>
          <w:tcPr>
            <w:tcW w:w="39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4019" w:rsidTr="00714019">
        <w:trPr>
          <w:trHeight w:val="330"/>
        </w:trPr>
        <w:tc>
          <w:tcPr>
            <w:tcW w:w="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промыслы.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роспись.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эскиз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промыслами. Городецкая роспись. Элементы, (розан, купавка, пробел)  цвет.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прописки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элементы росписи, цвет, сюжетная композиция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кистевой росписи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гуашь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rPr>
          <w:trHeight w:val="653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роспись.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 цвета фона,  крупные элементы</w:t>
            </w:r>
          </w:p>
        </w:tc>
        <w:tc>
          <w:tcPr>
            <w:tcW w:w="39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элементы. Узор в круге. Композиция.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элементов росписи.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Локальный цвет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аккуратность выполнения мазков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гуашь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rPr>
          <w:trHeight w:val="416"/>
        </w:trPr>
        <w:tc>
          <w:tcPr>
            <w:tcW w:w="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роспись.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украшения.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украшения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элементы, цветовая гамма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авиток, травка, розан, пробел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мелкая кистевая прописка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rPr>
          <w:trHeight w:val="603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матрешка. 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Семеновская…</w:t>
            </w:r>
          </w:p>
        </w:tc>
        <w:tc>
          <w:tcPr>
            <w:tcW w:w="39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появления матрешки на Руси. 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матрешек.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матрешки, особенности костюма, виды узоров.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рисовальных навыков, композиция узоров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rPr>
          <w:trHeight w:val="753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матрешка.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 цвета.</w:t>
            </w:r>
          </w:p>
        </w:tc>
        <w:tc>
          <w:tcPr>
            <w:tcW w:w="39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костюма матрешки, узоров, выразительность цвета.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Растительный узор в свободной форме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Локальный цвет, смешивание красок на палитре.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матер.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rPr>
          <w:trHeight w:val="486"/>
        </w:trPr>
        <w:tc>
          <w:tcPr>
            <w:tcW w:w="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матрешка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 мелкой прописки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цвета в костюме, декоративность прописки мелких деталей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 цвета, Разнообразие композиции узора в костюме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мелкой прописки деталей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rPr>
          <w:trHeight w:val="1943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Раздел Анималистический жанр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39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4019" w:rsidTr="00714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438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Анималистический жанр</w:t>
            </w:r>
          </w:p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«Подводное царство»</w:t>
            </w:r>
          </w:p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нималистический жанр.</w:t>
            </w:r>
          </w:p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жителей подводного мира.</w:t>
            </w:r>
          </w:p>
        </w:tc>
        <w:tc>
          <w:tcPr>
            <w:tcW w:w="2426" w:type="dxa"/>
            <w:gridSpan w:val="4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формы рыб.</w:t>
            </w:r>
          </w:p>
        </w:tc>
        <w:tc>
          <w:tcPr>
            <w:tcW w:w="2411" w:type="dxa"/>
            <w:gridSpan w:val="2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фантазии, рисовальных навыков, передача пропорций</w:t>
            </w:r>
          </w:p>
        </w:tc>
        <w:tc>
          <w:tcPr>
            <w:tcW w:w="1562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навыки</w:t>
            </w:r>
          </w:p>
        </w:tc>
        <w:tc>
          <w:tcPr>
            <w:tcW w:w="852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438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Анималистический жанр.</w:t>
            </w:r>
          </w:p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«Подводное царство».</w:t>
            </w:r>
          </w:p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колорита воды</w:t>
            </w:r>
          </w:p>
        </w:tc>
        <w:tc>
          <w:tcPr>
            <w:tcW w:w="3944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художника И.Айвазовского.</w:t>
            </w:r>
          </w:p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 цвета в картине.</w:t>
            </w:r>
          </w:p>
        </w:tc>
        <w:tc>
          <w:tcPr>
            <w:tcW w:w="2426" w:type="dxa"/>
            <w:gridSpan w:val="4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Холодные и теплые цвета, колорит лессировка, пастозные мазки.</w:t>
            </w:r>
          </w:p>
        </w:tc>
        <w:tc>
          <w:tcPr>
            <w:tcW w:w="2411" w:type="dxa"/>
            <w:gridSpan w:val="2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смешивать краски на палитре</w:t>
            </w:r>
          </w:p>
        </w:tc>
        <w:tc>
          <w:tcPr>
            <w:tcW w:w="1562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живописные  матер.</w:t>
            </w:r>
          </w:p>
        </w:tc>
        <w:tc>
          <w:tcPr>
            <w:tcW w:w="852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4"/>
        </w:trPr>
        <w:tc>
          <w:tcPr>
            <w:tcW w:w="438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Анималистический жанр</w:t>
            </w:r>
          </w:p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«Подводное царство»</w:t>
            </w:r>
          </w:p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Прописка деталей.</w:t>
            </w:r>
          </w:p>
        </w:tc>
        <w:tc>
          <w:tcPr>
            <w:tcW w:w="3944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цвета и формы рыб,</w:t>
            </w:r>
          </w:p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 композиционного центра</w:t>
            </w:r>
          </w:p>
        </w:tc>
        <w:tc>
          <w:tcPr>
            <w:tcW w:w="2426" w:type="dxa"/>
            <w:gridSpan w:val="4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пастозных мазков, контраст цвета</w:t>
            </w:r>
          </w:p>
        </w:tc>
        <w:tc>
          <w:tcPr>
            <w:tcW w:w="2411" w:type="dxa"/>
            <w:gridSpan w:val="2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кистью, разнообразие мазков.</w:t>
            </w:r>
          </w:p>
        </w:tc>
        <w:tc>
          <w:tcPr>
            <w:tcW w:w="1562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матер.</w:t>
            </w:r>
          </w:p>
        </w:tc>
        <w:tc>
          <w:tcPr>
            <w:tcW w:w="852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RPr="00753F2E" w:rsidTr="00714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11"/>
        </w:trPr>
        <w:tc>
          <w:tcPr>
            <w:tcW w:w="438" w:type="dxa"/>
          </w:tcPr>
          <w:p w:rsidR="00714019" w:rsidRPr="00753F2E" w:rsidRDefault="00714019" w:rsidP="007140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89" w:type="dxa"/>
          </w:tcPr>
          <w:p w:rsidR="00714019" w:rsidRPr="00753F2E" w:rsidRDefault="00714019" w:rsidP="007140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9" w:type="dxa"/>
          </w:tcPr>
          <w:p w:rsidR="00714019" w:rsidRPr="00753F2E" w:rsidRDefault="00714019" w:rsidP="007140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Графические зарисовки птиц.</w:t>
            </w:r>
          </w:p>
        </w:tc>
        <w:tc>
          <w:tcPr>
            <w:tcW w:w="3952" w:type="dxa"/>
            <w:gridSpan w:val="2"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Разнообразие птиц на Земле.</w:t>
            </w:r>
          </w:p>
          <w:p w:rsidR="00714019" w:rsidRPr="00753F2E" w:rsidRDefault="00714019" w:rsidP="007140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строения птицы.</w:t>
            </w:r>
          </w:p>
        </w:tc>
        <w:tc>
          <w:tcPr>
            <w:tcW w:w="2411" w:type="dxa"/>
            <w:gridSpan w:val="2"/>
          </w:tcPr>
          <w:p w:rsidR="00714019" w:rsidRPr="00753F2E" w:rsidRDefault="00714019" w:rsidP="007140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Пропорции птицы, Передача движения, полета птицы.</w:t>
            </w:r>
          </w:p>
        </w:tc>
        <w:tc>
          <w:tcPr>
            <w:tcW w:w="2411" w:type="dxa"/>
            <w:gridSpan w:val="2"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рисовальные навыки.</w:t>
            </w:r>
          </w:p>
          <w:p w:rsidR="00714019" w:rsidRPr="00753F2E" w:rsidRDefault="00714019" w:rsidP="007140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Изображение оперения птиц, разнообразие цвета.</w:t>
            </w:r>
          </w:p>
        </w:tc>
        <w:tc>
          <w:tcPr>
            <w:tcW w:w="1574" w:type="dxa"/>
            <w:gridSpan w:val="2"/>
          </w:tcPr>
          <w:p w:rsidR="00714019" w:rsidRPr="00753F2E" w:rsidRDefault="00714019" w:rsidP="007140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графические матер.</w:t>
            </w:r>
          </w:p>
        </w:tc>
        <w:tc>
          <w:tcPr>
            <w:tcW w:w="847" w:type="dxa"/>
          </w:tcPr>
          <w:p w:rsidR="00714019" w:rsidRPr="00753F2E" w:rsidRDefault="00714019" w:rsidP="007140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714019" w:rsidRDefault="00714019" w:rsidP="00714019"/>
    <w:p w:rsidR="00714019" w:rsidRDefault="00714019"/>
    <w:p w:rsidR="00714019" w:rsidRDefault="00714019"/>
    <w:p w:rsidR="00714019" w:rsidRDefault="00714019"/>
    <w:p w:rsidR="00714019" w:rsidRDefault="00714019"/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Календарно- тематическое планирование по  внеурочной деятельности</w:t>
      </w:r>
    </w:p>
    <w:p w:rsidR="00714019" w:rsidRDefault="00714019" w:rsidP="0071401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изобразительное искусство                        4 четверть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431"/>
        <w:gridCol w:w="1089"/>
        <w:gridCol w:w="2978"/>
        <w:gridCol w:w="3954"/>
        <w:gridCol w:w="2411"/>
        <w:gridCol w:w="2411"/>
        <w:gridCol w:w="1567"/>
        <w:gridCol w:w="7"/>
        <w:gridCol w:w="853"/>
      </w:tblGrid>
      <w:tr w:rsidR="00714019" w:rsidTr="00714019">
        <w:trPr>
          <w:cantSplit/>
          <w:trHeight w:val="1550"/>
        </w:trPr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Обязательный минимум</w:t>
            </w:r>
          </w:p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стандарт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практических навыков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материал</w:t>
            </w: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4019" w:rsidRDefault="00714019" w:rsidP="0071401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4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14019" w:rsidRPr="004D3DEA" w:rsidRDefault="00714019" w:rsidP="0071401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14019" w:rsidTr="00714019">
        <w:trPr>
          <w:trHeight w:val="670"/>
        </w:trPr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019" w:rsidRPr="00F540C0" w:rsidRDefault="00714019" w:rsidP="0071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Раздел 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0C0">
              <w:rPr>
                <w:rFonts w:ascii="Times New Roman" w:hAnsi="Times New Roman" w:cs="Times New Roman"/>
                <w:b/>
                <w:sz w:val="24"/>
                <w:szCs w:val="24"/>
              </w:rPr>
              <w:t>«Тематическое рисование</w:t>
            </w:r>
          </w:p>
        </w:tc>
        <w:tc>
          <w:tcPr>
            <w:tcW w:w="3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019" w:rsidTr="00714019">
        <w:trPr>
          <w:trHeight w:val="330"/>
        </w:trPr>
        <w:tc>
          <w:tcPr>
            <w:tcW w:w="4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«Космическое путешествие»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изучения  космоса. Летчики-космонавты. Космические аппараты и исследования.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сюжета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космических кораблей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Композиция, перспектива изображения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рисовальных навыков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материал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rPr>
          <w:trHeight w:val="351"/>
        </w:trPr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композиция 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 цвете.</w:t>
            </w:r>
          </w:p>
        </w:tc>
        <w:tc>
          <w:tcPr>
            <w:tcW w:w="3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колорита, лессировка, 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 цвета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колорит, холодные и теплые цвета,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лессировки и пастозных мазков, развитие фантазии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гуашь</w:t>
            </w: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rPr>
          <w:trHeight w:val="285"/>
        </w:trPr>
        <w:tc>
          <w:tcPr>
            <w:tcW w:w="4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путешествие».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прописка деталей.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Композиционный центр, Выразительность образов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 образов с помощью  художественных выразительных средств (пятно, линия, контраст, мазки, форма…)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живописных навыков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гуашь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rPr>
          <w:trHeight w:val="416"/>
        </w:trPr>
        <w:tc>
          <w:tcPr>
            <w:tcW w:w="4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Pr="00F540C0" w:rsidRDefault="00714019" w:rsidP="0071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0C0">
              <w:rPr>
                <w:rFonts w:ascii="Times New Roman" w:hAnsi="Times New Roman" w:cs="Times New Roman"/>
                <w:b/>
                <w:sz w:val="24"/>
                <w:szCs w:val="24"/>
              </w:rPr>
              <w:t>7 Раздел</w:t>
            </w:r>
          </w:p>
          <w:p w:rsidR="00714019" w:rsidRPr="00F540C0" w:rsidRDefault="00714019" w:rsidP="0071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0C0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графикой»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019" w:rsidTr="00714019">
        <w:trPr>
          <w:trHeight w:val="603"/>
        </w:trPr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композиция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«Чудо-дерево»</w:t>
            </w:r>
          </w:p>
        </w:tc>
        <w:tc>
          <w:tcPr>
            <w:tcW w:w="3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графики.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материалов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линий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щтрихов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 графических приемов изображения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выполнения штрихов и линий.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матер.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(мелки, карандаши,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14019" w:rsidTr="00714019">
        <w:trPr>
          <w:trHeight w:val="753"/>
        </w:trPr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композиция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фонтан».</w:t>
            </w:r>
          </w:p>
        </w:tc>
        <w:tc>
          <w:tcPr>
            <w:tcW w:w="3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Декоративность в графике.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линий и штрихов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.Перспектива изображения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 образа с применением разных приемов графического изображения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фантазии, графических навыков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матер</w:t>
            </w: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rPr>
          <w:trHeight w:val="486"/>
        </w:trPr>
        <w:tc>
          <w:tcPr>
            <w:tcW w:w="4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композиция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«Дружат дети всей Земли».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плаката, изображение человека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.Выразительность сюжета.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человека, передача движения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рисовальных навыков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матер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rPr>
          <w:trHeight w:val="486"/>
        </w:trPr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Pr="00F540C0" w:rsidRDefault="00714019" w:rsidP="0071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0C0">
              <w:rPr>
                <w:rFonts w:ascii="Times New Roman" w:hAnsi="Times New Roman" w:cs="Times New Roman"/>
                <w:b/>
                <w:sz w:val="24"/>
                <w:szCs w:val="24"/>
              </w:rPr>
              <w:t>8.Раздел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0C0">
              <w:rPr>
                <w:rFonts w:ascii="Times New Roman" w:hAnsi="Times New Roman" w:cs="Times New Roman"/>
                <w:b/>
                <w:sz w:val="24"/>
                <w:szCs w:val="24"/>
              </w:rPr>
              <w:t>«Жанр пейзажа».</w:t>
            </w:r>
          </w:p>
        </w:tc>
        <w:tc>
          <w:tcPr>
            <w:tcW w:w="3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019" w:rsidTr="00714019">
        <w:trPr>
          <w:trHeight w:val="552"/>
        </w:trPr>
        <w:tc>
          <w:tcPr>
            <w:tcW w:w="4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лесной полянке».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пейзажа.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перспективы.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растительного мира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форм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цвета, пропорций растительного мира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сюжета, построение композиции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фантазии, рисовальных навыков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материалы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rPr>
          <w:trHeight w:val="385"/>
        </w:trPr>
        <w:tc>
          <w:tcPr>
            <w:tcW w:w="4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лесной полянке.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пейзажа</w:t>
            </w:r>
          </w:p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линейная и воздушная перспектива.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выразительности образов художественными средствами.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фантазии, выполнение пастозных мазков и лессировки, прописка деталей.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матер.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019" w:rsidRDefault="00714019" w:rsidP="0071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019" w:rsidTr="00714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11"/>
        </w:trPr>
        <w:tc>
          <w:tcPr>
            <w:tcW w:w="431" w:type="dxa"/>
          </w:tcPr>
          <w:p w:rsidR="00714019" w:rsidRPr="00F540C0" w:rsidRDefault="00714019" w:rsidP="00714019">
            <w:pPr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89" w:type="dxa"/>
          </w:tcPr>
          <w:p w:rsidR="00714019" w:rsidRPr="00F540C0" w:rsidRDefault="00714019" w:rsidP="00714019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8" w:type="dxa"/>
          </w:tcPr>
          <w:p w:rsidR="00714019" w:rsidRDefault="00714019" w:rsidP="00714019">
            <w:pPr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занятие</w:t>
            </w:r>
          </w:p>
          <w:p w:rsidR="00714019" w:rsidRPr="00F540C0" w:rsidRDefault="00714019" w:rsidP="00714019">
            <w:pPr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«Юные художники».</w:t>
            </w:r>
          </w:p>
        </w:tc>
        <w:tc>
          <w:tcPr>
            <w:tcW w:w="3954" w:type="dxa"/>
          </w:tcPr>
          <w:p w:rsidR="00714019" w:rsidRPr="00F540C0" w:rsidRDefault="00714019" w:rsidP="00714019">
            <w:pPr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теоретических знаний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закрепление практических навыков</w:t>
            </w:r>
          </w:p>
        </w:tc>
        <w:tc>
          <w:tcPr>
            <w:tcW w:w="2411" w:type="dxa"/>
          </w:tcPr>
          <w:p w:rsidR="00714019" w:rsidRPr="00F540C0" w:rsidRDefault="00714019" w:rsidP="00714019">
            <w:pPr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жанры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искусства, материалы, композиция, перспектива, основы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цветоведения</w:t>
            </w:r>
            <w:proofErr w:type="spellEnd"/>
          </w:p>
        </w:tc>
        <w:tc>
          <w:tcPr>
            <w:tcW w:w="2411" w:type="dxa"/>
          </w:tcPr>
          <w:p w:rsidR="00714019" w:rsidRPr="00F540C0" w:rsidRDefault="00714019" w:rsidP="00714019">
            <w:pPr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практических навыков</w:t>
            </w:r>
          </w:p>
        </w:tc>
        <w:tc>
          <w:tcPr>
            <w:tcW w:w="1574" w:type="dxa"/>
            <w:gridSpan w:val="2"/>
          </w:tcPr>
          <w:p w:rsidR="00714019" w:rsidRPr="00F540C0" w:rsidRDefault="00714019" w:rsidP="00714019">
            <w:pPr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разные матер</w:t>
            </w:r>
          </w:p>
        </w:tc>
        <w:tc>
          <w:tcPr>
            <w:tcW w:w="853" w:type="dxa"/>
          </w:tcPr>
          <w:p w:rsidR="00714019" w:rsidRPr="00F540C0" w:rsidRDefault="00714019" w:rsidP="00714019">
            <w:pPr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714019" w:rsidRDefault="00714019" w:rsidP="00714019"/>
    <w:p w:rsidR="00714019" w:rsidRDefault="00714019"/>
    <w:sectPr w:rsidR="00714019" w:rsidSect="00E6185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3C6"/>
    <w:multiLevelType w:val="hybridMultilevel"/>
    <w:tmpl w:val="51F0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C4FB4"/>
    <w:multiLevelType w:val="hybridMultilevel"/>
    <w:tmpl w:val="7076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87229"/>
    <w:multiLevelType w:val="hybridMultilevel"/>
    <w:tmpl w:val="B4F81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421D3F"/>
    <w:multiLevelType w:val="multilevel"/>
    <w:tmpl w:val="68E2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F5D87"/>
    <w:multiLevelType w:val="hybridMultilevel"/>
    <w:tmpl w:val="C212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D0AE9"/>
    <w:multiLevelType w:val="multilevel"/>
    <w:tmpl w:val="20E8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3C2B5C"/>
    <w:multiLevelType w:val="hybridMultilevel"/>
    <w:tmpl w:val="46EC5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51824"/>
    <w:multiLevelType w:val="hybridMultilevel"/>
    <w:tmpl w:val="ABD2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302AB"/>
    <w:multiLevelType w:val="multilevel"/>
    <w:tmpl w:val="2464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858"/>
    <w:rsid w:val="00004224"/>
    <w:rsid w:val="0007205C"/>
    <w:rsid w:val="00275484"/>
    <w:rsid w:val="00601CED"/>
    <w:rsid w:val="00623EE3"/>
    <w:rsid w:val="006D12AE"/>
    <w:rsid w:val="00714019"/>
    <w:rsid w:val="00770CE3"/>
    <w:rsid w:val="00884A9E"/>
    <w:rsid w:val="00980668"/>
    <w:rsid w:val="00A277E3"/>
    <w:rsid w:val="00A330DB"/>
    <w:rsid w:val="00BB0509"/>
    <w:rsid w:val="00E27BF4"/>
    <w:rsid w:val="00E61858"/>
    <w:rsid w:val="00E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4019"/>
    <w:pPr>
      <w:ind w:left="720"/>
      <w:contextualSpacing/>
    </w:pPr>
  </w:style>
  <w:style w:type="paragraph" w:styleId="a5">
    <w:name w:val="Body Text"/>
    <w:basedOn w:val="a"/>
    <w:link w:val="a6"/>
    <w:rsid w:val="0071401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40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4926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Админ</cp:lastModifiedBy>
  <cp:revision>3</cp:revision>
  <dcterms:created xsi:type="dcterms:W3CDTF">2001-12-31T19:36:00Z</dcterms:created>
  <dcterms:modified xsi:type="dcterms:W3CDTF">2013-01-14T16:29:00Z</dcterms:modified>
</cp:coreProperties>
</file>