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34" w:rsidRDefault="00AC7934" w:rsidP="00AC79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771F5">
        <w:rPr>
          <w:rFonts w:ascii="Times New Roman" w:hAnsi="Times New Roman"/>
          <w:b/>
          <w:sz w:val="24"/>
          <w:szCs w:val="24"/>
        </w:rPr>
        <w:t>Программа круж</w:t>
      </w:r>
      <w:r>
        <w:rPr>
          <w:rFonts w:ascii="Times New Roman" w:hAnsi="Times New Roman"/>
          <w:b/>
          <w:sz w:val="24"/>
          <w:szCs w:val="24"/>
        </w:rPr>
        <w:t>к</w:t>
      </w:r>
      <w:r w:rsidR="00B771F5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>«Эрудит»</w:t>
      </w:r>
      <w:r w:rsidR="00B771F5">
        <w:rPr>
          <w:rFonts w:ascii="Times New Roman" w:hAnsi="Times New Roman"/>
          <w:b/>
          <w:sz w:val="24"/>
          <w:szCs w:val="24"/>
        </w:rPr>
        <w:t xml:space="preserve"> во 2-ом классе.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070282" w:rsidRDefault="00070282" w:rsidP="00AC79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записка:</w:t>
      </w:r>
    </w:p>
    <w:p w:rsidR="00070282" w:rsidRDefault="00070282" w:rsidP="000702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  работы кружка:</w:t>
      </w:r>
      <w:r>
        <w:rPr>
          <w:rFonts w:ascii="Times New Roman" w:hAnsi="Times New Roman"/>
          <w:sz w:val="24"/>
          <w:szCs w:val="24"/>
        </w:rPr>
        <w:t xml:space="preserve"> необходимость развития способностей детей  с учётом их индивидуальных  психологических особенностей и склонностей. </w:t>
      </w:r>
      <w:r>
        <w:rPr>
          <w:rFonts w:ascii="Times New Roman" w:hAnsi="Times New Roman"/>
          <w:b/>
          <w:sz w:val="24"/>
          <w:szCs w:val="24"/>
        </w:rPr>
        <w:t>34 часа в год.</w:t>
      </w:r>
    </w:p>
    <w:p w:rsidR="00070282" w:rsidRDefault="00070282" w:rsidP="000702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Цели программы</w:t>
      </w:r>
      <w:r>
        <w:rPr>
          <w:rFonts w:ascii="Times New Roman" w:hAnsi="Times New Roman"/>
          <w:sz w:val="24"/>
          <w:szCs w:val="24"/>
        </w:rPr>
        <w:t>:  создание условий для формирования интеллектуальной активности</w:t>
      </w:r>
    </w:p>
    <w:p w:rsidR="00070282" w:rsidRDefault="00070282" w:rsidP="000702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программы:  </w:t>
      </w:r>
    </w:p>
    <w:p w:rsidR="00070282" w:rsidRDefault="00070282" w:rsidP="0007028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расширению кругозора</w:t>
      </w:r>
    </w:p>
    <w:p w:rsidR="00070282" w:rsidRDefault="00070282" w:rsidP="0007028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мотивацию к познанию и творчеству</w:t>
      </w:r>
    </w:p>
    <w:p w:rsidR="00070282" w:rsidRDefault="00070282" w:rsidP="0007028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логическое и творческое мышление, речь учащихся</w:t>
      </w:r>
    </w:p>
    <w:p w:rsidR="00070282" w:rsidRDefault="00070282" w:rsidP="0007028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обучать  младших школьников работе с различными источниками информации</w:t>
      </w:r>
    </w:p>
    <w:p w:rsidR="00070282" w:rsidRDefault="00070282" w:rsidP="0007028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коммуникативную  компетентность через парную и групповую работу</w:t>
      </w:r>
    </w:p>
    <w:p w:rsidR="00070282" w:rsidRDefault="00070282" w:rsidP="00070282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70282" w:rsidRDefault="00070282" w:rsidP="00070282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заданий,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 При этом идёт развитие </w:t>
      </w:r>
      <w:proofErr w:type="gramStart"/>
      <w:r>
        <w:rPr>
          <w:rFonts w:ascii="Times New Roman" w:hAnsi="Times New Roman"/>
          <w:sz w:val="24"/>
          <w:szCs w:val="24"/>
        </w:rPr>
        <w:t>основных интеллектуальных качеств: умения анализировать, синтезировать, обобщать, конкретизировать, абстрагировать, переносить, а также развиваются все виды памяти, внимания, воображение, речь, расширяется словарный запас.</w:t>
      </w:r>
      <w:proofErr w:type="gramEnd"/>
    </w:p>
    <w:p w:rsidR="00070282" w:rsidRDefault="00070282" w:rsidP="000702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виды деятельности:</w:t>
      </w:r>
    </w:p>
    <w:p w:rsidR="00070282" w:rsidRDefault="00070282" w:rsidP="0007028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логических задач по разным отраслям знаний</w:t>
      </w:r>
    </w:p>
    <w:p w:rsidR="00070282" w:rsidRDefault="00070282" w:rsidP="00070282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различными источниками информации</w:t>
      </w:r>
    </w:p>
    <w:p w:rsidR="00070282" w:rsidRDefault="00070282" w:rsidP="00070282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собственных логических задач, ребусов, головоломок</w:t>
      </w:r>
    </w:p>
    <w:p w:rsidR="00070282" w:rsidRDefault="00070282" w:rsidP="000702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Предполагаемые результаты:  </w:t>
      </w:r>
    </w:p>
    <w:p w:rsidR="00070282" w:rsidRDefault="00070282" w:rsidP="00070282">
      <w:pPr>
        <w:numPr>
          <w:ilvl w:val="0"/>
          <w:numId w:val="4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развития интеллектуальных и творческих способностей учащихся</w:t>
      </w:r>
    </w:p>
    <w:p w:rsidR="00070282" w:rsidRDefault="00070282" w:rsidP="00070282">
      <w:pPr>
        <w:numPr>
          <w:ilvl w:val="0"/>
          <w:numId w:val="4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самостоятельно работать с дополнительными источниками информации</w:t>
      </w:r>
    </w:p>
    <w:p w:rsidR="00070282" w:rsidRDefault="00070282" w:rsidP="00070282">
      <w:pPr>
        <w:numPr>
          <w:ilvl w:val="0"/>
          <w:numId w:val="4"/>
        </w:numPr>
        <w:ind w:hanging="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коммуникативной компетентности детей  </w:t>
      </w:r>
    </w:p>
    <w:p w:rsidR="00070282" w:rsidRDefault="00070282" w:rsidP="0007028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планирование направлено на развитие логического мышления второклассников, формирование умения нестандартно мыслить, отработку вычислительных навыков в пределах 1000, введение разнообразного геометрического материала, решение задач повышенной трудности, отработку знания таблицы умножения с помощью интерактивных тренажёров, тестов, расширение кругозора учащихся, умения анализировать, сопоставлять, делать логические выводы. Большое внимание уделяется построению геометрических фигур, вычислению площади и периметра, внедрению занимательных геометрических заданий. Введение заданий олимпиадного характера способствует подготовке учащихся к школьным и районным олимпиадам по математике, </w:t>
      </w:r>
      <w:r>
        <w:rPr>
          <w:rFonts w:ascii="Times New Roman" w:hAnsi="Times New Roman"/>
          <w:sz w:val="24"/>
          <w:szCs w:val="24"/>
        </w:rPr>
        <w:lastRenderedPageBreak/>
        <w:t>является подготовительной базой для участия в интеллектуальных играх, основой для участия в Международном интернет – конкурсе «Кенгуру».</w:t>
      </w:r>
    </w:p>
    <w:p w:rsidR="00070282" w:rsidRDefault="00070282" w:rsidP="000702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0282" w:rsidRDefault="00070282" w:rsidP="000702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0282" w:rsidRDefault="00070282" w:rsidP="000702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82" w:rsidRDefault="0007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цепочки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Магические квадраты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геометрия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в стихах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 лесной полянке»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тренажёр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задачи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Головоломки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повышенной сложности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 - турнир по решению задач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на логическое мышление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олимпиадного характера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«Сто к одному»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Забавная геометрия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Тренажёр «Табличное умножение»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таблицей умножения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геометрия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Волшебные превращения цифр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игра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повышенной сложности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таблицей умножения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 – турнир по решению задач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«Кто хочет стать миллионером?»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Винни Пуха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70282" w:rsidTr="0007028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игры с Колобком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282" w:rsidRDefault="00070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</w:tbl>
    <w:p w:rsidR="00070282" w:rsidRDefault="00070282" w:rsidP="000702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Используемая литература:</w:t>
      </w:r>
    </w:p>
    <w:p w:rsidR="00070282" w:rsidRDefault="00070282" w:rsidP="000702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Олимпиадные задания 2-4 класс </w:t>
      </w:r>
      <w:proofErr w:type="spellStart"/>
      <w:r>
        <w:rPr>
          <w:rFonts w:ascii="Times New Roman" w:hAnsi="Times New Roman"/>
          <w:sz w:val="24"/>
          <w:szCs w:val="24"/>
        </w:rPr>
        <w:t>А.М.Ситникова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70282" w:rsidRDefault="00070282" w:rsidP="000702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Учебное пособие «В царстве смекалки» Л.А. Князева.</w:t>
      </w:r>
    </w:p>
    <w:p w:rsidR="00070282" w:rsidRDefault="00070282" w:rsidP="000702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 Холодова: Юным умникам и умницам: Методическое пособие. 2 класс (1-4)</w:t>
      </w:r>
    </w:p>
    <w:p w:rsidR="00070282" w:rsidRDefault="00070282" w:rsidP="000702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 Холодова: Юным умникам и умницам. </w:t>
      </w:r>
      <w:r>
        <w:rPr>
          <w:rFonts w:ascii="Times New Roman" w:hAnsi="Times New Roman"/>
          <w:b/>
          <w:sz w:val="24"/>
          <w:szCs w:val="24"/>
        </w:rPr>
        <w:t>Задания по развитию познавательных способностей.</w:t>
      </w:r>
      <w:r>
        <w:rPr>
          <w:rFonts w:ascii="Times New Roman" w:hAnsi="Times New Roman"/>
          <w:sz w:val="24"/>
          <w:szCs w:val="24"/>
        </w:rPr>
        <w:t xml:space="preserve"> Рабочие тетради. В 2-х час. 2 класс (1-4)</w:t>
      </w:r>
    </w:p>
    <w:p w:rsidR="009F3457" w:rsidRDefault="009F3457"/>
    <w:sectPr w:rsidR="009F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338E08AB"/>
    <w:multiLevelType w:val="hybridMultilevel"/>
    <w:tmpl w:val="16B0CBC8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82"/>
    <w:rsid w:val="00070282"/>
    <w:rsid w:val="009F3457"/>
    <w:rsid w:val="00AC7934"/>
    <w:rsid w:val="00B7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Сашенька</cp:lastModifiedBy>
  <cp:revision>3</cp:revision>
  <dcterms:created xsi:type="dcterms:W3CDTF">2013-08-25T11:00:00Z</dcterms:created>
  <dcterms:modified xsi:type="dcterms:W3CDTF">2014-04-12T11:25:00Z</dcterms:modified>
</cp:coreProperties>
</file>