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DA" w:rsidRDefault="00D02DF9" w:rsidP="00C76819">
      <w:pPr>
        <w:tabs>
          <w:tab w:val="left" w:pos="6015"/>
          <w:tab w:val="left" w:pos="11955"/>
        </w:tabs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5" o:spid="_x0000_s1026" type="#_x0000_t61" style="position:absolute;margin-left:283.95pt;margin-top:13.7pt;width:237pt;height:5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" adj="2228,2189" strokecolor="#e36c0a [2409]" strokeweight="3pt">
            <v:textbox>
              <w:txbxContent>
                <w:p w:rsidR="00103042" w:rsidRDefault="00103042" w:rsidP="001030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002060"/>
                      <w:sz w:val="48"/>
                      <w:szCs w:val="48"/>
                    </w:rPr>
                  </w:pPr>
                </w:p>
                <w:p w:rsidR="00103042" w:rsidRPr="0015317B" w:rsidRDefault="00103042" w:rsidP="001030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0000FF"/>
                      <w:sz w:val="48"/>
                      <w:szCs w:val="48"/>
                    </w:rPr>
                  </w:pPr>
                  <w:r w:rsidRPr="0015317B">
                    <w:rPr>
                      <w:rFonts w:ascii="Times New Roman" w:hAnsi="Times New Roman" w:cs="Times New Roman"/>
                      <w:b/>
                      <w:bCs/>
                      <w:i/>
                      <w:color w:val="0000FF"/>
                      <w:sz w:val="48"/>
                      <w:szCs w:val="48"/>
                    </w:rPr>
                    <w:t>Цель:</w:t>
                  </w:r>
                </w:p>
                <w:p w:rsidR="00103042" w:rsidRPr="0015317B" w:rsidRDefault="00103042" w:rsidP="0010304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FF"/>
                      <w:sz w:val="48"/>
                      <w:szCs w:val="48"/>
                    </w:rPr>
                  </w:pPr>
                  <w:r w:rsidRPr="0015317B">
                    <w:rPr>
                      <w:rFonts w:ascii="Times New Roman" w:hAnsi="Times New Roman" w:cs="Times New Roman"/>
                      <w:b/>
                      <w:bCs/>
                      <w:i/>
                      <w:color w:val="0000FF"/>
                      <w:sz w:val="48"/>
                      <w:szCs w:val="48"/>
                    </w:rPr>
                    <w:t xml:space="preserve">развитие творческого воображения детей через использование нетрадиционных техник   изобразительной деятельности. </w:t>
                  </w:r>
                </w:p>
                <w:p w:rsidR="00BC4626" w:rsidRPr="00322B08" w:rsidRDefault="00103042" w:rsidP="00103042">
                  <w:pPr>
                    <w:jc w:val="center"/>
                    <w:rPr>
                      <w:sz w:val="24"/>
                      <w:szCs w:val="24"/>
                    </w:rPr>
                  </w:pPr>
                  <w:r w:rsidRPr="00103042">
                    <w:rPr>
                      <w:sz w:val="24"/>
                      <w:szCs w:val="24"/>
                    </w:rPr>
                    <w:drawing>
                      <wp:inline distT="0" distB="0" distL="0" distR="0">
                        <wp:extent cx="866899" cy="1175500"/>
                        <wp:effectExtent l="19050" t="0" r="9401" b="0"/>
                        <wp:docPr id="4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2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001" cy="11742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3042">
                    <w:rPr>
                      <w:noProof/>
                    </w:rPr>
                    <w:t xml:space="preserve"> </w:t>
                  </w:r>
                  <w:r w:rsidRPr="00103042">
                    <w:rPr>
                      <w:sz w:val="24"/>
                      <w:szCs w:val="24"/>
                    </w:rPr>
                    <w:drawing>
                      <wp:inline distT="0" distB="0" distL="0" distR="0">
                        <wp:extent cx="1049729" cy="1175656"/>
                        <wp:effectExtent l="19050" t="0" r="0" b="0"/>
                        <wp:docPr id="5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2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323" cy="11864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3042">
                    <w:rPr>
                      <w:sz w:val="24"/>
                      <w:szCs w:val="24"/>
                    </w:rPr>
                    <w:t xml:space="preserve"> </w:t>
                  </w:r>
                  <w:r w:rsidRPr="00103042">
                    <w:rPr>
                      <w:noProof/>
                    </w:rPr>
                    <w:drawing>
                      <wp:inline distT="0" distB="0" distL="0" distR="0">
                        <wp:extent cx="1169052" cy="866899"/>
                        <wp:effectExtent l="19050" t="0" r="0" b="0"/>
                        <wp:docPr id="9" name="Рисунок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3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9186" cy="866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AutoShape 6" o:spid="_x0000_s1027" type="#_x0000_t61" style="position:absolute;margin-left:557.7pt;margin-top:9pt;width:220.5pt;height:5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" adj="5001,5552" strokecolor="#e36c0a [2409]" strokeweight="3pt">
            <v:textbox>
              <w:txbxContent>
                <w:p w:rsidR="00C12ED1" w:rsidRPr="0015317B" w:rsidRDefault="00103042" w:rsidP="00C12ED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</w:pPr>
                  <w:r w:rsidRPr="00103C86">
                    <w:rPr>
                      <w:rFonts w:ascii="Times New Roman" w:eastAsia="Times New Roman" w:hAnsi="Times New Roman" w:cs="Times New Roman"/>
                      <w:b/>
                      <w:color w:val="CC00CC"/>
                      <w:w w:val="90"/>
                      <w:sz w:val="28"/>
                      <w:szCs w:val="28"/>
                    </w:rPr>
                    <w:t xml:space="preserve">Воспитание творчески </w:t>
                  </w:r>
                  <w:proofErr w:type="spellStart"/>
                  <w:proofErr w:type="gramStart"/>
                  <w:r w:rsidRPr="00103C86">
                    <w:rPr>
                      <w:rFonts w:ascii="Times New Roman" w:eastAsia="Times New Roman" w:hAnsi="Times New Roman" w:cs="Times New Roman"/>
                      <w:b/>
                      <w:color w:val="CC00CC"/>
                      <w:w w:val="90"/>
                      <w:sz w:val="28"/>
                      <w:szCs w:val="28"/>
                    </w:rPr>
                    <w:t>ак</w:t>
                  </w:r>
                  <w:r w:rsidR="00103C86">
                    <w:rPr>
                      <w:rFonts w:ascii="Times New Roman" w:eastAsia="Times New Roman" w:hAnsi="Times New Roman" w:cs="Times New Roman"/>
                      <w:b/>
                      <w:color w:val="CC00CC"/>
                      <w:w w:val="90"/>
                      <w:sz w:val="28"/>
                      <w:szCs w:val="28"/>
                    </w:rPr>
                    <w:t>-</w:t>
                  </w:r>
                  <w:r w:rsidRPr="00103C86">
                    <w:rPr>
                      <w:rFonts w:ascii="Times New Roman" w:eastAsia="Times New Roman" w:hAnsi="Times New Roman" w:cs="Times New Roman"/>
                      <w:b/>
                      <w:color w:val="CC00CC"/>
                      <w:w w:val="90"/>
                      <w:sz w:val="28"/>
                      <w:szCs w:val="28"/>
                    </w:rPr>
                    <w:t>тивного</w:t>
                  </w:r>
                  <w:proofErr w:type="spellEnd"/>
                  <w:proofErr w:type="gramEnd"/>
                  <w:r w:rsidRPr="00103C86">
                    <w:rPr>
                      <w:rFonts w:ascii="Times New Roman" w:eastAsia="Times New Roman" w:hAnsi="Times New Roman" w:cs="Times New Roman"/>
                      <w:b/>
                      <w:color w:val="CC00CC"/>
                      <w:w w:val="90"/>
                      <w:sz w:val="28"/>
                      <w:szCs w:val="28"/>
                    </w:rPr>
                    <w:t xml:space="preserve"> молодого поколения</w:t>
                  </w:r>
                  <w:r w:rsidRPr="00B33012">
                    <w:rPr>
                      <w:rFonts w:ascii="Times New Roman" w:eastAsia="Times New Roman" w:hAnsi="Times New Roman" w:cs="Times New Roman"/>
                      <w:b/>
                      <w:color w:val="C00000"/>
                      <w:w w:val="90"/>
                      <w:sz w:val="28"/>
                      <w:szCs w:val="28"/>
                    </w:rPr>
                    <w:t xml:space="preserve"> </w:t>
                  </w:r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 xml:space="preserve">одна из главных задач современного общества. И решать ее необходимо уже в дошкольном возрасте. Поэтому большое внимание в воспитательно - образовательной деятельности в детском саду нужно уделять </w:t>
                  </w:r>
                  <w:proofErr w:type="spellStart"/>
                  <w:proofErr w:type="gramStart"/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раз</w:t>
                  </w:r>
                  <w:r w:rsidR="00103C86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-</w:t>
                  </w:r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витию</w:t>
                  </w:r>
                  <w:proofErr w:type="spellEnd"/>
                  <w:proofErr w:type="gramEnd"/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 xml:space="preserve"> творческого воображения. Мы часто говорим ребенку: «Представь себе такую ситуацию...», «вообрази, что ты...» или «ну придумай же что-нибудь!» Для того чтобы представлять, воображать, </w:t>
                  </w:r>
                  <w:proofErr w:type="spellStart"/>
                  <w:proofErr w:type="gramStart"/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приду</w:t>
                  </w:r>
                  <w:r w:rsidR="00103C86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-</w:t>
                  </w:r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мывать</w:t>
                  </w:r>
                  <w:proofErr w:type="spellEnd"/>
                  <w:proofErr w:type="gramEnd"/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 xml:space="preserve"> необходимо воображение - своеобразная форма отражения действительности, заключающаяся в создании новых образов и идей на основе имеющихся представлений и понятий. Когда ребенок воображает, в его сознании возникают </w:t>
                  </w:r>
                  <w:proofErr w:type="spellStart"/>
                  <w:proofErr w:type="gramStart"/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всевоз</w:t>
                  </w:r>
                  <w:r w:rsidR="00103C86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-</w:t>
                  </w:r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можные</w:t>
                  </w:r>
                  <w:proofErr w:type="spellEnd"/>
                  <w:proofErr w:type="gramEnd"/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 xml:space="preserve"> образы.</w:t>
                  </w:r>
                </w:p>
                <w:p w:rsidR="00C76819" w:rsidRPr="0015317B" w:rsidRDefault="00103042" w:rsidP="00C12ED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03C86">
                    <w:rPr>
                      <w:rFonts w:ascii="Times New Roman" w:eastAsia="Times New Roman" w:hAnsi="Times New Roman" w:cs="Times New Roman"/>
                      <w:b/>
                      <w:color w:val="CC00CC"/>
                      <w:w w:val="90"/>
                      <w:sz w:val="28"/>
                      <w:szCs w:val="28"/>
                    </w:rPr>
                    <w:t>Воображение — великая сила</w:t>
                  </w:r>
                  <w:r w:rsidRPr="00103C86">
                    <w:rPr>
                      <w:rFonts w:ascii="Times New Roman" w:eastAsia="Times New Roman" w:hAnsi="Times New Roman" w:cs="Times New Roman"/>
                      <w:color w:val="CC00CC"/>
                      <w:w w:val="90"/>
                      <w:sz w:val="28"/>
                      <w:szCs w:val="28"/>
                    </w:rPr>
                    <w:t>.</w:t>
                  </w:r>
                  <w:r w:rsidRPr="003D279D">
                    <w:rPr>
                      <w:rFonts w:ascii="Times New Roman" w:eastAsia="Times New Roman" w:hAnsi="Times New Roman" w:cs="Times New Roman"/>
                      <w:color w:val="000000" w:themeColor="text1"/>
                      <w:w w:val="90"/>
                      <w:sz w:val="28"/>
                      <w:szCs w:val="28"/>
                    </w:rPr>
                    <w:t xml:space="preserve"> </w:t>
                  </w:r>
                  <w:r w:rsidRP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С его помощью можно полететь на Луну, отправиться в путешествие по древнему миру и предст</w:t>
                  </w:r>
                  <w:r w:rsidR="0015317B">
                    <w:rPr>
                      <w:rFonts w:ascii="Times New Roman" w:eastAsia="Times New Roman" w:hAnsi="Times New Roman" w:cs="Times New Roman"/>
                      <w:color w:val="002060"/>
                      <w:w w:val="90"/>
                      <w:sz w:val="28"/>
                      <w:szCs w:val="28"/>
                    </w:rPr>
                    <w:t>авить себе лицо далекого друга.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" o:spid="_x0000_s1028" type="#_x0000_t61" style="position:absolute;margin-left:7.2pt;margin-top:9pt;width:234.75pt;height:5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" adj="41,353" strokecolor="#e36c0a [2409]" strokeweight="3pt">
            <v:textbox inset=".5mm,,.5mm">
              <w:txbxContent>
                <w:p w:rsidR="00103042" w:rsidRPr="004F0E1C" w:rsidRDefault="00103C86" w:rsidP="004F0E1C">
                  <w:pPr>
                    <w:jc w:val="center"/>
                    <w:rPr>
                      <w:rFonts w:ascii="Times New Roman" w:hAnsi="Times New Roman" w:cs="Times New Roman"/>
                      <w:i/>
                      <w:color w:val="990099"/>
                      <w:sz w:val="28"/>
                      <w:szCs w:val="28"/>
                    </w:rPr>
                  </w:pP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И</w:t>
                  </w:r>
                  <w:r w:rsidR="00103042"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 xml:space="preserve"> </w:t>
                  </w:r>
                  <w:r w:rsidR="004F0E1C"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 xml:space="preserve"> </w:t>
                  </w:r>
                  <w:r w:rsidR="00103042"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в</w:t>
                  </w: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 xml:space="preserve">  десять</w:t>
                  </w:r>
                  <w:r w:rsidR="004F0E1C"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 xml:space="preserve"> </w:t>
                  </w: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 xml:space="preserve"> лет,  и в  семь, </w:t>
                  </w:r>
                  <w:r w:rsidR="004F0E1C"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 xml:space="preserve"> </w:t>
                  </w: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и в</w:t>
                  </w:r>
                  <w:r w:rsidR="004F0E1C"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 xml:space="preserve"> </w:t>
                  </w:r>
                  <w:r w:rsidR="00103042"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 xml:space="preserve"> пять</w:t>
                  </w:r>
                </w:p>
                <w:p w:rsidR="00103042" w:rsidRPr="004F0E1C" w:rsidRDefault="00103042" w:rsidP="004F0E1C">
                  <w:pPr>
                    <w:jc w:val="center"/>
                    <w:rPr>
                      <w:rFonts w:ascii="Times New Roman" w:hAnsi="Times New Roman" w:cs="Times New Roman"/>
                      <w:i/>
                      <w:color w:val="990099"/>
                      <w:sz w:val="28"/>
                      <w:szCs w:val="28"/>
                    </w:rPr>
                  </w:pP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Все  дети  любят  рисовать.</w:t>
                  </w:r>
                </w:p>
                <w:p w:rsidR="00103042" w:rsidRPr="004F0E1C" w:rsidRDefault="004F0E1C" w:rsidP="004F0E1C">
                  <w:pPr>
                    <w:jc w:val="center"/>
                    <w:rPr>
                      <w:rFonts w:ascii="Times New Roman" w:hAnsi="Times New Roman" w:cs="Times New Roman"/>
                      <w:i/>
                      <w:color w:val="990099"/>
                      <w:sz w:val="28"/>
                      <w:szCs w:val="28"/>
                    </w:rPr>
                  </w:pP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И  каждый</w:t>
                  </w:r>
                  <w:r w:rsidR="00103042"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 xml:space="preserve">  смело  нарисует</w:t>
                  </w:r>
                </w:p>
                <w:p w:rsidR="00103042" w:rsidRPr="004F0E1C" w:rsidRDefault="00103042" w:rsidP="004F0E1C">
                  <w:pPr>
                    <w:jc w:val="center"/>
                    <w:rPr>
                      <w:rFonts w:ascii="Times New Roman" w:hAnsi="Times New Roman" w:cs="Times New Roman"/>
                      <w:i/>
                      <w:color w:val="990099"/>
                      <w:sz w:val="28"/>
                      <w:szCs w:val="28"/>
                    </w:rPr>
                  </w:pP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Всё,  что  его интересует.</w:t>
                  </w:r>
                </w:p>
                <w:p w:rsidR="00103042" w:rsidRPr="004F0E1C" w:rsidRDefault="00103042" w:rsidP="004F0E1C">
                  <w:pPr>
                    <w:jc w:val="center"/>
                    <w:rPr>
                      <w:rFonts w:ascii="Times New Roman" w:hAnsi="Times New Roman" w:cs="Times New Roman"/>
                      <w:i/>
                      <w:color w:val="990099"/>
                      <w:sz w:val="28"/>
                      <w:szCs w:val="28"/>
                    </w:rPr>
                  </w:pP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Всё  вызывает  интерес:</w:t>
                  </w:r>
                </w:p>
                <w:p w:rsidR="00103042" w:rsidRPr="004F0E1C" w:rsidRDefault="00103042" w:rsidP="004F0E1C">
                  <w:pPr>
                    <w:jc w:val="center"/>
                    <w:rPr>
                      <w:rFonts w:ascii="Times New Roman" w:hAnsi="Times New Roman" w:cs="Times New Roman"/>
                      <w:i/>
                      <w:color w:val="990099"/>
                      <w:sz w:val="28"/>
                      <w:szCs w:val="28"/>
                    </w:rPr>
                  </w:pP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Далёкий  космос,  ближний  лес,</w:t>
                  </w:r>
                </w:p>
                <w:p w:rsidR="00103042" w:rsidRPr="004F0E1C" w:rsidRDefault="00103042" w:rsidP="004F0E1C">
                  <w:pPr>
                    <w:jc w:val="center"/>
                    <w:rPr>
                      <w:rFonts w:ascii="Times New Roman" w:hAnsi="Times New Roman" w:cs="Times New Roman"/>
                      <w:i/>
                      <w:color w:val="990099"/>
                      <w:sz w:val="28"/>
                      <w:szCs w:val="28"/>
                    </w:rPr>
                  </w:pP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Цветы,  машины,  сказки,  пляски…</w:t>
                  </w:r>
                </w:p>
                <w:p w:rsidR="00103042" w:rsidRPr="004F0E1C" w:rsidRDefault="004F0E1C" w:rsidP="004F0E1C">
                  <w:pPr>
                    <w:jc w:val="center"/>
                    <w:rPr>
                      <w:rFonts w:ascii="Times New Roman" w:hAnsi="Times New Roman" w:cs="Times New Roman"/>
                      <w:i/>
                      <w:color w:val="990099"/>
                      <w:sz w:val="28"/>
                      <w:szCs w:val="28"/>
                    </w:rPr>
                  </w:pP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Всё  нарисуем:  были</w:t>
                  </w:r>
                  <w:r w:rsidR="00103042"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 xml:space="preserve">  б  краски,</w:t>
                  </w:r>
                </w:p>
                <w:p w:rsidR="00103042" w:rsidRPr="004F0E1C" w:rsidRDefault="00103042" w:rsidP="004F0E1C">
                  <w:pPr>
                    <w:jc w:val="center"/>
                    <w:rPr>
                      <w:rFonts w:ascii="Times New Roman" w:hAnsi="Times New Roman" w:cs="Times New Roman"/>
                      <w:i/>
                      <w:color w:val="990099"/>
                      <w:sz w:val="28"/>
                      <w:szCs w:val="28"/>
                    </w:rPr>
                  </w:pP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Да  лист  бумаги  на  столе,</w:t>
                  </w:r>
                </w:p>
                <w:p w:rsidR="00103042" w:rsidRPr="004F0E1C" w:rsidRDefault="00103042" w:rsidP="004F0E1C">
                  <w:pPr>
                    <w:jc w:val="center"/>
                    <w:rPr>
                      <w:rFonts w:ascii="Times New Roman" w:hAnsi="Times New Roman" w:cs="Times New Roman"/>
                      <w:i/>
                      <w:color w:val="990099"/>
                      <w:sz w:val="28"/>
                      <w:szCs w:val="28"/>
                    </w:rPr>
                  </w:pPr>
                  <w:r w:rsidRPr="004F0E1C">
                    <w:rPr>
                      <w:rFonts w:ascii="Times New Roman" w:hAnsi="Times New Roman" w:cs="Times New Roman"/>
                      <w:bCs/>
                      <w:i/>
                      <w:color w:val="990099"/>
                      <w:sz w:val="28"/>
                      <w:szCs w:val="28"/>
                    </w:rPr>
                    <w:t>Да  мир  в  семье  и  на  земле.</w:t>
                  </w:r>
                </w:p>
                <w:p w:rsidR="00103042" w:rsidRDefault="00103042" w:rsidP="004F0E1C">
                  <w:pPr>
                    <w:ind w:left="2124" w:firstLine="708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</w:pPr>
                  <w:r w:rsidRPr="0015317B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>В.Берестов</w:t>
                  </w:r>
                </w:p>
                <w:p w:rsidR="004F0E1C" w:rsidRPr="0015317B" w:rsidRDefault="004F0E1C" w:rsidP="004F0E1C">
                  <w:pPr>
                    <w:ind w:left="2124" w:firstLine="708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</w:pPr>
                </w:p>
                <w:p w:rsidR="007A1749" w:rsidRPr="00650E59" w:rsidRDefault="00103042" w:rsidP="00650E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3042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1595994" cy="2090057"/>
                        <wp:effectExtent l="19050" t="0" r="4206" b="0"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86" cy="2095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4626">
        <w:tab/>
      </w:r>
      <w:r w:rsidR="00C76819">
        <w:tab/>
      </w: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CD111C" w:rsidP="00C76819">
      <w:pPr>
        <w:tabs>
          <w:tab w:val="left" w:pos="6015"/>
          <w:tab w:val="left" w:pos="11955"/>
        </w:tabs>
      </w:pPr>
      <w:r>
        <w:t xml:space="preserve"> </w:t>
      </w: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02DF9" w:rsidP="008A2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1239"/>
        </w:tabs>
      </w:pPr>
      <w:r>
        <w:rPr>
          <w:noProof/>
        </w:rPr>
        <w:lastRenderedPageBreak/>
        <w:pict>
          <v:shape id="AutoShape 9" o:spid="_x0000_s1029" type="#_x0000_t61" style="position:absolute;margin-left:567.8pt;margin-top:7.15pt;width:212.25pt;height:5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" adj="-61,5106" strokecolor="#e36c0a [2409]" strokeweight="3pt">
            <v:textbox style="mso-next-textbox:#AutoShape 9">
              <w:txbxContent>
                <w:p w:rsidR="008A2DA4" w:rsidRDefault="00103042" w:rsidP="00764F1A">
                  <w:pPr>
                    <w:spacing w:before="240" w:line="240" w:lineRule="atLeast"/>
                    <w:jc w:val="center"/>
                    <w:rPr>
                      <w:rFonts w:ascii="Times New Roman" w:hAnsi="Times New Roman" w:cs="Times New Roman"/>
                      <w:i/>
                      <w:noProof/>
                      <w:color w:val="0000FF"/>
                      <w:sz w:val="36"/>
                      <w:szCs w:val="36"/>
                    </w:rPr>
                  </w:pPr>
                  <w:r w:rsidRPr="00C12ED1">
                    <w:rPr>
                      <w:rFonts w:ascii="Times New Roman" w:hAnsi="Times New Roman" w:cs="Times New Roman"/>
                      <w:i/>
                      <w:noProof/>
                      <w:color w:val="0000FF"/>
                      <w:sz w:val="36"/>
                      <w:szCs w:val="36"/>
                    </w:rPr>
                    <w:t xml:space="preserve">Методический </w:t>
                  </w:r>
                  <w:r w:rsidR="00B33012" w:rsidRPr="00C12ED1">
                    <w:rPr>
                      <w:rFonts w:ascii="Times New Roman" w:hAnsi="Times New Roman" w:cs="Times New Roman"/>
                      <w:i/>
                      <w:noProof/>
                      <w:color w:val="0000FF"/>
                      <w:sz w:val="36"/>
                      <w:szCs w:val="36"/>
                    </w:rPr>
                    <w:t>семи</w:t>
                  </w:r>
                  <w:r w:rsidRPr="00C12ED1">
                    <w:rPr>
                      <w:rFonts w:ascii="Times New Roman" w:hAnsi="Times New Roman" w:cs="Times New Roman"/>
                      <w:i/>
                      <w:noProof/>
                      <w:color w:val="0000FF"/>
                      <w:sz w:val="36"/>
                      <w:szCs w:val="36"/>
                    </w:rPr>
                    <w:t>нар</w:t>
                  </w:r>
                </w:p>
                <w:p w:rsidR="00E94F31" w:rsidRPr="00E94F31" w:rsidRDefault="00E94F31" w:rsidP="00764F1A">
                  <w:pPr>
                    <w:spacing w:before="240" w:line="240" w:lineRule="atLeast"/>
                    <w:jc w:val="center"/>
                    <w:rPr>
                      <w:rFonts w:ascii="Times New Roman" w:hAnsi="Times New Roman" w:cs="Times New Roman"/>
                      <w:i/>
                      <w:noProof/>
                      <w:color w:val="0000FF"/>
                      <w:sz w:val="28"/>
                      <w:szCs w:val="28"/>
                    </w:rPr>
                  </w:pPr>
                </w:p>
                <w:p w:rsidR="00103042" w:rsidRDefault="00C12ED1" w:rsidP="00103042">
                  <w:pPr>
                    <w:spacing w:line="240" w:lineRule="atLeast"/>
                    <w:rPr>
                      <w:noProof/>
                    </w:rPr>
                  </w:pPr>
                  <w:r w:rsidRPr="00C12ED1">
                    <w:rPr>
                      <w:noProof/>
                      <w:color w:val="0000FF"/>
                      <w:sz w:val="40"/>
                      <w:szCs w:val="40"/>
                    </w:rPr>
                    <w:drawing>
                      <wp:inline distT="0" distB="0" distL="0" distR="0">
                        <wp:extent cx="2277341" cy="1650423"/>
                        <wp:effectExtent l="133350" t="95250" r="142009" b="502227"/>
                        <wp:docPr id="10" name="Рисунок 1" descr="F:\фото печать\фото2\DSCN522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13" name="Picture 5" descr="F:\фото печать\фото2\DSCN52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7726" cy="165794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solidFill>
                                    <a:srgbClr val="0000FF"/>
                                  </a:solidFill>
                                </a:ln>
                                <a:effectLst>
                                  <a:glow rad="101600">
                                    <a:srgbClr val="0000FF">
                                      <a:alpha val="60000"/>
                                    </a:srgbClr>
                                  </a:glow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3042" w:rsidRPr="00C12ED1" w:rsidRDefault="00C12ED1" w:rsidP="00C12ED1">
                  <w:pPr>
                    <w:jc w:val="center"/>
                    <w:rPr>
                      <w:noProof/>
                      <w:color w:val="0000FF"/>
                      <w:sz w:val="40"/>
                      <w:szCs w:val="40"/>
                    </w:rPr>
                  </w:pPr>
                  <w:r w:rsidRPr="00C12ED1">
                    <w:rPr>
                      <w:rFonts w:ascii="Times New Roman" w:hAnsi="Times New Roman" w:cs="Times New Roman"/>
                      <w:b/>
                      <w:bCs/>
                      <w:i/>
                      <w:color w:val="0000FF"/>
                      <w:sz w:val="44"/>
                      <w:szCs w:val="44"/>
                    </w:rPr>
                    <w:t xml:space="preserve"> </w:t>
                  </w:r>
                  <w:r w:rsidR="00103042" w:rsidRPr="00C12ED1">
                    <w:rPr>
                      <w:rFonts w:ascii="Times New Roman" w:hAnsi="Times New Roman" w:cs="Times New Roman"/>
                      <w:b/>
                      <w:bCs/>
                      <w:i/>
                      <w:color w:val="0000FF"/>
                      <w:sz w:val="44"/>
                      <w:szCs w:val="44"/>
                    </w:rPr>
                    <w:t>«Развитие творческого воображения у детей 5-7</w:t>
                  </w:r>
                  <w:r w:rsidR="00E35C06" w:rsidRPr="00C12ED1">
                    <w:rPr>
                      <w:rFonts w:ascii="Times New Roman" w:hAnsi="Times New Roman" w:cs="Times New Roman"/>
                      <w:b/>
                      <w:bCs/>
                      <w:i/>
                      <w:color w:val="0000FF"/>
                      <w:sz w:val="44"/>
                      <w:szCs w:val="44"/>
                    </w:rPr>
                    <w:t xml:space="preserve"> </w:t>
                  </w:r>
                  <w:r w:rsidR="00764F1A" w:rsidRPr="00C12ED1">
                    <w:rPr>
                      <w:rFonts w:ascii="Times New Roman" w:hAnsi="Times New Roman" w:cs="Times New Roman"/>
                      <w:b/>
                      <w:bCs/>
                      <w:i/>
                      <w:color w:val="0000FF"/>
                      <w:sz w:val="44"/>
                      <w:szCs w:val="44"/>
                    </w:rPr>
                    <w:t>лет</w:t>
                  </w:r>
                  <w:r w:rsidR="00103042" w:rsidRPr="00C12ED1">
                    <w:rPr>
                      <w:rFonts w:ascii="Times New Roman" w:hAnsi="Times New Roman" w:cs="Times New Roman"/>
                      <w:b/>
                      <w:bCs/>
                      <w:i/>
                      <w:color w:val="0000FF"/>
                      <w:sz w:val="44"/>
                      <w:szCs w:val="44"/>
                    </w:rPr>
                    <w:t xml:space="preserve"> через нетрадиционные техники изобразительной деятельности».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8" o:spid="_x0000_s1030" type="#_x0000_t61" style="position:absolute;margin-left:288.2pt;margin-top:7.15pt;width:234.7pt;height:5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" adj="414,2393" strokecolor="#e36c0a [2409]" strokeweight="3pt">
            <v:textbox>
              <w:txbxContent>
                <w:p w:rsidR="00650E59" w:rsidRPr="0051479A" w:rsidRDefault="00B33012" w:rsidP="00E94F31">
                  <w:pPr>
                    <w:spacing w:before="240" w:line="240" w:lineRule="auto"/>
                    <w:ind w:firstLine="2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C12ED1">
                    <w:rPr>
                      <w:rFonts w:ascii="Times New Roman" w:eastAsia="Times New Roman" w:hAnsi="Times New Roman" w:cs="Times New Roman"/>
                      <w:i/>
                      <w:color w:val="0000FF"/>
                      <w:sz w:val="36"/>
                      <w:szCs w:val="36"/>
                    </w:rPr>
                    <w:t>Задачи</w:t>
                  </w:r>
                  <w:r w:rsidRPr="00C12ED1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:</w:t>
                  </w:r>
                </w:p>
                <w:p w:rsidR="00000000" w:rsidRPr="00E35C06" w:rsidRDefault="00B33012" w:rsidP="00B33012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9D554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>1</w:t>
                  </w:r>
                  <w:r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.</w:t>
                  </w:r>
                  <w:r w:rsidR="00F819D3"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Проанализировать современное состояние вопросов развития творческого воображения и изобразительной деятельности у детей дошкольного возраста.</w:t>
                  </w:r>
                </w:p>
                <w:p w:rsidR="00B33012" w:rsidRPr="00E35C06" w:rsidRDefault="00B33012" w:rsidP="00C12ED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9D554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>2</w:t>
                  </w:r>
                  <w:r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. Смоделировать и апробировать систему работы по развитию творческого воображения у детей средствами нетрадиционных техник рисования. </w:t>
                  </w:r>
                </w:p>
                <w:p w:rsidR="00B33012" w:rsidRPr="00E35C06" w:rsidRDefault="00B33012" w:rsidP="00C12ED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9D554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>3</w:t>
                  </w:r>
                  <w:r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. Подобрать диагностические методики для выявления уровня развития творческого воображения детей.</w:t>
                  </w:r>
                </w:p>
                <w:p w:rsidR="00650E59" w:rsidRPr="00E35C06" w:rsidRDefault="00B33012" w:rsidP="00C12ED1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9D554C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>4</w:t>
                  </w:r>
                  <w:r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. Выявить эффективность работы по развитию творческого </w:t>
                  </w:r>
                  <w:proofErr w:type="spellStart"/>
                  <w:proofErr w:type="gramStart"/>
                  <w:r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вооб</w:t>
                  </w:r>
                  <w:r w:rsidR="00C12ED1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</w:t>
                  </w:r>
                  <w:r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ражения</w:t>
                  </w:r>
                  <w:proofErr w:type="spellEnd"/>
                  <w:proofErr w:type="gramEnd"/>
                  <w:r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детей средствами </w:t>
                  </w:r>
                  <w:proofErr w:type="spellStart"/>
                  <w:r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нетради</w:t>
                  </w:r>
                  <w:r w:rsidR="00C12ED1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-</w:t>
                  </w:r>
                  <w:r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ционных</w:t>
                  </w:r>
                  <w:proofErr w:type="spellEnd"/>
                  <w:r w:rsidRPr="00E35C06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 техник рисования</w:t>
                  </w:r>
                </w:p>
                <w:p w:rsidR="00650E59" w:rsidRDefault="00650E59" w:rsidP="00233C15">
                  <w:pPr>
                    <w:spacing w:before="150" w:after="150" w:line="240" w:lineRule="auto"/>
                    <w:ind w:firstLine="239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</w:rPr>
                  </w:pPr>
                </w:p>
                <w:p w:rsidR="00C12ED1" w:rsidRPr="00E35C06" w:rsidRDefault="00C12ED1" w:rsidP="00233C15">
                  <w:pPr>
                    <w:spacing w:before="150" w:after="150" w:line="240" w:lineRule="auto"/>
                    <w:ind w:firstLine="239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</w:rPr>
                  </w:pPr>
                </w:p>
                <w:p w:rsidR="00650E59" w:rsidRPr="00E35C06" w:rsidRDefault="00650E59" w:rsidP="00233C15">
                  <w:pPr>
                    <w:spacing w:before="150" w:after="150" w:line="240" w:lineRule="auto"/>
                    <w:ind w:firstLine="239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</w:rPr>
                  </w:pPr>
                </w:p>
                <w:p w:rsidR="00650E59" w:rsidRPr="00E35C06" w:rsidRDefault="00650E59" w:rsidP="00233C15">
                  <w:pPr>
                    <w:spacing w:before="150" w:after="150" w:line="240" w:lineRule="auto"/>
                    <w:ind w:firstLine="239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</w:rPr>
                  </w:pPr>
                </w:p>
                <w:p w:rsidR="00650E59" w:rsidRPr="004F0E1C" w:rsidRDefault="00B33012" w:rsidP="004F0E1C">
                  <w:pPr>
                    <w:spacing w:after="0" w:line="240" w:lineRule="auto"/>
                    <w:ind w:firstLine="239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4F0E1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воспитатель Файзуллина Ф.Ф.</w:t>
                  </w:r>
                </w:p>
                <w:p w:rsidR="00233C15" w:rsidRPr="004F0E1C" w:rsidRDefault="00B33012" w:rsidP="004F0E1C">
                  <w:pPr>
                    <w:spacing w:after="0" w:line="240" w:lineRule="auto"/>
                    <w:ind w:firstLine="239"/>
                    <w:jc w:val="center"/>
                    <w:rPr>
                      <w:color w:val="0000FF"/>
                      <w:sz w:val="24"/>
                      <w:szCs w:val="24"/>
                    </w:rPr>
                  </w:pPr>
                  <w:r w:rsidRPr="004F0E1C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МАДОУ ДС КВ «Гнездышко»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" o:spid="_x0000_s1031" type="#_x0000_t61" style="position:absolute;margin-left:8.6pt;margin-top:7.15pt;width:232.85pt;height:5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" adj="417,2393" strokecolor="#e36c0a [2409]" strokeweight="3pt">
            <v:textbox>
              <w:txbxContent>
                <w:p w:rsidR="007A1749" w:rsidRPr="00C12ED1" w:rsidRDefault="00B33012" w:rsidP="00E94F31">
                  <w:pPr>
                    <w:pStyle w:val="c41"/>
                    <w:shd w:val="clear" w:color="auto" w:fill="FFFFFF"/>
                    <w:spacing w:before="240" w:after="240" w:line="276" w:lineRule="auto"/>
                    <w:jc w:val="center"/>
                    <w:rPr>
                      <w:rStyle w:val="c02"/>
                      <w:i/>
                      <w:color w:val="0000FF"/>
                      <w:sz w:val="36"/>
                      <w:szCs w:val="36"/>
                    </w:rPr>
                  </w:pPr>
                  <w:r w:rsidRPr="00C12ED1">
                    <w:rPr>
                      <w:rStyle w:val="c02"/>
                      <w:i/>
                      <w:color w:val="0000FF"/>
                      <w:sz w:val="36"/>
                      <w:szCs w:val="36"/>
                    </w:rPr>
                    <w:t>Актуальность темы</w:t>
                  </w:r>
                </w:p>
                <w:p w:rsidR="00000000" w:rsidRPr="00E35C06" w:rsidRDefault="00B33012" w:rsidP="00E35C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94F31">
                    <w:rPr>
                      <w:rFonts w:ascii="Times New Roman" w:hAnsi="Times New Roman" w:cs="Times New Roman"/>
                      <w:bCs/>
                      <w:color w:val="0000FF"/>
                      <w:sz w:val="28"/>
                      <w:szCs w:val="28"/>
                    </w:rPr>
                    <w:t>1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.</w:t>
                  </w:r>
                  <w:r w:rsidR="009D554C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Социально-экономические </w:t>
                  </w:r>
                  <w:proofErr w:type="spellStart"/>
                  <w:proofErr w:type="gramStart"/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пре</w:t>
                  </w:r>
                  <w:r w:rsidR="009D554C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-</w:t>
                  </w:r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обра</w:t>
                  </w:r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зования</w:t>
                  </w:r>
                  <w:proofErr w:type="spellEnd"/>
                  <w:proofErr w:type="gramEnd"/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в обществе диктуют необходимость форми</w:t>
                  </w:r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рования твор</w:t>
                  </w:r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чески активной личности, обладающей с</w:t>
                  </w:r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пособ</w:t>
                  </w:r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ностью </w:t>
                  </w:r>
                  <w:proofErr w:type="spellStart"/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эффек</w:t>
                  </w:r>
                  <w:r w:rsidR="009D554C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-</w:t>
                  </w:r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тивно</w:t>
                  </w:r>
                  <w:proofErr w:type="spellEnd"/>
                  <w:r w:rsidR="00F819D3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и нестандартно решать новые жизненные проблемы.</w:t>
                  </w:r>
                </w:p>
                <w:p w:rsidR="00B33012" w:rsidRPr="00E35C06" w:rsidRDefault="00B33012" w:rsidP="00E35C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94F31">
                    <w:rPr>
                      <w:rFonts w:ascii="Times New Roman" w:hAnsi="Times New Roman" w:cs="Times New Roman"/>
                      <w:bCs/>
                      <w:color w:val="0000FF"/>
                      <w:sz w:val="28"/>
                      <w:szCs w:val="28"/>
                    </w:rPr>
                    <w:t>2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.</w:t>
                  </w:r>
                  <w:r w:rsidR="00E94F31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Школьное обучение требует уже достаточно сформированного </w:t>
                  </w:r>
                  <w:proofErr w:type="spellStart"/>
                  <w:proofErr w:type="gramStart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уров</w:t>
                  </w:r>
                  <w:r w:rsidR="00E35C06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-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ня</w:t>
                  </w:r>
                  <w:proofErr w:type="spellEnd"/>
                  <w:proofErr w:type="gramEnd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воображения. К первому классу ребенок должен уметь </w:t>
                  </w:r>
                  <w:proofErr w:type="spellStart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ориенти</w:t>
                  </w:r>
                  <w:r w:rsidR="00E35C06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-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роваться</w:t>
                  </w:r>
                  <w:proofErr w:type="spellEnd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в ситуациях, в которых происходят </w:t>
                  </w:r>
                  <w:proofErr w:type="gramStart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различные</w:t>
                  </w:r>
                  <w:proofErr w:type="gramEnd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преобра</w:t>
                  </w:r>
                  <w:r w:rsidR="00E35C06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-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зования</w:t>
                  </w:r>
                  <w:proofErr w:type="spellEnd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предметов, образов, знаков, и быть готовым к предвосхищению возможных изменений.</w:t>
                  </w:r>
                </w:p>
                <w:p w:rsidR="00B33012" w:rsidRPr="00E35C06" w:rsidRDefault="00B33012" w:rsidP="00E35C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94F31">
                    <w:rPr>
                      <w:rFonts w:ascii="Times New Roman" w:hAnsi="Times New Roman" w:cs="Times New Roman"/>
                      <w:bCs/>
                      <w:color w:val="0000FF"/>
                      <w:sz w:val="28"/>
                      <w:szCs w:val="28"/>
                    </w:rPr>
                    <w:t>3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. </w:t>
                  </w:r>
                  <w:r w:rsidR="00E94F31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Воображение выступает </w:t>
                  </w:r>
                  <w:proofErr w:type="spellStart"/>
                  <w:proofErr w:type="gramStart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пред</w:t>
                  </w:r>
                  <w:r w:rsidR="00E35C06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-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посылкой</w:t>
                  </w:r>
                  <w:proofErr w:type="spellEnd"/>
                  <w:proofErr w:type="gramEnd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эффективного усвоения детьми новых знаний. </w:t>
                  </w:r>
                </w:p>
                <w:p w:rsidR="00B33012" w:rsidRPr="00E35C06" w:rsidRDefault="00B33012" w:rsidP="00E35C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94F31">
                    <w:rPr>
                      <w:rFonts w:ascii="Times New Roman" w:hAnsi="Times New Roman" w:cs="Times New Roman"/>
                      <w:bCs/>
                      <w:color w:val="0000FF"/>
                      <w:sz w:val="28"/>
                      <w:szCs w:val="28"/>
                    </w:rPr>
                    <w:t>4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. Никакой вид </w:t>
                  </w:r>
                  <w:proofErr w:type="gramStart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творческой</w:t>
                  </w:r>
                  <w:proofErr w:type="gramEnd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дея</w:t>
                  </w:r>
                  <w:r w:rsidR="00E35C06"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-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тельности</w:t>
                  </w:r>
                  <w:proofErr w:type="spellEnd"/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 xml:space="preserve"> не может обойтись без воображения. </w:t>
                  </w:r>
                </w:p>
                <w:p w:rsidR="00B33012" w:rsidRPr="00E35C06" w:rsidRDefault="00B33012" w:rsidP="00E35C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94F31">
                    <w:rPr>
                      <w:rFonts w:ascii="Times New Roman" w:hAnsi="Times New Roman" w:cs="Times New Roman"/>
                      <w:bCs/>
                      <w:color w:val="0000FF"/>
                      <w:sz w:val="28"/>
                      <w:szCs w:val="28"/>
                    </w:rPr>
                    <w:t>5</w:t>
                  </w:r>
                  <w:r w:rsidRPr="00E35C06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. Воображение в значительной степени определяет эффективность воспитательно – образовательной деятельности в ДОО.</w:t>
                  </w:r>
                </w:p>
              </w:txbxContent>
            </v:textbox>
          </v:shape>
        </w:pict>
      </w:r>
      <w:r w:rsidR="00DF38F4">
        <w:tab/>
      </w:r>
      <w:r w:rsidR="00DF38F4">
        <w:tab/>
      </w:r>
      <w:r w:rsidR="00DF38F4">
        <w:tab/>
      </w:r>
      <w:r w:rsidR="00DF38F4">
        <w:tab/>
      </w:r>
      <w:r w:rsidR="00DF38F4">
        <w:tab/>
      </w:r>
      <w:r w:rsidR="00DF38F4">
        <w:tab/>
      </w:r>
      <w:r w:rsidR="00DF38F4">
        <w:tab/>
      </w:r>
      <w:r w:rsidR="00DF38F4">
        <w:tab/>
      </w:r>
      <w:r w:rsidR="008A2DA4">
        <w:tab/>
      </w:r>
    </w:p>
    <w:sectPr w:rsidR="00DF38F4" w:rsidSect="00531914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743" w:rsidRDefault="006E0743" w:rsidP="00212BDC">
      <w:pPr>
        <w:spacing w:after="0" w:line="240" w:lineRule="auto"/>
      </w:pPr>
      <w:r>
        <w:separator/>
      </w:r>
    </w:p>
  </w:endnote>
  <w:endnote w:type="continuationSeparator" w:id="1">
    <w:p w:rsidR="006E0743" w:rsidRDefault="006E0743" w:rsidP="0021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743" w:rsidRDefault="006E0743" w:rsidP="00212BDC">
      <w:pPr>
        <w:spacing w:after="0" w:line="240" w:lineRule="auto"/>
      </w:pPr>
      <w:r>
        <w:separator/>
      </w:r>
    </w:p>
  </w:footnote>
  <w:footnote w:type="continuationSeparator" w:id="1">
    <w:p w:rsidR="006E0743" w:rsidRDefault="006E0743" w:rsidP="0021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5E6"/>
    <w:multiLevelType w:val="hybridMultilevel"/>
    <w:tmpl w:val="169006EE"/>
    <w:lvl w:ilvl="0" w:tplc="3154F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C4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2E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8F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0D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47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0E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CA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62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95456"/>
    <w:multiLevelType w:val="hybridMultilevel"/>
    <w:tmpl w:val="5794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310B1"/>
    <w:multiLevelType w:val="hybridMultilevel"/>
    <w:tmpl w:val="2AE2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770D2"/>
    <w:multiLevelType w:val="hybridMultilevel"/>
    <w:tmpl w:val="C2AA877E"/>
    <w:lvl w:ilvl="0" w:tplc="6D1AE594">
      <w:start w:val="1"/>
      <w:numFmt w:val="decimal"/>
      <w:lvlText w:val="%1."/>
      <w:lvlJc w:val="left"/>
      <w:pPr>
        <w:ind w:left="51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4DA87D10"/>
    <w:multiLevelType w:val="hybridMultilevel"/>
    <w:tmpl w:val="361C52FA"/>
    <w:lvl w:ilvl="0" w:tplc="DBEEF73C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B225F1"/>
    <w:multiLevelType w:val="hybridMultilevel"/>
    <w:tmpl w:val="F508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D581C"/>
    <w:multiLevelType w:val="hybridMultilevel"/>
    <w:tmpl w:val="F79477F4"/>
    <w:lvl w:ilvl="0" w:tplc="65DE7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4F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9C5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EA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65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E5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89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0F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4B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07151"/>
    <w:multiLevelType w:val="hybridMultilevel"/>
    <w:tmpl w:val="07303CE0"/>
    <w:lvl w:ilvl="0" w:tplc="BA1A0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365"/>
    <w:rsid w:val="00061EC1"/>
    <w:rsid w:val="000707D7"/>
    <w:rsid w:val="00072B32"/>
    <w:rsid w:val="00083047"/>
    <w:rsid w:val="00086FDB"/>
    <w:rsid w:val="00094677"/>
    <w:rsid w:val="000959A1"/>
    <w:rsid w:val="000B37FD"/>
    <w:rsid w:val="000B619B"/>
    <w:rsid w:val="000D4154"/>
    <w:rsid w:val="00103042"/>
    <w:rsid w:val="00103C86"/>
    <w:rsid w:val="0015317B"/>
    <w:rsid w:val="00167FBF"/>
    <w:rsid w:val="001916D7"/>
    <w:rsid w:val="00197384"/>
    <w:rsid w:val="001A5C08"/>
    <w:rsid w:val="001C5A1B"/>
    <w:rsid w:val="00212BDC"/>
    <w:rsid w:val="00233C15"/>
    <w:rsid w:val="002624B2"/>
    <w:rsid w:val="00285155"/>
    <w:rsid w:val="002A1E2E"/>
    <w:rsid w:val="002F7D94"/>
    <w:rsid w:val="003208BB"/>
    <w:rsid w:val="00322B08"/>
    <w:rsid w:val="00323FD9"/>
    <w:rsid w:val="0033644D"/>
    <w:rsid w:val="0034024B"/>
    <w:rsid w:val="0034250E"/>
    <w:rsid w:val="00355761"/>
    <w:rsid w:val="00364383"/>
    <w:rsid w:val="00383AFA"/>
    <w:rsid w:val="00417BDA"/>
    <w:rsid w:val="00460710"/>
    <w:rsid w:val="00497365"/>
    <w:rsid w:val="004C7AD8"/>
    <w:rsid w:val="004D6AC2"/>
    <w:rsid w:val="004F0E1C"/>
    <w:rsid w:val="0051479A"/>
    <w:rsid w:val="00531914"/>
    <w:rsid w:val="005351A6"/>
    <w:rsid w:val="00546609"/>
    <w:rsid w:val="00555330"/>
    <w:rsid w:val="0056362D"/>
    <w:rsid w:val="00570176"/>
    <w:rsid w:val="0057765D"/>
    <w:rsid w:val="00577792"/>
    <w:rsid w:val="005D1065"/>
    <w:rsid w:val="005D5381"/>
    <w:rsid w:val="005E42A1"/>
    <w:rsid w:val="005E6B9C"/>
    <w:rsid w:val="00611052"/>
    <w:rsid w:val="00650E59"/>
    <w:rsid w:val="00671BF6"/>
    <w:rsid w:val="006A097C"/>
    <w:rsid w:val="006C40ED"/>
    <w:rsid w:val="006C7464"/>
    <w:rsid w:val="006E0743"/>
    <w:rsid w:val="006E27EB"/>
    <w:rsid w:val="006F7419"/>
    <w:rsid w:val="00716CBA"/>
    <w:rsid w:val="00721571"/>
    <w:rsid w:val="007260D2"/>
    <w:rsid w:val="00734EBE"/>
    <w:rsid w:val="00743BCE"/>
    <w:rsid w:val="0076196F"/>
    <w:rsid w:val="00764F1A"/>
    <w:rsid w:val="00782853"/>
    <w:rsid w:val="00786E31"/>
    <w:rsid w:val="00791850"/>
    <w:rsid w:val="007A1749"/>
    <w:rsid w:val="007A6316"/>
    <w:rsid w:val="007B5A74"/>
    <w:rsid w:val="007C73B8"/>
    <w:rsid w:val="007D2C4F"/>
    <w:rsid w:val="00835C2E"/>
    <w:rsid w:val="00894883"/>
    <w:rsid w:val="008A2DA4"/>
    <w:rsid w:val="008D577A"/>
    <w:rsid w:val="008F0BF8"/>
    <w:rsid w:val="008F3572"/>
    <w:rsid w:val="008F5163"/>
    <w:rsid w:val="009036C7"/>
    <w:rsid w:val="00937543"/>
    <w:rsid w:val="009534DC"/>
    <w:rsid w:val="00967D80"/>
    <w:rsid w:val="009C5FA0"/>
    <w:rsid w:val="009D554C"/>
    <w:rsid w:val="009F4A1A"/>
    <w:rsid w:val="00A0406F"/>
    <w:rsid w:val="00A85FE4"/>
    <w:rsid w:val="00A91543"/>
    <w:rsid w:val="00AB2A7C"/>
    <w:rsid w:val="00B23224"/>
    <w:rsid w:val="00B33012"/>
    <w:rsid w:val="00B43671"/>
    <w:rsid w:val="00B45D96"/>
    <w:rsid w:val="00B7734E"/>
    <w:rsid w:val="00B91DB5"/>
    <w:rsid w:val="00BA5644"/>
    <w:rsid w:val="00BC4626"/>
    <w:rsid w:val="00BF26FA"/>
    <w:rsid w:val="00C12ED1"/>
    <w:rsid w:val="00C64BF2"/>
    <w:rsid w:val="00C76819"/>
    <w:rsid w:val="00C94251"/>
    <w:rsid w:val="00CA02AD"/>
    <w:rsid w:val="00CD111C"/>
    <w:rsid w:val="00CD2268"/>
    <w:rsid w:val="00CE018B"/>
    <w:rsid w:val="00CE10C6"/>
    <w:rsid w:val="00D02DF9"/>
    <w:rsid w:val="00D3640F"/>
    <w:rsid w:val="00D5214F"/>
    <w:rsid w:val="00D70207"/>
    <w:rsid w:val="00DD22BF"/>
    <w:rsid w:val="00DF38F4"/>
    <w:rsid w:val="00E134BE"/>
    <w:rsid w:val="00E17805"/>
    <w:rsid w:val="00E35C06"/>
    <w:rsid w:val="00E45568"/>
    <w:rsid w:val="00E53908"/>
    <w:rsid w:val="00E61F2A"/>
    <w:rsid w:val="00E71986"/>
    <w:rsid w:val="00E80FBE"/>
    <w:rsid w:val="00E869F4"/>
    <w:rsid w:val="00E94F31"/>
    <w:rsid w:val="00EA6BA9"/>
    <w:rsid w:val="00F10BF5"/>
    <w:rsid w:val="00F33BB2"/>
    <w:rsid w:val="00F425CF"/>
    <w:rsid w:val="00F915AE"/>
    <w:rsid w:val="00FA41FB"/>
    <w:rsid w:val="00FC1B51"/>
    <w:rsid w:val="00FC31E3"/>
    <w:rsid w:val="00FE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2409]"/>
    </o:shapedefaults>
    <o:shapelayout v:ext="edit">
      <o:idmap v:ext="edit" data="1"/>
      <o:rules v:ext="edit">
        <o:r id="V:Rule1" type="callout" idref="#AutoShape 5"/>
        <o:r id="V:Rule2" type="callout" idref="#AutoShape 6"/>
        <o:r id="V:Rule3" type="callout" idref="#AutoShape 3"/>
        <o:r id="V:Rule4" type="callout" idref="#AutoShape 9"/>
        <o:r id="V:Rule5" type="callout" idref="#AutoShape 8"/>
        <o:r id="V:Rule6" type="callout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BDC"/>
  </w:style>
  <w:style w:type="paragraph" w:styleId="a5">
    <w:name w:val="footer"/>
    <w:basedOn w:val="a"/>
    <w:link w:val="a6"/>
    <w:uiPriority w:val="99"/>
    <w:semiHidden/>
    <w:unhideWhenUsed/>
    <w:rsid w:val="0021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2BDC"/>
  </w:style>
  <w:style w:type="paragraph" w:styleId="a7">
    <w:name w:val="Normal (Web)"/>
    <w:basedOn w:val="a"/>
    <w:uiPriority w:val="99"/>
    <w:semiHidden/>
    <w:unhideWhenUsed/>
    <w:rsid w:val="007828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B51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FC1B5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uiPriority w:val="99"/>
    <w:unhideWhenUsed/>
    <w:rsid w:val="000D4154"/>
    <w:rPr>
      <w:color w:val="0000FF" w:themeColor="hyperlink"/>
      <w:u w:val="single"/>
    </w:rPr>
  </w:style>
  <w:style w:type="paragraph" w:customStyle="1" w:styleId="c31">
    <w:name w:val="c31"/>
    <w:basedOn w:val="a"/>
    <w:rsid w:val="00A040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2">
    <w:name w:val="c02"/>
    <w:basedOn w:val="a0"/>
    <w:rsid w:val="00A0406F"/>
    <w:rPr>
      <w:rFonts w:ascii="Times New Roman" w:hAnsi="Times New Roman" w:cs="Times New Roman" w:hint="default"/>
      <w:sz w:val="28"/>
      <w:szCs w:val="28"/>
    </w:rPr>
  </w:style>
  <w:style w:type="character" w:customStyle="1" w:styleId="c17">
    <w:name w:val="c17"/>
    <w:basedOn w:val="a0"/>
    <w:rsid w:val="00A0406F"/>
    <w:rPr>
      <w:b/>
      <w:bCs/>
      <w:i/>
      <w:iCs/>
    </w:rPr>
  </w:style>
  <w:style w:type="paragraph" w:styleId="ac">
    <w:name w:val="List Paragraph"/>
    <w:basedOn w:val="a"/>
    <w:uiPriority w:val="34"/>
    <w:qFormat/>
    <w:rsid w:val="00B91DB5"/>
    <w:pPr>
      <w:ind w:left="720"/>
      <w:contextualSpacing/>
    </w:pPr>
  </w:style>
  <w:style w:type="paragraph" w:customStyle="1" w:styleId="c41">
    <w:name w:val="c41"/>
    <w:basedOn w:val="a"/>
    <w:rsid w:val="007A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BDC"/>
  </w:style>
  <w:style w:type="paragraph" w:styleId="a5">
    <w:name w:val="footer"/>
    <w:basedOn w:val="a"/>
    <w:link w:val="a6"/>
    <w:uiPriority w:val="99"/>
    <w:semiHidden/>
    <w:unhideWhenUsed/>
    <w:rsid w:val="0021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2BDC"/>
  </w:style>
  <w:style w:type="paragraph" w:styleId="a7">
    <w:name w:val="Normal (Web)"/>
    <w:basedOn w:val="a"/>
    <w:uiPriority w:val="99"/>
    <w:semiHidden/>
    <w:unhideWhenUsed/>
    <w:rsid w:val="007828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B51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FC1B5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uiPriority w:val="99"/>
    <w:unhideWhenUsed/>
    <w:rsid w:val="000D4154"/>
    <w:rPr>
      <w:color w:val="0000FF" w:themeColor="hyperlink"/>
      <w:u w:val="single"/>
    </w:rPr>
  </w:style>
  <w:style w:type="paragraph" w:customStyle="1" w:styleId="c31">
    <w:name w:val="c31"/>
    <w:basedOn w:val="a"/>
    <w:rsid w:val="00A040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2">
    <w:name w:val="c02"/>
    <w:basedOn w:val="a0"/>
    <w:rsid w:val="00A0406F"/>
    <w:rPr>
      <w:rFonts w:ascii="Times New Roman" w:hAnsi="Times New Roman" w:cs="Times New Roman" w:hint="default"/>
      <w:sz w:val="28"/>
      <w:szCs w:val="28"/>
    </w:rPr>
  </w:style>
  <w:style w:type="character" w:customStyle="1" w:styleId="c17">
    <w:name w:val="c17"/>
    <w:basedOn w:val="a0"/>
    <w:rsid w:val="00A0406F"/>
    <w:rPr>
      <w:b/>
      <w:bCs/>
      <w:i/>
      <w:iCs/>
    </w:rPr>
  </w:style>
  <w:style w:type="paragraph" w:styleId="ac">
    <w:name w:val="List Paragraph"/>
    <w:basedOn w:val="a"/>
    <w:uiPriority w:val="34"/>
    <w:qFormat/>
    <w:rsid w:val="00B91DB5"/>
    <w:pPr>
      <w:ind w:left="720"/>
      <w:contextualSpacing/>
    </w:pPr>
  </w:style>
  <w:style w:type="paragraph" w:customStyle="1" w:styleId="c41">
    <w:name w:val="c41"/>
    <w:basedOn w:val="a"/>
    <w:rsid w:val="007A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99B8-63E6-4BF0-9959-C45721DA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Татьяна</cp:lastModifiedBy>
  <cp:revision>19</cp:revision>
  <cp:lastPrinted>2013-10-09T14:17:00Z</cp:lastPrinted>
  <dcterms:created xsi:type="dcterms:W3CDTF">2013-10-01T13:38:00Z</dcterms:created>
  <dcterms:modified xsi:type="dcterms:W3CDTF">2014-04-07T06:26:00Z</dcterms:modified>
</cp:coreProperties>
</file>