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FA" w:rsidRPr="00E45C3F" w:rsidRDefault="008A4EFA" w:rsidP="008A4EFA">
      <w:pPr>
        <w:pStyle w:val="1"/>
        <w:jc w:val="center"/>
        <w:rPr>
          <w:color w:val="auto"/>
          <w:sz w:val="44"/>
          <w:szCs w:val="44"/>
        </w:rPr>
      </w:pPr>
      <w:r w:rsidRPr="00E45C3F">
        <w:rPr>
          <w:color w:val="auto"/>
          <w:sz w:val="44"/>
          <w:szCs w:val="44"/>
        </w:rPr>
        <w:t>Сообщение для педагогов и родителей на тему:</w:t>
      </w:r>
    </w:p>
    <w:p w:rsidR="008A4EFA" w:rsidRPr="00E45C3F" w:rsidRDefault="008A4EFA" w:rsidP="008A4EFA">
      <w:pPr>
        <w:pStyle w:val="1"/>
        <w:jc w:val="center"/>
        <w:rPr>
          <w:i/>
          <w:color w:val="auto"/>
          <w:sz w:val="44"/>
          <w:szCs w:val="44"/>
        </w:rPr>
      </w:pPr>
      <w:r w:rsidRPr="00E45C3F">
        <w:rPr>
          <w:i/>
          <w:color w:val="auto"/>
          <w:sz w:val="44"/>
          <w:szCs w:val="44"/>
        </w:rPr>
        <w:t>«Нетрадиционные техники рисования в детском саду».</w:t>
      </w:r>
    </w:p>
    <w:p w:rsidR="008A4EFA" w:rsidRPr="00487D0E" w:rsidRDefault="008A4EFA" w:rsidP="008A4EFA">
      <w:pPr>
        <w:pStyle w:val="1"/>
        <w:rPr>
          <w:i/>
          <w:sz w:val="40"/>
          <w:szCs w:val="40"/>
        </w:rPr>
      </w:pPr>
    </w:p>
    <w:p w:rsidR="008A4EFA" w:rsidRDefault="008A4EFA" w:rsidP="008A4EFA">
      <w:r>
        <w:t xml:space="preserve">                                                                                                 </w:t>
      </w:r>
    </w:p>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Default="008A4EFA" w:rsidP="008A4EFA"/>
    <w:p w:rsidR="008A4EFA" w:rsidRPr="00807913" w:rsidRDefault="008A4EFA" w:rsidP="008A4EFA">
      <w:pPr>
        <w:jc w:val="center"/>
        <w:rPr>
          <w:rFonts w:ascii="Times New Roman" w:hAnsi="Times New Roman" w:cs="Times New Roman"/>
          <w:sz w:val="28"/>
          <w:szCs w:val="28"/>
        </w:rPr>
      </w:pPr>
      <w:r w:rsidRPr="00807913">
        <w:rPr>
          <w:rFonts w:ascii="Times New Roman" w:hAnsi="Times New Roman" w:cs="Times New Roman"/>
          <w:sz w:val="28"/>
          <w:szCs w:val="28"/>
        </w:rPr>
        <w:t>Подготовила и провела</w:t>
      </w:r>
    </w:p>
    <w:p w:rsidR="008A4EFA" w:rsidRDefault="008A4EFA" w:rsidP="008A4EFA">
      <w:pPr>
        <w:jc w:val="center"/>
        <w:rPr>
          <w:rFonts w:ascii="Times New Roman" w:hAnsi="Times New Roman" w:cs="Times New Roman"/>
          <w:sz w:val="28"/>
          <w:szCs w:val="28"/>
        </w:rPr>
      </w:pPr>
      <w:r w:rsidRPr="00807913">
        <w:rPr>
          <w:rFonts w:ascii="Times New Roman" w:hAnsi="Times New Roman" w:cs="Times New Roman"/>
          <w:sz w:val="28"/>
          <w:szCs w:val="28"/>
        </w:rPr>
        <w:t>Воспитатель Агафонова Е.Н.</w:t>
      </w:r>
    </w:p>
    <w:p w:rsidR="008A4EFA" w:rsidRPr="00FF5CFD" w:rsidRDefault="00FF5CFD" w:rsidP="008A4EFA">
      <w:pPr>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13</w:t>
      </w:r>
    </w:p>
    <w:p w:rsidR="008A4EFA" w:rsidRPr="00807913" w:rsidRDefault="008A4EFA" w:rsidP="008A4EFA">
      <w:pPr>
        <w:rPr>
          <w:rFonts w:ascii="Arial Black" w:hAnsi="Arial Black"/>
          <w:i/>
          <w:sz w:val="32"/>
          <w:szCs w:val="32"/>
        </w:rPr>
      </w:pPr>
      <w:r>
        <w:rPr>
          <w:rFonts w:ascii="Times New Roman" w:hAnsi="Times New Roman" w:cs="Times New Roman"/>
          <w:i/>
          <w:sz w:val="32"/>
          <w:szCs w:val="32"/>
        </w:rPr>
        <w:lastRenderedPageBreak/>
        <w:t xml:space="preserve">                                          </w:t>
      </w:r>
      <w:r w:rsidRPr="00807913">
        <w:rPr>
          <w:rFonts w:ascii="Times New Roman" w:hAnsi="Times New Roman" w:cs="Times New Roman"/>
          <w:i/>
          <w:sz w:val="32"/>
          <w:szCs w:val="32"/>
        </w:rPr>
        <w:t>…Это правда! Ну чего же тут скрывать?</w:t>
      </w:r>
    </w:p>
    <w:p w:rsidR="008A4EFA" w:rsidRPr="00807913" w:rsidRDefault="008A4EFA" w:rsidP="008A4EFA">
      <w:pPr>
        <w:jc w:val="both"/>
        <w:rPr>
          <w:rFonts w:ascii="Times New Roman" w:hAnsi="Times New Roman" w:cs="Times New Roman"/>
          <w:i/>
          <w:sz w:val="32"/>
          <w:szCs w:val="32"/>
        </w:rPr>
      </w:pPr>
      <w:r w:rsidRPr="00807913">
        <w:rPr>
          <w:rFonts w:ascii="Times New Roman" w:hAnsi="Times New Roman" w:cs="Times New Roman"/>
          <w:i/>
          <w:sz w:val="32"/>
          <w:szCs w:val="32"/>
        </w:rPr>
        <w:t xml:space="preserve">                                      Дети любят, очень любят рисовать!</w:t>
      </w:r>
    </w:p>
    <w:p w:rsidR="008A4EFA" w:rsidRPr="00807913" w:rsidRDefault="008A4EFA" w:rsidP="008A4EFA">
      <w:pPr>
        <w:jc w:val="both"/>
        <w:rPr>
          <w:rFonts w:ascii="Times New Roman" w:hAnsi="Times New Roman" w:cs="Times New Roman"/>
          <w:i/>
          <w:sz w:val="32"/>
          <w:szCs w:val="32"/>
        </w:rPr>
      </w:pPr>
      <w:r w:rsidRPr="00807913">
        <w:rPr>
          <w:rFonts w:ascii="Times New Roman" w:hAnsi="Times New Roman" w:cs="Times New Roman"/>
          <w:i/>
          <w:sz w:val="32"/>
          <w:szCs w:val="32"/>
        </w:rPr>
        <w:t xml:space="preserve">                                      На бумаге, на асфальте, на стене</w:t>
      </w:r>
    </w:p>
    <w:p w:rsidR="008A4EFA" w:rsidRPr="00807913" w:rsidRDefault="008A4EFA" w:rsidP="008A4EFA">
      <w:pPr>
        <w:jc w:val="both"/>
        <w:rPr>
          <w:rFonts w:ascii="Times New Roman" w:hAnsi="Times New Roman" w:cs="Times New Roman"/>
          <w:i/>
          <w:sz w:val="32"/>
          <w:szCs w:val="32"/>
        </w:rPr>
      </w:pPr>
      <w:r w:rsidRPr="00807913">
        <w:rPr>
          <w:rFonts w:ascii="Times New Roman" w:hAnsi="Times New Roman" w:cs="Times New Roman"/>
          <w:i/>
          <w:sz w:val="32"/>
          <w:szCs w:val="32"/>
        </w:rPr>
        <w:t xml:space="preserve">                                      И в трамвае на окне…</w:t>
      </w:r>
    </w:p>
    <w:p w:rsidR="008A4EFA" w:rsidRPr="00807913" w:rsidRDefault="008A4EFA" w:rsidP="008A4EFA">
      <w:pPr>
        <w:jc w:val="right"/>
        <w:rPr>
          <w:rFonts w:ascii="Times New Roman" w:hAnsi="Times New Roman" w:cs="Times New Roman"/>
          <w:i/>
          <w:sz w:val="32"/>
          <w:szCs w:val="32"/>
        </w:rPr>
      </w:pPr>
      <w:r w:rsidRPr="00807913">
        <w:rPr>
          <w:rFonts w:ascii="Times New Roman" w:hAnsi="Times New Roman" w:cs="Times New Roman"/>
          <w:i/>
          <w:sz w:val="32"/>
          <w:szCs w:val="32"/>
        </w:rPr>
        <w:t xml:space="preserve">                                                                                                Э.Успенский</w:t>
      </w:r>
    </w:p>
    <w:p w:rsidR="008A4EFA" w:rsidRDefault="008A4EFA" w:rsidP="008A4EFA">
      <w:r>
        <w:t xml:space="preserve"> </w:t>
      </w:r>
    </w:p>
    <w:p w:rsidR="008A4EFA" w:rsidRPr="00807913" w:rsidRDefault="008A4EFA" w:rsidP="008A4EFA">
      <w:pPr>
        <w:spacing w:after="0" w:line="360" w:lineRule="auto"/>
        <w:jc w:val="both"/>
        <w:rPr>
          <w:rFonts w:ascii="Times New Roman" w:hAnsi="Times New Roman" w:cs="Times New Roman"/>
          <w:sz w:val="32"/>
          <w:szCs w:val="32"/>
        </w:rPr>
      </w:pPr>
      <w:r>
        <w:rPr>
          <w:rFonts w:ascii="Times New Roman" w:hAnsi="Times New Roman" w:cs="Times New Roman"/>
          <w:sz w:val="28"/>
          <w:szCs w:val="28"/>
        </w:rPr>
        <w:t xml:space="preserve">          </w:t>
      </w:r>
      <w:r w:rsidRPr="00807913">
        <w:rPr>
          <w:rFonts w:ascii="Times New Roman" w:hAnsi="Times New Roman" w:cs="Times New Roman"/>
          <w:sz w:val="32"/>
          <w:szCs w:val="32"/>
        </w:rPr>
        <w:t>С самого раннего возраста дети пытаются отразить свои впечатления об окружающем мире в своём изобразительном творчестве через визуальные ощущения. Вначале созданные детьми «картины», так называемые «каракули», понятны только самим «художникам». На раннем этапе им иногда не нужны краски, кисточки и карандаши. Малыши рисуют пальчиками, ладошками на запотевшем стекле, палочкой на песке, мелом на асфальте, иногда оставленной без присмотра маминой помадой или пастой на зеркале, водой, разлитой на столе, составляют изображение пуговицами или бусинками, взятыми из бабушкиной шкатулки. То есть всем тем, что может оставлять видимый след. При этом дети не только отражают, что они видят и чувствуют, а еще и знакомятся с разными по свойствам и качествам материалами, предметами.</w:t>
      </w:r>
    </w:p>
    <w:p w:rsidR="008A4EFA" w:rsidRPr="00807913" w:rsidRDefault="008A4EFA" w:rsidP="008A4EFA">
      <w:pPr>
        <w:spacing w:after="0" w:line="360" w:lineRule="auto"/>
        <w:jc w:val="both"/>
        <w:rPr>
          <w:rFonts w:ascii="Times New Roman" w:hAnsi="Times New Roman" w:cs="Times New Roman"/>
          <w:sz w:val="32"/>
          <w:szCs w:val="32"/>
        </w:rPr>
      </w:pPr>
      <w:r w:rsidRPr="00807913">
        <w:rPr>
          <w:rFonts w:ascii="Times New Roman" w:hAnsi="Times New Roman" w:cs="Times New Roman"/>
          <w:sz w:val="32"/>
          <w:szCs w:val="32"/>
        </w:rPr>
        <w:t xml:space="preserve">           Становясь постарше, дошкольники приобретают вначале простейшие умения и навыки рисования традиционными способами и средствами. А со временем уже осмысленно изыскивают новые приемы отражения окружающей действительности в собственном художественном творчестве. В тот момент педагог может сделать эту работу целенаправленной и </w:t>
      </w:r>
      <w:r w:rsidRPr="00807913">
        <w:rPr>
          <w:rFonts w:ascii="Times New Roman" w:hAnsi="Times New Roman" w:cs="Times New Roman"/>
          <w:sz w:val="32"/>
          <w:szCs w:val="32"/>
        </w:rPr>
        <w:lastRenderedPageBreak/>
        <w:t xml:space="preserve">познакомить детей с имеющими место в изобразительном искусстве нетрадиционными техниками. Включить в учебный процесс самые необычные средства изображения: </w:t>
      </w:r>
      <w:proofErr w:type="spellStart"/>
      <w:r w:rsidRPr="00807913">
        <w:rPr>
          <w:rFonts w:ascii="Times New Roman" w:hAnsi="Times New Roman" w:cs="Times New Roman"/>
          <w:sz w:val="32"/>
          <w:szCs w:val="32"/>
        </w:rPr>
        <w:t>коктейльные</w:t>
      </w:r>
      <w:proofErr w:type="spellEnd"/>
      <w:r w:rsidRPr="00807913">
        <w:rPr>
          <w:rFonts w:ascii="Times New Roman" w:hAnsi="Times New Roman" w:cs="Times New Roman"/>
          <w:sz w:val="32"/>
          <w:szCs w:val="32"/>
        </w:rPr>
        <w:t xml:space="preserve"> трубочки, парафиновую свечку, расческу, зубную щетку, ватную палочку, нитки и многое другое. Такое нестандартное решение развивает детскую фантазию, воображение, снимает отрицательные эмоции. Это свободный творческий процесс, когда не присутствует слово «нельзя», а существует возможность нарушать правила использования некоторых материалов: а вот пальчиком да в краску. Проведение таких занятий способствует снятию детских страхов, обретению веры в свои силы, внутренней гармонии с самим собой и окружающим миром, подарят детям новую широкую гамму ощущений, которые станут богаче, полнее и ярче.</w:t>
      </w:r>
    </w:p>
    <w:p w:rsidR="009E3071" w:rsidRDefault="008A4EFA" w:rsidP="007653A3">
      <w:pPr>
        <w:spacing w:after="0" w:line="360" w:lineRule="auto"/>
        <w:jc w:val="both"/>
      </w:pPr>
      <w:r w:rsidRPr="00807913">
        <w:rPr>
          <w:rFonts w:ascii="Times New Roman" w:hAnsi="Times New Roman" w:cs="Times New Roman"/>
          <w:sz w:val="32"/>
          <w:szCs w:val="32"/>
        </w:rPr>
        <w:t xml:space="preserve">          Также в ходе таких занятий необходимо использовать другие нестандартные приемы рисования, упражнения, игры и разнообразные средства изобразительного творчества, учитывая возрастные возможности детей дошкольного возраста с опорой на уже имеющиеся у них умения и навыки в художественно-продуктивной деятельности. Использование тематических литературных произведений, музыкального, фольклорного и игрового материала позволяет сделать занятия доступными, интересными, содержательными и познавательными.  </w:t>
      </w:r>
    </w:p>
    <w:sectPr w:rsidR="009E3071" w:rsidSect="009E30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8A4EFA"/>
    <w:rsid w:val="00014289"/>
    <w:rsid w:val="007653A3"/>
    <w:rsid w:val="008A4EFA"/>
    <w:rsid w:val="009E3071"/>
    <w:rsid w:val="00FF5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EFA"/>
  </w:style>
  <w:style w:type="paragraph" w:styleId="1">
    <w:name w:val="heading 1"/>
    <w:basedOn w:val="a"/>
    <w:next w:val="a"/>
    <w:link w:val="10"/>
    <w:uiPriority w:val="9"/>
    <w:qFormat/>
    <w:rsid w:val="008A4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E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dc:creator>
  <cp:lastModifiedBy>Admin</cp:lastModifiedBy>
  <cp:revision>3</cp:revision>
  <dcterms:created xsi:type="dcterms:W3CDTF">2010-02-07T18:06:00Z</dcterms:created>
  <dcterms:modified xsi:type="dcterms:W3CDTF">2014-02-09T16:51:00Z</dcterms:modified>
</cp:coreProperties>
</file>