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16" w:rsidRDefault="00BB4D16" w:rsidP="00BB4D1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Использование</w:t>
      </w:r>
      <w:r w:rsidR="00A527D4" w:rsidRPr="00BB4D16">
        <w:rPr>
          <w:rFonts w:ascii="Times New Roman" w:hAnsi="Times New Roman"/>
          <w:sz w:val="28"/>
          <w:szCs w:val="28"/>
        </w:rPr>
        <w:t xml:space="preserve"> технологии ТРИЗ</w:t>
      </w:r>
      <w:r w:rsidRPr="00BB4D16">
        <w:rPr>
          <w:rFonts w:ascii="Times New Roman" w:hAnsi="Times New Roman"/>
          <w:sz w:val="28"/>
          <w:szCs w:val="28"/>
        </w:rPr>
        <w:t xml:space="preserve"> </w:t>
      </w:r>
    </w:p>
    <w:p w:rsidR="00A527D4" w:rsidRPr="00BB4D16" w:rsidRDefault="00BB4D16" w:rsidP="00BB4D1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4D16">
        <w:rPr>
          <w:rFonts w:ascii="Times New Roman" w:hAnsi="Times New Roman"/>
          <w:sz w:val="28"/>
          <w:szCs w:val="28"/>
        </w:rPr>
        <w:t>в познавательно-речевом развитии ребенка</w:t>
      </w:r>
    </w:p>
    <w:p w:rsidR="00BB4D16" w:rsidRDefault="00BB4D16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A527D4" w:rsidRPr="00BB4D16" w:rsidRDefault="00A527D4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Важно, чтобы современный ребенок овладел не только определенной суммой знаний и умений, а мог бы активно мыслить, уметь находить выход из любой ситуации, делать выводы, доказывать, объяснять, обладать определенной речевой активностью. Поэтому я в своей работе особое внимание уделяю развитию речи своих воспитанников.</w:t>
      </w:r>
    </w:p>
    <w:p w:rsidR="00A527D4" w:rsidRPr="00BB4D16" w:rsidRDefault="00BB4D16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Р</w:t>
      </w:r>
      <w:r w:rsidR="00A527D4" w:rsidRPr="00BB4D16">
        <w:rPr>
          <w:rFonts w:ascii="Times New Roman" w:hAnsi="Times New Roman"/>
          <w:sz w:val="28"/>
          <w:szCs w:val="28"/>
        </w:rPr>
        <w:t>азвивать речь ребенка, не включая ее в познавательную деятельность, невозможно, т.к. речь сопровождает и совершенствует познавательную деятельность детей, делая ее более целенаправленной и осознанной.</w:t>
      </w:r>
      <w:r w:rsidRPr="00BB4D16">
        <w:rPr>
          <w:rFonts w:ascii="Times New Roman" w:hAnsi="Times New Roman"/>
          <w:sz w:val="28"/>
          <w:szCs w:val="28"/>
        </w:rPr>
        <w:t xml:space="preserve"> Ч</w:t>
      </w:r>
      <w:r w:rsidR="00A527D4" w:rsidRPr="00BB4D16">
        <w:rPr>
          <w:rFonts w:ascii="Times New Roman" w:hAnsi="Times New Roman"/>
          <w:sz w:val="28"/>
          <w:szCs w:val="28"/>
        </w:rPr>
        <w:t>ем лучше будет организована познавательно-речевая деятельность детей дошкольного возраста, тем выше гарантии успешности школьного обучения и дальнейшего развития ребенка как личности. Поэтому возникает необходимость в поиске и применении эффективных методов в познавательно-речевом развитии дошкольников, способствующих достижению устойчивых, положительных результатов.</w:t>
      </w:r>
    </w:p>
    <w:p w:rsidR="00A527D4" w:rsidRPr="00BB4D16" w:rsidRDefault="00A527D4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Одним из результативных способов формирования познават</w:t>
      </w:r>
      <w:r w:rsidR="00BB4D16" w:rsidRPr="00BB4D16">
        <w:rPr>
          <w:rFonts w:ascii="Times New Roman" w:hAnsi="Times New Roman"/>
          <w:sz w:val="28"/>
          <w:szCs w:val="28"/>
        </w:rPr>
        <w:t>ельно-речевой активности</w:t>
      </w:r>
      <w:r w:rsidRPr="00BB4D16">
        <w:rPr>
          <w:rFonts w:ascii="Times New Roman" w:hAnsi="Times New Roman"/>
          <w:sz w:val="28"/>
          <w:szCs w:val="28"/>
        </w:rPr>
        <w:t xml:space="preserve"> является метод ТРИЗ – теория решения изобретательских задач. </w:t>
      </w:r>
      <w:r w:rsidR="00BB4D16" w:rsidRPr="00BB4D16">
        <w:rPr>
          <w:rFonts w:ascii="Times New Roman" w:hAnsi="Times New Roman"/>
          <w:sz w:val="28"/>
          <w:szCs w:val="28"/>
        </w:rPr>
        <w:t xml:space="preserve">Используя </w:t>
      </w:r>
      <w:proofErr w:type="gramStart"/>
      <w:r w:rsidR="00BB4D16" w:rsidRPr="00BB4D16">
        <w:rPr>
          <w:rFonts w:ascii="Times New Roman" w:hAnsi="Times New Roman"/>
          <w:sz w:val="28"/>
          <w:szCs w:val="28"/>
        </w:rPr>
        <w:t xml:space="preserve">ТРИЗ, </w:t>
      </w:r>
      <w:r w:rsidRPr="00BB4D1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BB4D16">
        <w:rPr>
          <w:rFonts w:ascii="Times New Roman" w:hAnsi="Times New Roman"/>
          <w:sz w:val="28"/>
          <w:szCs w:val="28"/>
        </w:rPr>
        <w:t xml:space="preserve"> детей повысился уровень развития интеллектуальных способностей, памяти, внимания, воображения, речи, логического мышления, повысилась исследовательская активность детей.</w:t>
      </w:r>
    </w:p>
    <w:p w:rsidR="00A527D4" w:rsidRPr="00BB4D16" w:rsidRDefault="00A527D4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Познавательно-речевую деятельность мы организовываем в форме диалога, это приемлемый и результативный способ для нас. Используем вопросы, которые побуждают детей к сравнению, к установлению сходства и различия. Например, показываем детям зеленый мяч и зеленый кубик, спрашиваем, по какому признаку они похожи (по цвету), а какой признак у них разный (форма). Дети хорошо усвоили «</w:t>
      </w:r>
      <w:proofErr w:type="spellStart"/>
      <w:r w:rsidRPr="00BB4D16">
        <w:rPr>
          <w:rFonts w:ascii="Times New Roman" w:hAnsi="Times New Roman"/>
          <w:sz w:val="28"/>
          <w:szCs w:val="28"/>
        </w:rPr>
        <w:t>тризовские</w:t>
      </w:r>
      <w:proofErr w:type="spellEnd"/>
      <w:r w:rsidRPr="00BB4D16">
        <w:rPr>
          <w:rFonts w:ascii="Times New Roman" w:hAnsi="Times New Roman"/>
          <w:sz w:val="28"/>
          <w:szCs w:val="28"/>
        </w:rPr>
        <w:t>» символы, с желанием выполняют задания с их использованием.</w:t>
      </w:r>
    </w:p>
    <w:p w:rsidR="00A527D4" w:rsidRPr="00BB4D16" w:rsidRDefault="00A527D4" w:rsidP="00BB4D16">
      <w:pPr>
        <w:pStyle w:val="rtejustify1"/>
        <w:spacing w:before="0" w:after="0"/>
        <w:rPr>
          <w:sz w:val="28"/>
          <w:szCs w:val="28"/>
        </w:rPr>
      </w:pPr>
      <w:r w:rsidRPr="00BB4D16">
        <w:rPr>
          <w:sz w:val="28"/>
          <w:szCs w:val="28"/>
        </w:rPr>
        <w:t>Активно в своей работе применяем игры с элементами ТРИЗ («теремок», «хорошо-плохо», «да-нет-ка», «что будет, если…») и многие другие игры, позволяющие развивать речевую активность детей.</w:t>
      </w:r>
    </w:p>
    <w:p w:rsidR="00A527D4" w:rsidRPr="00BB4D16" w:rsidRDefault="00A527D4" w:rsidP="00BB4D16">
      <w:pPr>
        <w:pStyle w:val="rtejustify1"/>
        <w:spacing w:before="0" w:after="0"/>
        <w:rPr>
          <w:sz w:val="28"/>
          <w:szCs w:val="28"/>
        </w:rPr>
      </w:pPr>
      <w:r w:rsidRPr="00BB4D16">
        <w:rPr>
          <w:sz w:val="28"/>
          <w:szCs w:val="28"/>
        </w:rPr>
        <w:t xml:space="preserve">Также используем наглядное пособие «Круги </w:t>
      </w:r>
      <w:proofErr w:type="spellStart"/>
      <w:r w:rsidRPr="00BB4D16">
        <w:rPr>
          <w:sz w:val="28"/>
          <w:szCs w:val="28"/>
        </w:rPr>
        <w:t>Луллия</w:t>
      </w:r>
      <w:proofErr w:type="spellEnd"/>
      <w:r w:rsidRPr="00BB4D16">
        <w:rPr>
          <w:sz w:val="28"/>
          <w:szCs w:val="28"/>
        </w:rPr>
        <w:t>», с помощью которого у детей формируется осознанное отношение к процессу комбинирования информации. Например, на сектора первого, самого большого круга, прикрепляются изображения животных (собака, кошка и др.); на сектора второго – их детенышей (щенок, котенок и т.п.); третьего – пищу, которую едят эти животные (кость, молоко и т.д.). Нельзя не отметить универсальность игрового пособия: используя лишь несколько кругов, можно получить либо разные варианты игры, либо дополнение к проводимой игре. Полученные навыки дети закрепляют в самостоятельных играх с «Речевыми кругами» в свободное время. А самое главное, использование данного пособия способствует формированию умения ребенка строить предложения, так как в основе лежит алгоритм.</w:t>
      </w:r>
    </w:p>
    <w:p w:rsidR="00BB4D16" w:rsidRPr="00BB4D16" w:rsidRDefault="00A527D4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Познакомившись с технологией ТРИЗ, дети научились находить выход из проблемных ситуаций. Решение ситуации стало более творческим, оригинальным. Не стесняются высказывать свои предположения, повышается уровень речевой активности, развивается свободное общение.</w:t>
      </w:r>
    </w:p>
    <w:p w:rsidR="00A527D4" w:rsidRPr="00BB4D16" w:rsidRDefault="00BB4D16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П</w:t>
      </w:r>
      <w:r w:rsidR="00A527D4" w:rsidRPr="00BB4D16">
        <w:rPr>
          <w:rFonts w:ascii="Times New Roman" w:hAnsi="Times New Roman"/>
          <w:sz w:val="28"/>
          <w:szCs w:val="28"/>
        </w:rPr>
        <w:t xml:space="preserve">оложительных результатов в работе с детьми можно достигнуть только в тесном взаимодействии с семьей. На начальном этапе в своей работе с родителями мы познакомили их с методом ТРИЗ через беседы, консультации. Темы консультаций: «ТРИЗ в детском саду и дома», «Дидактические игры, направленные на развитие речи </w:t>
      </w:r>
      <w:r w:rsidR="00A527D4" w:rsidRPr="00BB4D16">
        <w:rPr>
          <w:rFonts w:ascii="Times New Roman" w:hAnsi="Times New Roman"/>
          <w:sz w:val="28"/>
          <w:szCs w:val="28"/>
        </w:rPr>
        <w:lastRenderedPageBreak/>
        <w:t>детей, предлагаемые методикой ТРИЗ»</w:t>
      </w:r>
      <w:r w:rsidR="00A527D4" w:rsidRPr="00BB4D16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A527D4" w:rsidRPr="00BB4D16">
        <w:rPr>
          <w:rFonts w:ascii="Times New Roman" w:hAnsi="Times New Roman"/>
          <w:sz w:val="28"/>
          <w:szCs w:val="28"/>
        </w:rPr>
        <w:t>«Развитие речи детей через ТРИЗ-технологию». Это способствовало установлению контакта и дальнейшего тесного сотрудничества с родителями.</w:t>
      </w:r>
    </w:p>
    <w:p w:rsidR="00A527D4" w:rsidRPr="00BB4D16" w:rsidRDefault="00A527D4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В результате использования в работе методов ТРИЗ у детей возникло положительное эмоциональное отношение к занятиям, возросла познавательная активность и интерес; они стали проявлять большую активность в принятии самостоятельных решений. Помимо этого у детей расширился кругозор, появилось стремление к новизне, к фантазированию; обогатилась речь, она стала наиболее образной, увеличилась точность суждений.</w:t>
      </w:r>
    </w:p>
    <w:p w:rsidR="00A527D4" w:rsidRPr="00BB4D16" w:rsidRDefault="00A527D4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Осуществляя руководство познавательно-речевой деятельностью своих воспитанников, мы подсказываем им образцы правильной речи, особое внимание уделяем монологической и диалогической формам, произносительной стороне речи. Формируем потребность делиться своими впечатлениями со сверстниками и взрослыми.</w:t>
      </w:r>
    </w:p>
    <w:p w:rsidR="00A527D4" w:rsidRPr="00BB4D16" w:rsidRDefault="00A527D4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Для успешного использования ТРИЗ-технологии мы создаем соответствующую развивающую среду, которую предусматривает данная технология, а именно: оформили зону, куда вошли группа образно-символического оборудования, представленная специальными наглядными пособиями, пособиями, расширяющими круг представлений ребенка, способствующими поиску сходства и различия, классификационных признаков, установлению временных последовательностей, пространственных отношений, а также приобрели дидактические развивающие игры и пособия, картинки, различный изобразительный и бросовый материал. Все пособия дети имеют возможность использовать в самостоятельной деятельности.</w:t>
      </w:r>
    </w:p>
    <w:p w:rsidR="00A527D4" w:rsidRPr="00BB4D16" w:rsidRDefault="00BB4D16" w:rsidP="00BB4D16">
      <w:pPr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BB4D16">
        <w:rPr>
          <w:rFonts w:ascii="Times New Roman" w:hAnsi="Times New Roman"/>
          <w:sz w:val="28"/>
          <w:szCs w:val="28"/>
        </w:rPr>
        <w:t>М</w:t>
      </w:r>
      <w:r w:rsidR="00A527D4" w:rsidRPr="00BB4D16">
        <w:rPr>
          <w:rFonts w:ascii="Times New Roman" w:hAnsi="Times New Roman"/>
          <w:sz w:val="28"/>
          <w:szCs w:val="28"/>
        </w:rPr>
        <w:t>етоды ТРИЗ способствуют повышению уровня коммуникативной, информационной, познавательной потребностей, что особенно актуально в условиях реализации ФГОС, поэтому я вижу необходимость в дальнейшем использовании данного метода в своей работе.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527D4" w:rsidRPr="00BB4D16" w:rsidTr="00F178C7">
        <w:tc>
          <w:tcPr>
            <w:tcW w:w="0" w:type="auto"/>
            <w:tcMar>
              <w:top w:w="15" w:type="dxa"/>
              <w:left w:w="277" w:type="dxa"/>
              <w:bottom w:w="15" w:type="dxa"/>
              <w:right w:w="277" w:type="dxa"/>
            </w:tcMar>
            <w:vAlign w:val="center"/>
            <w:hideMark/>
          </w:tcPr>
          <w:p w:rsidR="00A527D4" w:rsidRPr="00BB4D16" w:rsidRDefault="00A527D4" w:rsidP="00BB4D16">
            <w:pPr>
              <w:spacing w:after="0" w:line="240" w:lineRule="auto"/>
              <w:jc w:val="both"/>
              <w:rPr>
                <w:rFonts w:ascii="Times New Roman" w:hAnsi="Times New Roman"/>
                <w:color w:val="560000"/>
                <w:sz w:val="28"/>
                <w:szCs w:val="28"/>
              </w:rPr>
            </w:pPr>
          </w:p>
        </w:tc>
      </w:tr>
    </w:tbl>
    <w:p w:rsidR="00A527D4" w:rsidRPr="00BB4D16" w:rsidRDefault="00A527D4" w:rsidP="00BB4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ED8" w:rsidRPr="00BB4D16" w:rsidRDefault="00587ED8" w:rsidP="00BB4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7ED8" w:rsidRPr="00BB4D16" w:rsidSect="00BB4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09"/>
    <w:rsid w:val="00587ED8"/>
    <w:rsid w:val="00A527D4"/>
    <w:rsid w:val="00BB4D16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851D086-275D-4A0B-AE5C-5DF049DB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27D4"/>
    <w:pPr>
      <w:spacing w:before="111" w:after="111" w:line="443" w:lineRule="atLeast"/>
      <w:outlineLvl w:val="0"/>
    </w:pPr>
    <w:rPr>
      <w:rFonts w:ascii="inherit" w:eastAsia="Times New Roman" w:hAnsi="inherit"/>
      <w:b/>
      <w:bCs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D4"/>
    <w:rPr>
      <w:rFonts w:ascii="inherit" w:eastAsia="Times New Roman" w:hAnsi="inherit" w:cs="Times New Roman"/>
      <w:b/>
      <w:bCs/>
      <w:kern w:val="36"/>
      <w:sz w:val="50"/>
      <w:szCs w:val="50"/>
      <w:lang w:eastAsia="ru-RU"/>
    </w:rPr>
  </w:style>
  <w:style w:type="character" w:styleId="a3">
    <w:name w:val="Strong"/>
    <w:basedOn w:val="a0"/>
    <w:uiPriority w:val="22"/>
    <w:qFormat/>
    <w:rsid w:val="00A527D4"/>
    <w:rPr>
      <w:b/>
      <w:bCs/>
    </w:rPr>
  </w:style>
  <w:style w:type="paragraph" w:customStyle="1" w:styleId="rtejustify1">
    <w:name w:val="rtejustify1"/>
    <w:basedOn w:val="a"/>
    <w:rsid w:val="00A527D4"/>
    <w:pPr>
      <w:spacing w:before="120" w:after="120" w:line="240" w:lineRule="auto"/>
      <w:ind w:firstLine="485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rtecenter1">
    <w:name w:val="rtecenter1"/>
    <w:basedOn w:val="a"/>
    <w:rsid w:val="00A527D4"/>
    <w:pPr>
      <w:spacing w:before="120" w:after="120" w:line="240" w:lineRule="auto"/>
      <w:ind w:firstLine="485"/>
      <w:jc w:val="center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ноут2</dc:creator>
  <cp:keywords/>
  <dc:description/>
  <cp:lastModifiedBy>ноут2</cp:lastModifiedBy>
  <cp:revision>3</cp:revision>
  <dcterms:created xsi:type="dcterms:W3CDTF">2015-02-16T07:02:00Z</dcterms:created>
  <dcterms:modified xsi:type="dcterms:W3CDTF">2015-02-16T09:59:00Z</dcterms:modified>
</cp:coreProperties>
</file>