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DB" w:rsidRPr="00923E52" w:rsidRDefault="000F7ADB" w:rsidP="000F7ADB">
      <w:pPr>
        <w:pStyle w:val="a4"/>
        <w:jc w:val="center"/>
        <w:rPr>
          <w:rStyle w:val="a5"/>
          <w:rFonts w:ascii="Times New Roman" w:hAnsi="Times New Roman" w:cs="Times New Roman"/>
          <w:b w:val="0"/>
          <w:color w:val="000000" w:themeColor="text1"/>
          <w:sz w:val="28"/>
          <w:szCs w:val="28"/>
        </w:rPr>
      </w:pPr>
      <w:r w:rsidRPr="00923E52">
        <w:rPr>
          <w:rStyle w:val="a5"/>
          <w:rFonts w:ascii="Times New Roman" w:hAnsi="Times New Roman" w:cs="Times New Roman"/>
          <w:color w:val="000000" w:themeColor="text1"/>
          <w:sz w:val="28"/>
          <w:szCs w:val="28"/>
        </w:rPr>
        <w:t>БДОУ "Детский сад №116 комбинированного вида"</w:t>
      </w:r>
    </w:p>
    <w:p w:rsidR="000F7ADB" w:rsidRPr="00923E52" w:rsidRDefault="000F7ADB" w:rsidP="000F7ADB">
      <w:pPr>
        <w:pStyle w:val="a4"/>
        <w:jc w:val="center"/>
        <w:rPr>
          <w:rStyle w:val="a5"/>
          <w:rFonts w:ascii="Times New Roman" w:hAnsi="Times New Roman" w:cs="Times New Roman"/>
          <w:b w:val="0"/>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jc w:val="center"/>
        <w:rPr>
          <w:rStyle w:val="a5"/>
          <w:rFonts w:ascii="Times New Roman" w:hAnsi="Times New Roman" w:cs="Times New Roman"/>
          <w:b w:val="0"/>
          <w:color w:val="000000" w:themeColor="text1"/>
          <w:sz w:val="96"/>
          <w:szCs w:val="96"/>
        </w:rPr>
      </w:pPr>
      <w:r w:rsidRPr="00923E52">
        <w:rPr>
          <w:rStyle w:val="a5"/>
          <w:rFonts w:ascii="Times New Roman" w:hAnsi="Times New Roman" w:cs="Times New Roman"/>
          <w:color w:val="000000" w:themeColor="text1"/>
          <w:sz w:val="96"/>
          <w:szCs w:val="96"/>
        </w:rPr>
        <w:t>Театр</w:t>
      </w:r>
    </w:p>
    <w:p w:rsidR="000F7ADB" w:rsidRPr="00923E52" w:rsidRDefault="000F7ADB" w:rsidP="000F7ADB">
      <w:pPr>
        <w:pStyle w:val="a4"/>
        <w:jc w:val="center"/>
        <w:rPr>
          <w:rStyle w:val="a5"/>
          <w:rFonts w:ascii="Times New Roman" w:hAnsi="Times New Roman" w:cs="Times New Roman"/>
          <w:b w:val="0"/>
          <w:color w:val="000000" w:themeColor="text1"/>
          <w:sz w:val="96"/>
          <w:szCs w:val="96"/>
        </w:rPr>
      </w:pPr>
      <w:r w:rsidRPr="00923E52">
        <w:rPr>
          <w:rStyle w:val="a5"/>
          <w:rFonts w:ascii="Times New Roman" w:hAnsi="Times New Roman" w:cs="Times New Roman"/>
          <w:color w:val="000000" w:themeColor="text1"/>
          <w:sz w:val="96"/>
          <w:szCs w:val="96"/>
        </w:rPr>
        <w:t>для воспитания дошкольника</w:t>
      </w:r>
    </w:p>
    <w:p w:rsidR="000F7ADB" w:rsidRPr="00923E52" w:rsidRDefault="000F7ADB" w:rsidP="000F7ADB">
      <w:pPr>
        <w:pStyle w:val="a4"/>
        <w:jc w:val="center"/>
        <w:rPr>
          <w:rStyle w:val="a5"/>
          <w:rFonts w:ascii="Times New Roman" w:hAnsi="Times New Roman" w:cs="Times New Roman"/>
          <w:color w:val="000000" w:themeColor="text1"/>
          <w:sz w:val="96"/>
          <w:szCs w:val="96"/>
        </w:rPr>
      </w:pPr>
    </w:p>
    <w:p w:rsidR="000F7ADB" w:rsidRPr="00923E52" w:rsidRDefault="000F7ADB" w:rsidP="000F7ADB">
      <w:pPr>
        <w:pStyle w:val="a4"/>
        <w:jc w:val="center"/>
        <w:rPr>
          <w:rStyle w:val="a5"/>
          <w:rFonts w:ascii="Times New Roman" w:hAnsi="Times New Roman" w:cs="Times New Roman"/>
          <w:color w:val="000000" w:themeColor="text1"/>
          <w:sz w:val="96"/>
          <w:szCs w:val="96"/>
        </w:rPr>
      </w:pPr>
    </w:p>
    <w:p w:rsidR="000F7ADB" w:rsidRPr="00923E52" w:rsidRDefault="000F7ADB" w:rsidP="000F7ADB">
      <w:pPr>
        <w:pStyle w:val="a4"/>
        <w:jc w:val="center"/>
        <w:rPr>
          <w:rStyle w:val="a5"/>
          <w:rFonts w:ascii="Times New Roman" w:hAnsi="Times New Roman" w:cs="Times New Roman"/>
          <w:color w:val="000000" w:themeColor="text1"/>
          <w:sz w:val="96"/>
          <w:szCs w:val="96"/>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jc w:val="right"/>
        <w:rPr>
          <w:rStyle w:val="a5"/>
          <w:rFonts w:ascii="Times New Roman" w:hAnsi="Times New Roman" w:cs="Times New Roman"/>
          <w:b w:val="0"/>
          <w:color w:val="000000" w:themeColor="text1"/>
          <w:sz w:val="28"/>
          <w:szCs w:val="28"/>
        </w:rPr>
      </w:pPr>
      <w:r w:rsidRPr="00923E52">
        <w:rPr>
          <w:rStyle w:val="a5"/>
          <w:rFonts w:ascii="Times New Roman" w:hAnsi="Times New Roman" w:cs="Times New Roman"/>
          <w:color w:val="000000" w:themeColor="text1"/>
          <w:sz w:val="28"/>
          <w:szCs w:val="28"/>
        </w:rPr>
        <w:t>ПОДГОТОВИЛА</w:t>
      </w:r>
    </w:p>
    <w:p w:rsidR="000F7ADB" w:rsidRPr="00923E52" w:rsidRDefault="000F7ADB" w:rsidP="000F7ADB">
      <w:pPr>
        <w:pStyle w:val="a4"/>
        <w:jc w:val="right"/>
        <w:rPr>
          <w:rStyle w:val="a5"/>
          <w:rFonts w:ascii="Times New Roman" w:hAnsi="Times New Roman" w:cs="Times New Roman"/>
          <w:b w:val="0"/>
          <w:color w:val="000000" w:themeColor="text1"/>
          <w:sz w:val="28"/>
          <w:szCs w:val="28"/>
        </w:rPr>
      </w:pPr>
      <w:r w:rsidRPr="00923E52">
        <w:rPr>
          <w:rStyle w:val="a5"/>
          <w:rFonts w:ascii="Times New Roman" w:hAnsi="Times New Roman" w:cs="Times New Roman"/>
          <w:color w:val="000000" w:themeColor="text1"/>
          <w:sz w:val="28"/>
          <w:szCs w:val="28"/>
        </w:rPr>
        <w:t>НОВОТОРЖЕНЦЕВА Ю.В</w:t>
      </w:r>
    </w:p>
    <w:p w:rsidR="000F7ADB" w:rsidRPr="00923E52" w:rsidRDefault="000F7ADB" w:rsidP="000F7ADB">
      <w:pPr>
        <w:pStyle w:val="a4"/>
        <w:jc w:val="right"/>
        <w:rPr>
          <w:rStyle w:val="a5"/>
          <w:rFonts w:ascii="Times New Roman" w:hAnsi="Times New Roman" w:cs="Times New Roman"/>
          <w:b w:val="0"/>
          <w:color w:val="000000" w:themeColor="text1"/>
          <w:sz w:val="28"/>
          <w:szCs w:val="28"/>
        </w:rPr>
      </w:pPr>
      <w:r w:rsidRPr="00923E52">
        <w:rPr>
          <w:rStyle w:val="a5"/>
          <w:rFonts w:ascii="Times New Roman" w:hAnsi="Times New Roman" w:cs="Times New Roman"/>
          <w:color w:val="000000" w:themeColor="text1"/>
          <w:sz w:val="28"/>
          <w:szCs w:val="28"/>
        </w:rPr>
        <w:t xml:space="preserve">ВОСПИТАТЕЛЬ </w:t>
      </w:r>
    </w:p>
    <w:p w:rsidR="000F7ADB" w:rsidRPr="00923E52" w:rsidRDefault="000F7ADB" w:rsidP="000F7ADB">
      <w:pPr>
        <w:pStyle w:val="a4"/>
        <w:jc w:val="right"/>
        <w:rPr>
          <w:rStyle w:val="a5"/>
          <w:rFonts w:ascii="Times New Roman" w:hAnsi="Times New Roman" w:cs="Times New Roman"/>
          <w:b w:val="0"/>
          <w:color w:val="000000" w:themeColor="text1"/>
          <w:sz w:val="28"/>
          <w:szCs w:val="28"/>
        </w:rPr>
      </w:pPr>
      <w:r w:rsidRPr="00923E52">
        <w:rPr>
          <w:rStyle w:val="a5"/>
          <w:rFonts w:ascii="Times New Roman" w:hAnsi="Times New Roman" w:cs="Times New Roman"/>
          <w:color w:val="000000" w:themeColor="text1"/>
          <w:sz w:val="28"/>
          <w:szCs w:val="28"/>
        </w:rPr>
        <w:t>ЛОГОПЕДИЧЕСКОЙ ГРУППЫ</w:t>
      </w:r>
    </w:p>
    <w:p w:rsidR="000F7ADB" w:rsidRPr="00923E52" w:rsidRDefault="000F7ADB" w:rsidP="000F7ADB">
      <w:pPr>
        <w:pStyle w:val="a4"/>
        <w:rPr>
          <w:rStyle w:val="a5"/>
          <w:rFonts w:ascii="Times New Roman" w:hAnsi="Times New Roman" w:cs="Times New Roman"/>
          <w:b w:val="0"/>
          <w:color w:val="000000" w:themeColor="text1"/>
          <w:sz w:val="28"/>
          <w:szCs w:val="28"/>
        </w:rPr>
      </w:pPr>
    </w:p>
    <w:p w:rsidR="000F7ADB" w:rsidRPr="00923E52" w:rsidRDefault="000F7ADB" w:rsidP="000F7ADB">
      <w:pPr>
        <w:pStyle w:val="a4"/>
        <w:rPr>
          <w:rStyle w:val="a5"/>
          <w:rFonts w:ascii="Times New Roman" w:hAnsi="Times New Roman" w:cs="Times New Roman"/>
          <w:b w:val="0"/>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rPr>
          <w:rStyle w:val="a5"/>
          <w:rFonts w:ascii="Times New Roman" w:hAnsi="Times New Roman" w:cs="Times New Roman"/>
          <w:color w:val="000000" w:themeColor="text1"/>
          <w:sz w:val="28"/>
          <w:szCs w:val="28"/>
        </w:rPr>
      </w:pPr>
    </w:p>
    <w:p w:rsidR="000F7ADB" w:rsidRPr="00923E52" w:rsidRDefault="000F7ADB" w:rsidP="000F7ADB">
      <w:pPr>
        <w:pStyle w:val="a4"/>
        <w:jc w:val="center"/>
        <w:rPr>
          <w:rStyle w:val="a5"/>
          <w:rFonts w:ascii="Times New Roman" w:hAnsi="Times New Roman" w:cs="Times New Roman"/>
          <w:color w:val="000000" w:themeColor="text1"/>
          <w:sz w:val="28"/>
          <w:szCs w:val="28"/>
        </w:rPr>
      </w:pPr>
      <w:r w:rsidRPr="00923E52">
        <w:rPr>
          <w:rStyle w:val="a5"/>
          <w:rFonts w:ascii="Times New Roman" w:hAnsi="Times New Roman" w:cs="Times New Roman"/>
          <w:color w:val="000000" w:themeColor="text1"/>
          <w:sz w:val="28"/>
          <w:szCs w:val="28"/>
        </w:rPr>
        <w:lastRenderedPageBreak/>
        <w:t>Воспитание театром.</w:t>
      </w:r>
    </w:p>
    <w:p w:rsidR="000F7ADB" w:rsidRPr="00923E52" w:rsidRDefault="000F7ADB" w:rsidP="000F7ADB">
      <w:pPr>
        <w:pStyle w:val="a4"/>
        <w:rPr>
          <w:rFonts w:ascii="Times New Roman" w:hAnsi="Times New Roman" w:cs="Times New Roman"/>
          <w:sz w:val="28"/>
          <w:szCs w:val="28"/>
        </w:rPr>
      </w:pP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Огромную, ни с чем не сравнимую радость доставляет детям театр.</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 xml:space="preserve"> Дети, особенно дошколята, очень впечатлительны и поэтому легко поддаются эмоциональному воздействию — сочувствию добрым героям, переживаниям за победу добра над злом. Ведь в силу развитого у малышей образно-конкретного мышления спектакль, поставленный по любимой сказке, поможет им ярче и правильнее воспринять ее главную идею и настроение.</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Вошедшие в сердце прекрасные образы добрых героев навсегда останутся с нашими детьми. Даже простой театр игрушек уже воздействует на маленьких зрителей целым комплексом средств: это и художественные образы, и яркое оформление, и точное слово, и музыка. Став взрослее, дети живо интересуются уже драматической игрой актеров, с одной стороны, безусловно, веря в происходящее на сцене, с другой — осознавая, что «это не волк, а дядя-актер». Таким образом, театр становится такой формой искусства, которая способна не только развлечь, но и максимально воздействовать на зрителя, воспитывая в нем определенные нравственные черты.</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Увиденное и пережитое в настоящем театре и в самодеятельных театрализованных представлениях расширяет кругозор детей, создает дружественную атмосферу, располагающую ребят вступить в беседу, рассказать о спектакле товарищам и родителям, поделиться эмоциями. Все это, несомненно, способствует развитию речи, умению вести диалог и передавать свои впечатления, что особенно необходимо сегодня, когда речь а следовательно, и мышление  наших детей бывает скудна и невыраженная.</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 xml:space="preserve">Кроме эстетического воспитания, домашний театр гораздо в большей мере, чем профессиональный, несет в себе и возможность воспитания педагогического. Ребенок может быть не только зрителем, но и творцом, приняв деятельное участие в создании представления: </w:t>
      </w:r>
    </w:p>
    <w:p w:rsidR="000F7ADB" w:rsidRPr="00923E52" w:rsidRDefault="000F7ADB" w:rsidP="000F7ADB">
      <w:pPr>
        <w:pStyle w:val="a4"/>
        <w:numPr>
          <w:ilvl w:val="0"/>
          <w:numId w:val="4"/>
        </w:numPr>
        <w:rPr>
          <w:rFonts w:ascii="Times New Roman" w:hAnsi="Times New Roman" w:cs="Times New Roman"/>
          <w:sz w:val="28"/>
          <w:szCs w:val="28"/>
        </w:rPr>
      </w:pPr>
      <w:r w:rsidRPr="00923E52">
        <w:rPr>
          <w:rFonts w:ascii="Times New Roman" w:hAnsi="Times New Roman" w:cs="Times New Roman"/>
          <w:sz w:val="28"/>
          <w:szCs w:val="28"/>
        </w:rPr>
        <w:t>сыграть роль</w:t>
      </w:r>
    </w:p>
    <w:p w:rsidR="000F7ADB" w:rsidRPr="00923E52" w:rsidRDefault="000F7ADB" w:rsidP="000F7ADB">
      <w:pPr>
        <w:pStyle w:val="a4"/>
        <w:numPr>
          <w:ilvl w:val="0"/>
          <w:numId w:val="4"/>
        </w:numPr>
        <w:rPr>
          <w:rFonts w:ascii="Times New Roman" w:hAnsi="Times New Roman" w:cs="Times New Roman"/>
          <w:sz w:val="28"/>
          <w:szCs w:val="28"/>
        </w:rPr>
      </w:pPr>
      <w:r w:rsidRPr="00923E52">
        <w:rPr>
          <w:rFonts w:ascii="Times New Roman" w:hAnsi="Times New Roman" w:cs="Times New Roman"/>
          <w:sz w:val="28"/>
          <w:szCs w:val="28"/>
        </w:rPr>
        <w:t>смастерить декорации</w:t>
      </w:r>
    </w:p>
    <w:p w:rsidR="000F7ADB" w:rsidRPr="00923E52" w:rsidRDefault="000F7ADB" w:rsidP="000F7ADB">
      <w:pPr>
        <w:pStyle w:val="a4"/>
        <w:numPr>
          <w:ilvl w:val="0"/>
          <w:numId w:val="4"/>
        </w:numPr>
        <w:rPr>
          <w:rFonts w:ascii="Times New Roman" w:hAnsi="Times New Roman" w:cs="Times New Roman"/>
          <w:sz w:val="28"/>
          <w:szCs w:val="28"/>
        </w:rPr>
      </w:pPr>
      <w:r w:rsidRPr="00923E52">
        <w:rPr>
          <w:rFonts w:ascii="Times New Roman" w:hAnsi="Times New Roman" w:cs="Times New Roman"/>
          <w:sz w:val="28"/>
          <w:szCs w:val="28"/>
        </w:rPr>
        <w:t>написать и обсудить сценарий — это один аспект.</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 xml:space="preserve"> Второй заключается в том, что умело подобранные родителями пьесы способны оказать на психику ребенка целебное действие. </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Разыгрывая роль персонажа, наделенного определенными отрицательными чертами, ребенок может заметить их в себе и учится преодолевать или, наоборот, культивировать положительные черты. И самое главное, что это воспитание происходит без нотаций и менторского тона, в процессе игры.</w:t>
      </w:r>
      <w:r w:rsidRPr="00923E52">
        <w:rPr>
          <w:rFonts w:ascii="Times New Roman" w:hAnsi="Times New Roman" w:cs="Times New Roman"/>
          <w:sz w:val="28"/>
          <w:szCs w:val="28"/>
        </w:rPr>
        <w:br/>
      </w:r>
      <w:r w:rsidRPr="00923E52">
        <w:rPr>
          <w:rFonts w:ascii="Times New Roman" w:hAnsi="Times New Roman" w:cs="Times New Roman"/>
          <w:sz w:val="28"/>
          <w:szCs w:val="28"/>
        </w:rPr>
        <w:br/>
        <w:t>Известно, что множество психотерапевтических методов основано на игровых театральных приемах, где основным принципом является «смеяться не над ребенком, а вместе с ребенком». Поэтому нужно придумать или выбрать такие пьесы и сказки, где бы вы вместе могли посмеяться и преодолеть лень, страхи, болезненную застенчивость ребенка и неуверенность , трусость и т.п.</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 </w:t>
      </w:r>
    </w:p>
    <w:p w:rsidR="00923E52" w:rsidRDefault="000F7ADB" w:rsidP="00923E52">
      <w:pPr>
        <w:pStyle w:val="a4"/>
        <w:jc w:val="center"/>
        <w:rPr>
          <w:rStyle w:val="a5"/>
          <w:rFonts w:ascii="Times New Roman" w:hAnsi="Times New Roman" w:cs="Times New Roman"/>
          <w:color w:val="000000" w:themeColor="text1"/>
          <w:sz w:val="28"/>
          <w:szCs w:val="28"/>
          <w:lang w:val="en-US"/>
        </w:rPr>
      </w:pPr>
      <w:r w:rsidRPr="00923E52">
        <w:rPr>
          <w:rFonts w:ascii="Times New Roman" w:hAnsi="Times New Roman" w:cs="Times New Roman"/>
          <w:sz w:val="28"/>
          <w:szCs w:val="28"/>
        </w:rPr>
        <w:br/>
      </w:r>
    </w:p>
    <w:p w:rsidR="00923E52" w:rsidRDefault="00923E52" w:rsidP="00923E52">
      <w:pPr>
        <w:pStyle w:val="a4"/>
        <w:jc w:val="center"/>
        <w:rPr>
          <w:rStyle w:val="a5"/>
          <w:rFonts w:ascii="Times New Roman" w:hAnsi="Times New Roman" w:cs="Times New Roman"/>
          <w:color w:val="000000" w:themeColor="text1"/>
          <w:sz w:val="28"/>
          <w:szCs w:val="28"/>
          <w:lang w:val="en-US"/>
        </w:rPr>
      </w:pPr>
    </w:p>
    <w:p w:rsidR="000F7ADB" w:rsidRPr="00923E52" w:rsidRDefault="000F7ADB" w:rsidP="00923E52">
      <w:pPr>
        <w:pStyle w:val="a4"/>
        <w:jc w:val="center"/>
        <w:rPr>
          <w:rStyle w:val="a5"/>
          <w:rFonts w:ascii="Times New Roman" w:hAnsi="Times New Roman" w:cs="Times New Roman"/>
          <w:b w:val="0"/>
          <w:bCs w:val="0"/>
          <w:sz w:val="28"/>
          <w:szCs w:val="28"/>
        </w:rPr>
      </w:pPr>
      <w:r w:rsidRPr="00923E52">
        <w:rPr>
          <w:rStyle w:val="a5"/>
          <w:rFonts w:ascii="Times New Roman" w:hAnsi="Times New Roman" w:cs="Times New Roman"/>
          <w:color w:val="000000" w:themeColor="text1"/>
          <w:sz w:val="28"/>
          <w:szCs w:val="28"/>
        </w:rPr>
        <w:lastRenderedPageBreak/>
        <w:t>Театр — это игра</w:t>
      </w:r>
    </w:p>
    <w:p w:rsidR="000F7ADB" w:rsidRPr="00923E52" w:rsidRDefault="000F7ADB" w:rsidP="000F7ADB">
      <w:pPr>
        <w:pStyle w:val="a4"/>
        <w:jc w:val="center"/>
        <w:rPr>
          <w:rFonts w:ascii="Times New Roman" w:hAnsi="Times New Roman" w:cs="Times New Roman"/>
          <w:sz w:val="28"/>
          <w:szCs w:val="28"/>
        </w:rPr>
      </w:pP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Как ни странно, но невольно начинается домашний театр уже тогда, когда вы, играя с крохотным младенцем, обыгрываете и обговариваете любое свое и его действие.</w:t>
      </w:r>
      <w:r w:rsidRPr="00923E52">
        <w:rPr>
          <w:rFonts w:ascii="Times New Roman" w:hAnsi="Times New Roman" w:cs="Times New Roman"/>
          <w:sz w:val="28"/>
          <w:szCs w:val="28"/>
        </w:rPr>
        <w:br/>
        <w:t>Каждая мама становится настоящим режиссером, драматургом и актером, общаясь со своим малышом. Ведь маме приходится использовать весь свой опыт, фантазию, природный педагогический талант, знание фольклора («Ладушки, ладушки...»), художественной литературы («Муха по полю пошла, муха денежку нашла...») и артистические способности! Ведь родителю нужно даже самую простую, но необходимую процедуру умывания превратить в игру, дающую ребенку и эмоциональный заряд, и сведения об окружающем мире.</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«Водичка, водичка! Умой мое личико...»</w:t>
      </w:r>
      <w:r w:rsidRPr="00923E52">
        <w:rPr>
          <w:rFonts w:ascii="Times New Roman" w:hAnsi="Times New Roman" w:cs="Times New Roman"/>
          <w:sz w:val="28"/>
          <w:szCs w:val="28"/>
        </w:rPr>
        <w:br/>
        <w:t>Или: «Надо, надо умываться по утрам и вечерам».</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Ведь любому понятно, что эти простые игровые постановки, все эти частушки с успехом заменяют непонятную и занудную лекцию о «гигиене и водных процедурах»!</w:t>
      </w:r>
      <w:r w:rsidRPr="00923E52">
        <w:rPr>
          <w:rFonts w:ascii="Times New Roman" w:hAnsi="Times New Roman" w:cs="Times New Roman"/>
          <w:sz w:val="28"/>
          <w:szCs w:val="28"/>
        </w:rPr>
        <w:br/>
        <w:t xml:space="preserve">Опытный воспитатель или чуткий родитель превратит в увлекательный спектакль и переодевание </w:t>
      </w:r>
      <w:proofErr w:type="spellStart"/>
      <w:r w:rsidRPr="00923E52">
        <w:rPr>
          <w:rFonts w:ascii="Times New Roman" w:hAnsi="Times New Roman" w:cs="Times New Roman"/>
          <w:sz w:val="28"/>
          <w:szCs w:val="28"/>
        </w:rPr>
        <w:t>памперса</w:t>
      </w:r>
      <w:proofErr w:type="spellEnd"/>
      <w:r w:rsidRPr="00923E52">
        <w:rPr>
          <w:rFonts w:ascii="Times New Roman" w:hAnsi="Times New Roman" w:cs="Times New Roman"/>
          <w:sz w:val="28"/>
          <w:szCs w:val="28"/>
        </w:rPr>
        <w:t>, и обувание ботиночек, и еду!</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Так почему же мы совсем забываем об игре и театре, когда наши дети особенно в этом нуждаются? Когда они вырастают и не всегда наши замечания, угрозы и поучения доходят до них? Как научить ребенка красоте и доброте, вниманию и сочувствию, истории и литературе?</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Во всем этом нам может помочь домашний театр, понимаемый не как лицедейство для развлечения публики, а как способ обучения ребенку важным жизненным ценностям и навыкам. Домашний театр — это не просто игра, а игра с глубоким смыслом!</w:t>
      </w:r>
      <w:r w:rsidRPr="00923E52">
        <w:rPr>
          <w:rFonts w:ascii="Times New Roman" w:hAnsi="Times New Roman" w:cs="Times New Roman"/>
          <w:sz w:val="28"/>
          <w:szCs w:val="28"/>
        </w:rPr>
        <w:br/>
        <w:t>Для детей от полугода до 12 лет игра является одним из основных жизненно важных видов деятельности. Игра — это не просто развлечение. Для ребенка игра — это мир, вселенная. Назначение домашнего театра — обучать играя. Обучать эмоциям, общению, творческому мышлению, умению вести себя в обществе.</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 xml:space="preserve"> «С помощью игры становится эффективнее обучение ребенка и приятнее его воспитание. Игра — современное средство диагностики психического состояния ребенка, его личностного развития, но это и превосходный метод коррекции тех или иных дефектов, недостатков, отставания в развитии. Одним из самых молодых психологических методов является игровая психотерапия. Словом, игра — дело серьезное».</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 xml:space="preserve">«Тяга к игре — органическое свойство человеческой натуры. Все мы хорошо знаем, как великолепно самые маленькие дети, только что вышедшие из пеленок, воображают себя то шофером, то автомобилем, то деревом, то птичкой на дереве. Потом, постепенно, по мере социализации маленького человека, эта свобода самовыражения пропадает. Ребенок начинает стесняться вести себя не как все, его потребность в игре уходит внутрь, начинает реализовываться в мечтах и фантазиях и со временем становится все более скрытой и подсознательной. При этом творческое начало уходит и из всех внешних проявлений личности, тем более что характер преподавания науки в нашей школе в основном, за редкими </w:t>
      </w:r>
      <w:r w:rsidRPr="00923E52">
        <w:rPr>
          <w:rFonts w:ascii="Times New Roman" w:hAnsi="Times New Roman" w:cs="Times New Roman"/>
          <w:sz w:val="28"/>
          <w:szCs w:val="28"/>
        </w:rPr>
        <w:lastRenderedPageBreak/>
        <w:t>исключениями, рассчитан на воспроизведение учениками открытых до них истин, а не на творчество».</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Охотнее всего идею домашнего театра, как ни странно, подхватывают дети, которые нуждаются в душевном тепле, у которых есть психологические проблемы: заикание, робость, стеснительность, неуверенность в себе. Они интуитивно тянутся к театру как лекарству — и театр, если вы сумеете правильно организовать его, не подведет.</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Самое главное в домашнем театре... не искусство! Важно — помочь детям раскрыться, выявить свои лучшие качества, дать шанс творческой реализации, высвободить таланты общения, сочувствия, познания, которые закопаны в них под грудой зачастую бессмысленных навыков, знаний и комплексов.</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И, пожалуйста, не смотрите на ваш спектакль как на произведение искусства, предназначенное для показа любому зрителю. Вы адресуете свои спектакли близким — родным и друзьям. Главное — атмосфера радости, тепла и любви.</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Основные задачи домашнего театра просты и понятны. Главное, что они, в процессе создания такого театра, решаются как бы сами собой, между делом, в игре.</w:t>
      </w:r>
      <w:r w:rsidRPr="00923E52">
        <w:rPr>
          <w:rFonts w:ascii="Times New Roman" w:hAnsi="Times New Roman" w:cs="Times New Roman"/>
          <w:sz w:val="28"/>
          <w:szCs w:val="28"/>
        </w:rPr>
        <w:br/>
        <w:t>Через игру ребенок учится разрешать жизненные ситуации, связанные с общением, учиться искать решение проблемы вместе с друзьями и взрослыми, действовать в меняющихся условиях, находить общий язык, договариваться, осознавать причинно-следственные связи в жизни.</w:t>
      </w: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Очень важен показ неоднозначности возможных решений. Происходит постижение культурных мировых традиций. Каждой национальной культуре присущи свои традиции, свой стиль взаимоотношений, в том числе и внутрисемейных. Очень важно заронить в детей интерес к важным вопросам мироздания в раннем возрасте. Не читать нотаций и все объяснять, а именно удивить, заинтересовать ребенка, предложить самому подумать. Через театральный экспромт, импровизацию можно рассуждать с детьми на важнейшие этические, социальные, исторические и философские темы: откуда взялся человек; в чем смысл жизни; что такое счастье, справедливость, честность; как бороться со своими недостатками; как научиться дружить; какой была наша Родина много лет назад и т.п. и т.д.</w:t>
      </w:r>
    </w:p>
    <w:p w:rsidR="000F7ADB" w:rsidRPr="00923E52" w:rsidRDefault="000F7ADB" w:rsidP="000F7ADB">
      <w:pPr>
        <w:pStyle w:val="a4"/>
        <w:rPr>
          <w:rFonts w:ascii="Times New Roman" w:hAnsi="Times New Roman" w:cs="Times New Roman"/>
          <w:sz w:val="28"/>
          <w:szCs w:val="28"/>
        </w:rPr>
      </w:pPr>
    </w:p>
    <w:p w:rsidR="000F7ADB" w:rsidRPr="00923E52" w:rsidRDefault="000F7ADB" w:rsidP="000F7ADB">
      <w:pPr>
        <w:pStyle w:val="a4"/>
        <w:jc w:val="center"/>
        <w:rPr>
          <w:rStyle w:val="a6"/>
          <w:rFonts w:ascii="Times New Roman" w:hAnsi="Times New Roman" w:cs="Times New Roman"/>
          <w:b/>
          <w:i w:val="0"/>
          <w:color w:val="000000" w:themeColor="text1"/>
          <w:sz w:val="28"/>
          <w:szCs w:val="28"/>
        </w:rPr>
      </w:pPr>
      <w:r w:rsidRPr="00923E52">
        <w:rPr>
          <w:rStyle w:val="a6"/>
          <w:rFonts w:ascii="Times New Roman" w:hAnsi="Times New Roman" w:cs="Times New Roman"/>
          <w:color w:val="000000" w:themeColor="text1"/>
          <w:sz w:val="28"/>
          <w:szCs w:val="28"/>
        </w:rPr>
        <w:t>Развитие детского творчества.</w:t>
      </w:r>
    </w:p>
    <w:p w:rsidR="000F7ADB" w:rsidRPr="00923E52" w:rsidRDefault="000F7ADB" w:rsidP="000F7ADB">
      <w:pPr>
        <w:pStyle w:val="a4"/>
        <w:jc w:val="center"/>
        <w:rPr>
          <w:rFonts w:ascii="Times New Roman" w:hAnsi="Times New Roman" w:cs="Times New Roman"/>
          <w:b/>
          <w:i/>
          <w:sz w:val="28"/>
          <w:szCs w:val="28"/>
        </w:rPr>
      </w:pPr>
    </w:p>
    <w:p w:rsidR="000F7ADB" w:rsidRPr="00923E52" w:rsidRDefault="000F7ADB" w:rsidP="000F7ADB">
      <w:pPr>
        <w:pStyle w:val="a4"/>
        <w:rPr>
          <w:rFonts w:ascii="Times New Roman" w:hAnsi="Times New Roman" w:cs="Times New Roman"/>
          <w:sz w:val="28"/>
          <w:szCs w:val="28"/>
        </w:rPr>
      </w:pPr>
      <w:r w:rsidRPr="00923E52">
        <w:rPr>
          <w:rFonts w:ascii="Times New Roman" w:hAnsi="Times New Roman" w:cs="Times New Roman"/>
          <w:sz w:val="28"/>
          <w:szCs w:val="28"/>
        </w:rPr>
        <w:t xml:space="preserve">Дети участвуют в создании постановки, предлагая свои изменения. Возможно, сами придумывают и сами играют свои сценки. Происходит освоение родного языка, законов логического мышления, постижение всей душевной красоты и многообразия литературы и искусства. И, может быть, самое важное: умело подобранный репертуар воспитает в детях без «моралей и занудства» любовь к прекрасному, к великому, к настоящему. Ребенок, воспитанный в атмосфере сотрудничества, взаимовыручки, взаимопонимания между взрослыми и детьми, через всю жизнь и все соблазны пронесет искорку любви к родному дому, к красоте, к своему детству. А ведь это та малость, которая зачастую останавливает нас от рокового шага в самые трудные и </w:t>
      </w:r>
      <w:proofErr w:type="spellStart"/>
      <w:r w:rsidRPr="00923E52">
        <w:rPr>
          <w:rFonts w:ascii="Times New Roman" w:hAnsi="Times New Roman" w:cs="Times New Roman"/>
          <w:sz w:val="28"/>
          <w:szCs w:val="28"/>
        </w:rPr>
        <w:t>искусительные</w:t>
      </w:r>
      <w:proofErr w:type="spellEnd"/>
      <w:r w:rsidRPr="00923E52">
        <w:rPr>
          <w:rFonts w:ascii="Times New Roman" w:hAnsi="Times New Roman" w:cs="Times New Roman"/>
          <w:sz w:val="28"/>
          <w:szCs w:val="28"/>
        </w:rPr>
        <w:t xml:space="preserve"> мгновения жизни.</w:t>
      </w:r>
    </w:p>
    <w:p w:rsidR="000F7ADB" w:rsidRPr="004E6575" w:rsidRDefault="000F7ADB" w:rsidP="000F7ADB">
      <w:pPr>
        <w:pStyle w:val="a4"/>
        <w:rPr>
          <w:rFonts w:ascii="Times New Roman" w:hAnsi="Times New Roman" w:cs="Times New Roman"/>
          <w:sz w:val="28"/>
          <w:szCs w:val="28"/>
        </w:rPr>
      </w:pPr>
    </w:p>
    <w:p w:rsidR="00A81F32" w:rsidRPr="000F7ADB" w:rsidRDefault="00A81F32" w:rsidP="000F7ADB"/>
    <w:sectPr w:rsidR="00A81F32" w:rsidRPr="000F7ADB" w:rsidSect="00923E52">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8.25pt" o:bullet="t">
        <v:imagedata r:id="rId1" o:title="BD21299_"/>
      </v:shape>
    </w:pict>
  </w:numPicBullet>
  <w:abstractNum w:abstractNumId="0">
    <w:nsid w:val="445C3075"/>
    <w:multiLevelType w:val="hybridMultilevel"/>
    <w:tmpl w:val="6F6C21CE"/>
    <w:lvl w:ilvl="0" w:tplc="A57AED7E">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A54E29"/>
    <w:multiLevelType w:val="hybridMultilevel"/>
    <w:tmpl w:val="4AD2AC68"/>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B9696B"/>
    <w:multiLevelType w:val="hybridMultilevel"/>
    <w:tmpl w:val="30848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E07ECC"/>
    <w:multiLevelType w:val="hybridMultilevel"/>
    <w:tmpl w:val="F67A4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471C"/>
    <w:rsid w:val="000F7ADB"/>
    <w:rsid w:val="00196D6E"/>
    <w:rsid w:val="00440C2D"/>
    <w:rsid w:val="004E5695"/>
    <w:rsid w:val="004E74E4"/>
    <w:rsid w:val="0058736C"/>
    <w:rsid w:val="0059471C"/>
    <w:rsid w:val="005A1861"/>
    <w:rsid w:val="005D15DD"/>
    <w:rsid w:val="00615422"/>
    <w:rsid w:val="00765119"/>
    <w:rsid w:val="008D1639"/>
    <w:rsid w:val="00923E52"/>
    <w:rsid w:val="009C5EDF"/>
    <w:rsid w:val="009D04A6"/>
    <w:rsid w:val="00A219AF"/>
    <w:rsid w:val="00A56237"/>
    <w:rsid w:val="00A81F32"/>
    <w:rsid w:val="00E53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eec100"/>
      <o:colormenu v:ext="edit" fillcolor="#eec1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1C"/>
    <w:pPr>
      <w:ind w:left="720"/>
      <w:contextualSpacing/>
    </w:pPr>
  </w:style>
  <w:style w:type="paragraph" w:styleId="a4">
    <w:name w:val="No Spacing"/>
    <w:uiPriority w:val="1"/>
    <w:qFormat/>
    <w:rsid w:val="00615422"/>
    <w:pPr>
      <w:spacing w:after="0" w:line="240" w:lineRule="auto"/>
    </w:pPr>
  </w:style>
  <w:style w:type="character" w:styleId="a5">
    <w:name w:val="Strong"/>
    <w:basedOn w:val="a0"/>
    <w:uiPriority w:val="22"/>
    <w:qFormat/>
    <w:rsid w:val="000F7ADB"/>
    <w:rPr>
      <w:b/>
      <w:bCs/>
    </w:rPr>
  </w:style>
  <w:style w:type="character" w:styleId="a6">
    <w:name w:val="Emphasis"/>
    <w:basedOn w:val="a0"/>
    <w:uiPriority w:val="20"/>
    <w:qFormat/>
    <w:rsid w:val="000F7AD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5</cp:revision>
  <cp:lastPrinted>2015-01-19T11:59:00Z</cp:lastPrinted>
  <dcterms:created xsi:type="dcterms:W3CDTF">2015-01-18T17:18:00Z</dcterms:created>
  <dcterms:modified xsi:type="dcterms:W3CDTF">2015-03-20T07:45:00Z</dcterms:modified>
</cp:coreProperties>
</file>