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7AA" w:rsidRPr="00FA27AA" w:rsidRDefault="00FA27AA" w:rsidP="00FA27AA">
      <w:pPr>
        <w:spacing w:before="100" w:beforeAutospacing="1" w:after="100" w:afterAutospacing="1" w:line="240" w:lineRule="auto"/>
        <w:outlineLvl w:val="0"/>
        <w:rPr>
          <w:rFonts w:ascii="Tahoma" w:eastAsia="Times New Roman" w:hAnsi="Tahoma" w:cs="Tahoma"/>
          <w:b/>
          <w:bCs/>
          <w:kern w:val="36"/>
          <w:sz w:val="48"/>
          <w:szCs w:val="48"/>
          <w:lang w:eastAsia="ru-RU"/>
        </w:rPr>
      </w:pPr>
      <w:r w:rsidRPr="00FA27AA">
        <w:rPr>
          <w:rFonts w:ascii="Tahoma" w:eastAsia="Times New Roman" w:hAnsi="Tahoma" w:cs="Tahoma"/>
          <w:b/>
          <w:bCs/>
          <w:kern w:val="36"/>
          <w:sz w:val="48"/>
          <w:szCs w:val="48"/>
          <w:lang w:eastAsia="ru-RU"/>
        </w:rPr>
        <w:t>День Святого Валентина в детском саду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  <w:t xml:space="preserve">Сценарий </w:t>
      </w:r>
      <w:bookmarkStart w:id="0" w:name="_GoBack"/>
      <w:bookmarkEnd w:id="0"/>
      <w:r w:rsidRPr="00FA27AA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  <w:t xml:space="preserve">программы на День Святого Валентина в детском саду 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День Святого Валентина в детском саду — необязательный праздник. Однако это прекрасная возможность поговорить с детьми о дружбе, товариществе, любви. Помимо воспитательной цели, День Святого Валентина в детском саду проводится еще и для того, чтобы расширить знания детей о культуре и традициях жителей других стран.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Нарядные дети рассаживаются в зале под музыку.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  <w:t>Ведущий старшей группы: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К нам пришёл весёлый праздник,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Льётся музыка кругом,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Мы сегодня этот праздник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Днём влюблённых назовём.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- Для взрослых это день влюбленных, а для детей – это праздник дружбы. Впервые этот праздник стал отмечаться в Англии. Теперь этот праздник считается одним из самых любимых и популярных во многих частях мира и даже у нас в России. Этот праздник, как для молодых, так и </w:t>
      </w:r>
      <w:proofErr w:type="gram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для</w:t>
      </w:r>
      <w:proofErr w:type="gram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 старых. Это – день любви, дружбы, доброты, сочувствия и уважения людей друг к другу.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Ну, что же, праздник начинаем. А начнём мы его…. с гадания! Хотите узнать, что будет, когда станете большими? В эту игру будут играть – только мальчики. Выходите желающие узнать свою судьбу!</w:t>
      </w:r>
    </w:p>
    <w:p w:rsid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Проводится игра «Гадание». </w:t>
      </w:r>
    </w:p>
    <w:p w:rsidR="000A03EC" w:rsidRPr="00FA27AA" w:rsidRDefault="000A03EC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124450" cy="3841451"/>
            <wp:effectExtent l="0" t="0" r="0" b="6985"/>
            <wp:docPr id="2" name="Рисунок 2" descr="M:\DCIM\100PHOTO\SAM_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CIM\100PHOTO\SAM_1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lastRenderedPageBreak/>
        <w:t>В центре круга разложены сердечки с надписью (внизу). Мальчики встают по кругу и под музыку бегут вокруг сердечек. По окончании, нужно быстро выбрать себе любое сердечко. Ведущий подходит и зачитывает у каждого, предварительно говорит: «(Имя мальчика) женится потому, что…»</w:t>
      </w:r>
    </w:p>
    <w:p w:rsidR="00FA27AA" w:rsidRPr="00FA27AA" w:rsidRDefault="004C5449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hyperlink r:id="rId7" w:history="1">
        <w:r w:rsidR="00FA27AA"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>Бег в игре</w:t>
        </w:r>
      </w:hyperlink>
    </w:p>
    <w:p w:rsidR="00FA27AA" w:rsidRPr="00FA27AA" w:rsidRDefault="00FA27AA" w:rsidP="00FA27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По зову сердца.</w:t>
      </w:r>
    </w:p>
    <w:p w:rsidR="00FA27AA" w:rsidRPr="00FA27AA" w:rsidRDefault="00FA27AA" w:rsidP="00FA27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По любви.</w:t>
      </w:r>
    </w:p>
    <w:p w:rsidR="00FA27AA" w:rsidRPr="00FA27AA" w:rsidRDefault="00FA27AA" w:rsidP="00FA27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По расчёту.</w:t>
      </w:r>
    </w:p>
    <w:p w:rsidR="00FA27AA" w:rsidRPr="00FA27AA" w:rsidRDefault="00FA27AA" w:rsidP="00FA27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Мама так велела.</w:t>
      </w:r>
    </w:p>
    <w:p w:rsidR="00FA27AA" w:rsidRPr="00FA27AA" w:rsidRDefault="00FA27AA" w:rsidP="00FA27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Чёрт попутал.</w:t>
      </w:r>
    </w:p>
    <w:p w:rsidR="00FA27AA" w:rsidRPr="00FA27AA" w:rsidRDefault="00FA27AA" w:rsidP="00FA27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Потому что невеста богатая.</w:t>
      </w:r>
    </w:p>
    <w:p w:rsidR="00FA27AA" w:rsidRPr="00FA27AA" w:rsidRDefault="00FA27AA" w:rsidP="00FA27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Любовь с первого взгляда.</w:t>
      </w:r>
    </w:p>
    <w:p w:rsidR="00FA27AA" w:rsidRPr="00FA27AA" w:rsidRDefault="00FA27AA" w:rsidP="00FA27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Влюбился ещё в детском саду.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А сейчас эти сердца возьмите и своей девочке подарите.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Мальчики отдают девочке сердечко, и танцуют в паре с ней.</w:t>
      </w:r>
    </w:p>
    <w:p w:rsidR="00FA27AA" w:rsidRPr="00FA27AA" w:rsidRDefault="004C5449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hyperlink r:id="rId8" w:history="1">
        <w:r w:rsidR="00FA27AA"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>Танец после игры</w:t>
        </w:r>
      </w:hyperlink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  <w:t>Ведущий подготовительной группы:</w:t>
      </w:r>
      <w:r w:rsidRPr="00FA27AA">
        <w:rPr>
          <w:rFonts w:ascii="Tahoma" w:eastAsia="Times New Roman" w:hAnsi="Tahoma" w:cs="Tahoma"/>
          <w:i/>
          <w:iCs/>
          <w:sz w:val="24"/>
          <w:szCs w:val="24"/>
          <w:lang w:eastAsia="ru-RU"/>
        </w:rPr>
        <w:t xml:space="preserve"> 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А я сейчас вам загадаю загадки, а вы попробуйте ответить на них:</w:t>
      </w:r>
    </w:p>
    <w:p w:rsidR="00FA27AA" w:rsidRPr="00FA27AA" w:rsidRDefault="00FA27AA" w:rsidP="00FA27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Какая замарашка вышла замуж за принца? (Золушка).</w:t>
      </w:r>
    </w:p>
    <w:p w:rsidR="00FA27AA" w:rsidRPr="00FA27AA" w:rsidRDefault="00FA27AA" w:rsidP="00FA27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С </w:t>
      </w:r>
      <w:proofErr w:type="gram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помощью</w:t>
      </w:r>
      <w:proofErr w:type="gram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 какой восточной посудины, крестьянский сын женился на дочери шаха? (волшебная лампа Алладина),</w:t>
      </w:r>
    </w:p>
    <w:p w:rsidR="00FA27AA" w:rsidRPr="00FA27AA" w:rsidRDefault="00FA27AA" w:rsidP="00FA27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Кто хотел отдать в жены кроту </w:t>
      </w:r>
      <w:proofErr w:type="spell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Дюймовочку</w:t>
      </w:r>
      <w:proofErr w:type="spell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? (мышь).</w:t>
      </w:r>
    </w:p>
    <w:p w:rsidR="00FA27AA" w:rsidRPr="00FA27AA" w:rsidRDefault="00FA27AA" w:rsidP="00FA27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Какое домашнее животное помогло своему хозяину жениться на королевской дочери? (Кот в сапогах).</w:t>
      </w:r>
    </w:p>
    <w:p w:rsidR="00FA27AA" w:rsidRPr="00FA27AA" w:rsidRDefault="00FA27AA" w:rsidP="00FA27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Как зовут девочку, которая с помощью любви, растопила ледяное сердце своего друга? (Герда)</w:t>
      </w:r>
    </w:p>
    <w:p w:rsidR="00FA27AA" w:rsidRPr="00FA27AA" w:rsidRDefault="00FA27AA" w:rsidP="00FA27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В какой сказке принц своим поцелуем разбудил принцессу? (Спящая красавица).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Настроение упало,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Дело валится из рук.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Но не всё еще пропало,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Если есть хороший друг</w:t>
      </w:r>
      <w:proofErr w:type="gram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С</w:t>
      </w:r>
      <w:proofErr w:type="gram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 делом справимся вдвоем,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С облегчением вздохнем,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Настроение поднимем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И от пыли отряхнем!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А сейчас мы с хорошими друзьями потанцуем!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Проводится шуточная игра-танец «</w:t>
      </w:r>
      <w:proofErr w:type="spellStart"/>
      <w:r w:rsidRPr="00FA27AA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Лавата</w:t>
      </w:r>
      <w:proofErr w:type="spellEnd"/>
      <w:r w:rsidRPr="00FA27AA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». 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Дети встают в круг и говорят: «Дружно танцуем мы, тра-та-та, тра-та-та, танец весёлый наш – это </w:t>
      </w:r>
      <w:proofErr w:type="spell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Лавата</w:t>
      </w:r>
      <w:proofErr w:type="spell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». А ведущий даёт задание детям на паузу, например: «Мои руки хороши, а у соседа лучше». Дети берутся за руки и снова двигаются под музыку по кругу.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lastRenderedPageBreak/>
        <w:t>Задания могут быть: «Мои плечи хороши», «Моя спина хороша», «Мои уши хороши», «Мои колени хороши», «Мои пятки хороши» и другие.</w:t>
      </w:r>
    </w:p>
    <w:p w:rsidR="00FA27AA" w:rsidRPr="00FA27AA" w:rsidRDefault="004C5449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hyperlink r:id="rId9" w:history="1">
        <w:proofErr w:type="spellStart"/>
        <w:r w:rsidR="00FA27AA"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>Лавата</w:t>
        </w:r>
        <w:proofErr w:type="spellEnd"/>
        <w:r w:rsidR="00FA27AA"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 xml:space="preserve"> </w:t>
        </w:r>
      </w:hyperlink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  <w:t>Ведущий старшей группы: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 — Сотни лет назад в Англии детей наряжали взрослыми. Дети ходили из дома в дом и пели песни о Святом Валентине. А в Финляндии 14 февраля, когда в большинстве стран отмечают День влюбленных, по традиции празднуют День друзей. День друзей для финнов — один из поводов задуматься о человеческих отношениях между друзьями, возлюбленными, близкими. Замечательно, что финны придумали праздник друзей, ведь если есть хороший друг, то никакие беды не страшны. А когда дети дружны, то все дела у них спорятся. Сейчас мы проверим, какие вы дружные.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Кто любит сладкое, дружно встаньте!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- Кто любит смотреть телевизор, дружно поднимите вверх руки! Опустите.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- Кто любит поспать, дружно похлопайте.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- Кто влюблён в мороженое, дружно потопайте.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- А кто любит играть? Значит, будем танцевать!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Проводится игра-танец «Тропинка». 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Ведущий предлагает сначала поиграть девочкам, затем мальчикам. Итак, выходит команда детей. Дети встают друг за другом «паровозиком». Им предлагается пойти за ведущим ребёнком по «тропинке».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Затем ведущий ребёнок поворачивается и показывает движения, дети повторяют. По окончании ведущий ребенок встаёт в конец змейки. Тот, кто стал первым, продолжает игру.</w:t>
      </w:r>
    </w:p>
    <w:p w:rsidR="00FA27AA" w:rsidRPr="00FA27AA" w:rsidRDefault="004C5449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hyperlink r:id="rId10" w:history="1">
        <w:r w:rsidR="00FA27AA"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>Тропинка для мальчиков</w:t>
        </w:r>
      </w:hyperlink>
    </w:p>
    <w:p w:rsidR="00FA27AA" w:rsidRPr="00FA27AA" w:rsidRDefault="004C5449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hyperlink r:id="rId11" w:history="1">
        <w:r w:rsidR="00FA27AA"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>Тропинка для девочек</w:t>
        </w:r>
      </w:hyperlink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  <w:t>Ведущий подготовительной группы:</w:t>
      </w:r>
      <w:r w:rsidRPr="00FA27AA">
        <w:rPr>
          <w:rFonts w:ascii="Tahoma" w:eastAsia="Times New Roman" w:hAnsi="Tahoma" w:cs="Tahoma"/>
          <w:i/>
          <w:iCs/>
          <w:sz w:val="24"/>
          <w:szCs w:val="24"/>
          <w:lang w:eastAsia="ru-RU"/>
        </w:rPr>
        <w:t xml:space="preserve"> 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Когда-то люди верили, что такие чувства, как любовь, удача, гнев или опасения, находятся в сердце. Позже стали считать, что только чувство любви находится в сердце. Так что в наше время сердце — это символ любви и Дня Святого Валентина.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Сейчас вызываю самых смелых мальчиков, кто не побоится уронить сердце.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lastRenderedPageBreak/>
        <w:t xml:space="preserve">Проводится игра «Рыцарский турнир». </w:t>
      </w:r>
      <w:r w:rsidR="000A03EC">
        <w:rPr>
          <w:rFonts w:ascii="Tahoma" w:eastAsia="Times New Roman" w:hAnsi="Tahoma" w:cs="Tahoma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781550" cy="3584402"/>
            <wp:effectExtent l="0" t="0" r="0" b="0"/>
            <wp:docPr id="3" name="Рисунок 3" descr="M:\DCIM\100PHOTO\SAM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CIM\100PHOTO\SAM_1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В игре участвуют две девочки и две пары игроков-мальчиков: один выступает в роли коня, другой — в роли рыцаря. «Коню» необходимо надеть соответствующую маску, «рыцарю» — дать в руки шарик в форме сердечка.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По сигналу рыцарь садится на коня, который стоит на четвереньках, и едет к девочке, отдаёт ей сердечко и, не останавливаясь, едет обратно. Кто быстрее вернётся на место?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</w:t>
      </w:r>
      <w:hyperlink r:id="rId13" w:history="1">
        <w:r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>Валентинов День</w:t>
        </w:r>
      </w:hyperlink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  <w:t xml:space="preserve">Ведущий старшей группы: 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Как начну конфеты есть,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У меня друзей не счесть.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А закончились конфеты -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 xml:space="preserve">И друзей в помине </w:t>
      </w:r>
      <w:proofErr w:type="gram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нету</w:t>
      </w:r>
      <w:proofErr w:type="gram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.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За конфету каждый друг</w:t>
      </w:r>
      <w:proofErr w:type="gram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Т</w:t>
      </w:r>
      <w:proofErr w:type="gram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ак и рвет ее из </w:t>
      </w:r>
      <w:proofErr w:type="spell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pук</w:t>
      </w:r>
      <w:proofErr w:type="spell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.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</w:r>
      <w:proofErr w:type="spellStart"/>
      <w:proofErr w:type="gram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H</w:t>
      </w:r>
      <w:proofErr w:type="gram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у</w:t>
      </w:r>
      <w:proofErr w:type="spell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, зачем мне дружба эта?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Я и сам люблю конфеты.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Давайте вспомним правила дружбы</w:t>
      </w:r>
      <w:proofErr w:type="gram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… П</w:t>
      </w:r>
      <w:proofErr w:type="gram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омогай товарищу: если умеешь что-то делать, научи и его; если товарищ попал в беду, помоги ему, чем можешь.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Делись с товарищами: если у тебя есть интересные игрушки, книги, поделись с другими ребятами, с теми, у кого их нет. Играй и работай с друзьями так, чтобы не брать себе все самое лучшее.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Останови товарища, если он делает что-то плохое. Если друг в чем-то не прав, скажи ему об этом.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lastRenderedPageBreak/>
        <w:t>- Не ссорься с друзьями. Старайся работать и играть с ними дружно. Не спорь по пустякам. Не зазнавайся, если у тебя что-то хорошо получается. Не завидуй товарищам — надо радоваться их успехам. Если поступил плохо, не стесняйся в этом признаться и исправиться.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Умей принять помощь, советы и замечания от других ребят.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Мальчики, а какие слова нежности мы подарим сегодня нашим девочкам?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Мальчики говорят: красивая, добрая и другие.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Девочки, а мы в свою очередь назовём мальчиков: «Самый обаятельный и привлекательный».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Проводится игра «</w:t>
      </w:r>
      <w:proofErr w:type="gramStart"/>
      <w:r w:rsidRPr="00FA27AA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Самый</w:t>
      </w:r>
      <w:proofErr w:type="gramEnd"/>
      <w:r w:rsidRPr="00FA27AA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обаятельный и привлекательный». 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Необходимо выбрать две команды девочек и двух мальчиков. Девочкам красят губы помадой. Ведущим девочкам в команде дают по мешку для прыжков. По сигналу они начинают прыгать до мальчиков, целуют их в щёку и громко говорят: «</w:t>
      </w:r>
      <w:proofErr w:type="gram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Самый</w:t>
      </w:r>
      <w:proofErr w:type="gram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 обаятельный и привлекательный!», бегут обратно. Затем бежит следующая девочка. Игра проводится до тех пор, пока все девочки не пробегут.</w:t>
      </w:r>
      <w:r w:rsidR="000A03EC"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429125" cy="3320213"/>
            <wp:effectExtent l="0" t="0" r="0" b="0"/>
            <wp:docPr id="4" name="Рисунок 4" descr="M:\DCIM\100PHOTO\SAM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DCIM\100PHOTO\SAM_1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AA" w:rsidRPr="00FA27AA" w:rsidRDefault="004C5449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hyperlink r:id="rId15" w:history="1">
        <w:r w:rsidR="00FA27AA"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>Что такое любовь</w:t>
        </w:r>
      </w:hyperlink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  <w:t>Ведущий подготовительной группы:</w:t>
      </w:r>
      <w:r w:rsidRPr="00FA27AA">
        <w:rPr>
          <w:rFonts w:ascii="Tahoma" w:eastAsia="Times New Roman" w:hAnsi="Tahoma" w:cs="Tahoma"/>
          <w:i/>
          <w:iCs/>
          <w:sz w:val="24"/>
          <w:szCs w:val="24"/>
          <w:lang w:eastAsia="ru-RU"/>
        </w:rPr>
        <w:t xml:space="preserve"> 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Нацеловались от души. А вы хотите узнать, как целуются в других странах? (Дети отвечают.)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В разных странах мира целуются по-разному:</w:t>
      </w:r>
    </w:p>
    <w:p w:rsidR="00FA27AA" w:rsidRPr="00FA27AA" w:rsidRDefault="00FA27AA" w:rsidP="00FA27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В Китае касаются щеками. (Предлагает детям попробовать.)</w:t>
      </w:r>
    </w:p>
    <w:p w:rsidR="00FA27AA" w:rsidRPr="00FA27AA" w:rsidRDefault="00FA27AA" w:rsidP="00FA27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Эскимосы Аляски трутся носами. (Предлагает детям попробовать.)</w:t>
      </w:r>
    </w:p>
    <w:p w:rsidR="00FA27AA" w:rsidRPr="00FA27AA" w:rsidRDefault="00FA27AA" w:rsidP="00FA27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В экваториальной Африке мужчины трижды пожимают большой палец руки у женщины. (Дети повторяют.)</w:t>
      </w:r>
    </w:p>
    <w:p w:rsidR="00FA27AA" w:rsidRPr="00FA27AA" w:rsidRDefault="00FA27AA" w:rsidP="00FA27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В Гамбии прижимают женскую ладонь к своему носу. (Дети повторяют.)</w:t>
      </w:r>
    </w:p>
    <w:p w:rsidR="00FA27AA" w:rsidRPr="00FA27AA" w:rsidRDefault="00FA27AA" w:rsidP="00FA27A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lastRenderedPageBreak/>
        <w:t>В Полинезии партнеры зубами выдергивают друг другу волосы из бровей.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А вот это, наверно больно, и мы экспериментировать не будем, а лучше проверим, какие вы дружные и ловкие.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Проводится игра «Музыкальный стульчик»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.</w:t>
      </w:r>
    </w:p>
    <w:p w:rsid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По кругу расставляются стулья, детей на одного больше. В этой игре никто из детей не выбывает. Под музыку дети бегают вокруг стульев, по окончании нужно занять стул. Кому не хватило – садится на колени любому сидящему. Игра продолжается, убирается один стул. Игра продолжается до тех пор, пока не останется всего два стула.</w:t>
      </w:r>
    </w:p>
    <w:p w:rsidR="000A03EC" w:rsidRPr="00FA27AA" w:rsidRDefault="000A03EC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514850" cy="3384475"/>
            <wp:effectExtent l="0" t="0" r="0" b="6985"/>
            <wp:docPr id="5" name="Рисунок 5" descr="M:\DCIM\100PHOTO\SAM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DCIM\100PHOTO\SAM_1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AA" w:rsidRPr="00FA27AA" w:rsidRDefault="004C5449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hyperlink r:id="rId17" w:history="1">
        <w:r w:rsidR="00FA27AA"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 xml:space="preserve">Бег </w:t>
        </w:r>
      </w:hyperlink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  <w:t>Ведущий подготовительной группы: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 — Давайте дружно поиграем и дружно попляшем! Выходите скорее в круг и повторяйте все за мной!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Дети танцуют танец «Буги-Вуги».</w:t>
      </w:r>
    </w:p>
    <w:p w:rsidR="00FA27AA" w:rsidRDefault="004C5449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  <w:hyperlink r:id="rId18" w:history="1">
        <w:r w:rsidR="00FA27AA"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>Буги-вуги</w:t>
        </w:r>
      </w:hyperlink>
    </w:p>
    <w:p w:rsidR="000A03EC" w:rsidRPr="00FA27AA" w:rsidRDefault="000A03EC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26720" cy="3543300"/>
            <wp:effectExtent l="0" t="0" r="0" b="0"/>
            <wp:docPr id="6" name="Рисунок 6" descr="M:\DCIM\100PHOTO\SAM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DCIM\100PHOTO\SAM_13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7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  <w:t>Ведущий подготовительной группы:</w:t>
      </w:r>
      <w:r w:rsidRPr="00FA27AA">
        <w:rPr>
          <w:rFonts w:ascii="Tahoma" w:eastAsia="Times New Roman" w:hAnsi="Tahoma" w:cs="Tahoma"/>
          <w:i/>
          <w:iCs/>
          <w:sz w:val="24"/>
          <w:szCs w:val="24"/>
          <w:lang w:eastAsia="ru-RU"/>
        </w:rPr>
        <w:t xml:space="preserve"> 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- К 14 февраля выпускается множество </w:t>
      </w:r>
      <w:proofErr w:type="gram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поздравительных</w:t>
      </w:r>
      <w:proofErr w:type="gram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 открыток-</w:t>
      </w:r>
      <w:proofErr w:type="spell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валентинок</w:t>
      </w:r>
      <w:proofErr w:type="spell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, от простых с трогательными изображениями до раскладывающихся. А в прежние времена были даже открытки, украшенные золотом и кружевами. А какие слова можно написать в </w:t>
      </w:r>
      <w:proofErr w:type="spell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валентинке</w:t>
      </w:r>
      <w:proofErr w:type="spell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? Например: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- Как много разных </w:t>
      </w:r>
      <w:proofErr w:type="spell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валентинок</w:t>
      </w:r>
      <w:proofErr w:type="spellEnd"/>
      <w:proofErr w:type="gram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К</w:t>
      </w:r>
      <w:proofErr w:type="gram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ружится в снежном феврале.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Одна из них – моя к тебе.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Или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Желаю быть тебе красивой,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Желаю горести не знать,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Желаю быть всегда счастливой</w:t>
      </w:r>
      <w:proofErr w:type="gram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И</w:t>
      </w:r>
      <w:proofErr w:type="gram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 никогда не унывать.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- </w:t>
      </w:r>
      <w:proofErr w:type="spell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Валентинка</w:t>
      </w:r>
      <w:proofErr w:type="spell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, то есть открытка, которую влюбленный посылает предмету своей симпатии 14 февраля, появилась в 1415 году. Ее автором был Герцог Орлеанский, который в то время как раз находился в заточении. Чтобы ему не было скучно, он стал сочинять стихи для своей жены, и позже мода на такие послания распространилась по всей Европе.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В день Святого Валентина девушки и юноши собирались вместе, писали на бумажках имена и бросали эти листочки в кувшин. Затем каждый вытаскивал по одной бумажке и узнавал имя своего любимого человека.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  <w:t xml:space="preserve">Ведущий старшей группы: 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Ребята, праздник продолжаем,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И мы сейчас узнаем,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Кто Валентин? Кто Валентина?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Прочесть мы предлагаем!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А прочтём мы имена на записках, которые лежат в двух шляпах!</w:t>
      </w:r>
    </w:p>
    <w:p w:rsidR="00FA27AA" w:rsidRPr="00FA27AA" w:rsidRDefault="004C5449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hyperlink r:id="rId20" w:history="1">
        <w:proofErr w:type="spellStart"/>
        <w:r w:rsidR="00FA27AA"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>Валентинки</w:t>
        </w:r>
        <w:proofErr w:type="spellEnd"/>
      </w:hyperlink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Проводится игра «Валентин и Валентина». 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Поочерёдно, из каждой шляпы достаются записки с именами девочек и мальчиков, которые были заранее написаны и разложены. Образовавшиеся пары танцуют под музыку.</w:t>
      </w:r>
    </w:p>
    <w:p w:rsidR="00FA27AA" w:rsidRPr="00FA27AA" w:rsidRDefault="004C5449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hyperlink r:id="rId21" w:history="1">
        <w:r w:rsidR="00FA27AA"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>Общий танец</w:t>
        </w:r>
      </w:hyperlink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Ведущий старшей группы: 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Подошла к концу игра</w:t>
      </w:r>
      <w:proofErr w:type="gram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В</w:t>
      </w:r>
      <w:proofErr w:type="gram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сем спасибо, нам пора.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  <w:t xml:space="preserve">Ведущий подготовительной группы: 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Как пора? Куда пора?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Что-то я не поняла.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  <w:t xml:space="preserve">Ведущий старшей группы: 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>- Как куда? На дискотеку!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Видишь, как глаза блестят.</w:t>
      </w:r>
      <w:r w:rsidRPr="00FA27AA">
        <w:rPr>
          <w:rFonts w:ascii="Tahoma" w:eastAsia="Times New Roman" w:hAnsi="Tahoma" w:cs="Tahoma"/>
          <w:sz w:val="24"/>
          <w:szCs w:val="24"/>
          <w:lang w:eastAsia="ru-RU"/>
        </w:rPr>
        <w:br/>
        <w:t>Все влюблённые сегодня о любви сказать хотят!</w:t>
      </w:r>
    </w:p>
    <w:p w:rsidR="00FA27AA" w:rsidRPr="00FA27AA" w:rsidRDefault="00FA27AA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 w:rsidRPr="00FA27AA">
        <w:rPr>
          <w:rFonts w:ascii="Tahoma" w:eastAsia="Times New Roman" w:hAnsi="Tahoma" w:cs="Tahoma"/>
          <w:sz w:val="24"/>
          <w:szCs w:val="24"/>
          <w:lang w:eastAsia="ru-RU"/>
        </w:rPr>
        <w:t xml:space="preserve">Дети танцуют все вместе танец «Мишка </w:t>
      </w:r>
      <w:proofErr w:type="spellStart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Гамми</w:t>
      </w:r>
      <w:proofErr w:type="spellEnd"/>
      <w:r w:rsidRPr="00FA27AA">
        <w:rPr>
          <w:rFonts w:ascii="Tahoma" w:eastAsia="Times New Roman" w:hAnsi="Tahoma" w:cs="Tahoma"/>
          <w:sz w:val="24"/>
          <w:szCs w:val="24"/>
          <w:lang w:eastAsia="ru-RU"/>
        </w:rPr>
        <w:t>».</w:t>
      </w:r>
    </w:p>
    <w:p w:rsidR="00FA27AA" w:rsidRPr="00FA27AA" w:rsidRDefault="004C5449" w:rsidP="00FA27AA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hyperlink r:id="rId22" w:history="1">
        <w:r w:rsidR="00FA27AA"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 xml:space="preserve">Танец Мишка </w:t>
        </w:r>
        <w:proofErr w:type="spellStart"/>
        <w:r w:rsidR="00FA27AA" w:rsidRPr="00FA27AA">
          <w:rPr>
            <w:rFonts w:ascii="Tahoma" w:eastAsia="Times New Roman" w:hAnsi="Tahoma" w:cs="Tahoma"/>
            <w:b/>
            <w:bCs/>
            <w:color w:val="0000FF"/>
            <w:sz w:val="24"/>
            <w:szCs w:val="24"/>
            <w:lang w:eastAsia="ru-RU"/>
          </w:rPr>
          <w:t>Гамми</w:t>
        </w:r>
        <w:proofErr w:type="spellEnd"/>
      </w:hyperlink>
    </w:p>
    <w:p w:rsidR="00BF7E64" w:rsidRDefault="00BF7E64"/>
    <w:sectPr w:rsidR="00BF7E64" w:rsidSect="00EE6384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A75AD"/>
    <w:multiLevelType w:val="multilevel"/>
    <w:tmpl w:val="84008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E33592"/>
    <w:multiLevelType w:val="multilevel"/>
    <w:tmpl w:val="9B12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20516B"/>
    <w:multiLevelType w:val="multilevel"/>
    <w:tmpl w:val="89502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5A7249"/>
    <w:multiLevelType w:val="multilevel"/>
    <w:tmpl w:val="49C6B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7AA"/>
    <w:rsid w:val="000A03EC"/>
    <w:rsid w:val="004C5449"/>
    <w:rsid w:val="005F43D0"/>
    <w:rsid w:val="00977598"/>
    <w:rsid w:val="00BF7E64"/>
    <w:rsid w:val="00CD4737"/>
    <w:rsid w:val="00EE6384"/>
    <w:rsid w:val="00FA2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character" w:styleId="af5">
    <w:name w:val="Hyperlink"/>
    <w:basedOn w:val="a0"/>
    <w:uiPriority w:val="99"/>
    <w:semiHidden/>
    <w:unhideWhenUsed/>
    <w:rsid w:val="00FA27AA"/>
    <w:rPr>
      <w:strike w:val="0"/>
      <w:dstrike w:val="0"/>
      <w:color w:val="0000FF"/>
      <w:u w:val="none"/>
      <w:effect w:val="none"/>
    </w:rPr>
  </w:style>
  <w:style w:type="paragraph" w:styleId="af6">
    <w:name w:val="Normal (Web)"/>
    <w:basedOn w:val="a"/>
    <w:uiPriority w:val="99"/>
    <w:semiHidden/>
    <w:unhideWhenUsed/>
    <w:rsid w:val="00FA2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FA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FA2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character" w:styleId="af5">
    <w:name w:val="Hyperlink"/>
    <w:basedOn w:val="a0"/>
    <w:uiPriority w:val="99"/>
    <w:semiHidden/>
    <w:unhideWhenUsed/>
    <w:rsid w:val="00FA27AA"/>
    <w:rPr>
      <w:strike w:val="0"/>
      <w:dstrike w:val="0"/>
      <w:color w:val="0000FF"/>
      <w:u w:val="none"/>
      <w:effect w:val="none"/>
    </w:rPr>
  </w:style>
  <w:style w:type="paragraph" w:styleId="af6">
    <w:name w:val="Normal (Web)"/>
    <w:basedOn w:val="a"/>
    <w:uiPriority w:val="99"/>
    <w:semiHidden/>
    <w:unhideWhenUsed/>
    <w:rsid w:val="00FA2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FA2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FA2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9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60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77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ti-club.ru/wp-content/uploads/2013/11/03-&#1058;&#1072;&#1085;&#1077;&#1094;-&#1087;&#1086;&#1089;&#1083;&#1077;-&#1080;&#1075;&#1088;&#1099;-Klap-Klap-Stap-Stapmuzofon.com_.mp3" TargetMode="External"/><Relationship Id="rId13" Type="http://schemas.openxmlformats.org/officeDocument/2006/relationships/hyperlink" Target="http://www.deti-club.ru/wp-content/uploads/2013/11/07-&#1042;&#1072;&#1083;&#1077;&#1085;&#1090;&#1080;&#1085;&#1086;&#1074;-&#1076;&#1077;&#1085;&#1100;-&#1050;&#1080;&#1088;&#1082;&#1086;&#1088;&#1086;&#1074;.mp3" TargetMode="External"/><Relationship Id="rId18" Type="http://schemas.openxmlformats.org/officeDocument/2006/relationships/hyperlink" Target="http://www.deti-club.ru/wp-content/uploads/2013/11/10-&#1041;&#1091;&#1075;&#1080;-&#1074;&#1091;&#1075;&#1080;+.mp3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deti-club.ru/wp-content/uploads/2013/11/12-&#1054;&#1073;&#1096;&#1080;&#1081;-&#1090;&#1072;&#1085;&#1077;&#1094;-&#1050;&#1072;&#1082;&#1072;&#1076;&#1091;Markez-Red-Lama-Kakadu-Dance.mp3" TargetMode="External"/><Relationship Id="rId7" Type="http://schemas.openxmlformats.org/officeDocument/2006/relationships/hyperlink" Target="http://www.deti-club.ru/wp-content/uploads/2013/11/02-&#1041;&#1077;&#1075;-&#1074;-&#1080;&#1075;&#1088;&#1077;.mp3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deti-club.ru/wp-content/uploads/2013/11/09-&#1041;&#1077;&#1075;-&#1074;-&#1080;&#1075;&#1088;&#1077;-&#1089;&#1086;-&#1089;&#1090;&#1091;&#1083;&#1100;&#1095;&#1080;&#1082;&#1072;&#1084;&#1080;.mp3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www.deti-club.ru/wp-content/uploads/2013/11/11-&#1042;&#1072;&#1083;&#1077;&#1085;&#1090;&#1080;&#1085;&#1082;&#1080;.mp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deti-club.ru/wp-content/uploads/2013/11/06-&#1048;&#1075;&#1088;&#1072;-&#1090;&#1088;&#1086;&#1087;&#1080;&#1085;&#1082;&#1072;&#1076;&#1083;&#1103;-&#1076;&#1077;&#1074;&#1086;&#1095;&#1077;&#1082;&#1060;&#1080;&#1085;&#1089;&#1082;&#1080;&#1081;-&#1090;&#1072;&#1085;&#1077;&#1094;&#1086;&#1073;&#1097;&#1080;&#1081;-&#1087;&#1072;&#1088;&#1085;&#1099;&#1081;-&#1090;&#1072;&#1085;&#1077;&#1094;&#1085;&#1077;&#1094;-&#1086;&#1073;&#1097;&#1080;&#1081;.mp3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deti-club.ru/wp-content/uploads/2013/11/08-&#1063;&#1090;&#1086;-&#1090;&#1072;&#1082;&#1086;&#1077;-&#1083;&#1102;&#1073;&#1086;&#1074;&#1073;&#1100;-&#1043;&#1072;&#1079;&#1084;&#1072;&#1085;&#1086;&#1074;&#1087;&#1083;&#1102;&#1089;.mp3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deti-club.ru/wp-content/uploads/2013/11/05-&#1048;&#1075;&#1088;&#1072;-&#1090;&#1088;&#1086;&#1087;&#1080;&#1085;&#1082;&#1072;-&#1076;&#1083;&#1103;-&#1084;&#1072;&#1083;&#1100;&#1095;&#1080;&#1082;&#1086;&#1074;Chucu-Chucu.mp3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deti-club.ru/wp-content/uploads/2013/11/04-&#1051;&#1072;&#1074;&#1072;&#1090;&#1072;-&#1090;&#1072;&#1085;&#1077;&#1094;.mp3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deti-club.ru/wp-content/uploads/2013/11/13-&#1054;&#1073;&#1097;&#1080;&#1081;-&#1090;&#1072;&#1085;&#1077;&#1094;-&#1052;&#1080;&#1096;&#1082;&#1072;-&#1043;&#1091;&#1084;&#1084;&#1080;.mp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1607</Words>
  <Characters>9160</Characters>
  <Application>Microsoft Office Word</Application>
  <DocSecurity>0</DocSecurity>
  <Lines>76</Lines>
  <Paragraphs>21</Paragraphs>
  <ScaleCrop>false</ScaleCrop>
  <Company/>
  <LinksUpToDate>false</LinksUpToDate>
  <CharactersWithSpaces>10746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3</cp:revision>
  <dcterms:created xsi:type="dcterms:W3CDTF">2014-02-15T17:29:00Z</dcterms:created>
  <dcterms:modified xsi:type="dcterms:W3CDTF">2014-02-15T17:39:00Z</dcterms:modified>
</cp:coreProperties>
</file>