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D" w:rsidRDefault="00BE240D" w:rsidP="00BE240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BE240D" w:rsidRDefault="00BE240D" w:rsidP="00BE240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компенсирующего вида № 46 «Кот в сапогах»</w:t>
      </w:r>
    </w:p>
    <w:p w:rsidR="00BE240D" w:rsidRDefault="00BE240D" w:rsidP="00BE240D">
      <w:pPr>
        <w:spacing w:line="360" w:lineRule="auto"/>
        <w:rPr>
          <w:sz w:val="32"/>
          <w:szCs w:val="32"/>
        </w:rPr>
      </w:pPr>
    </w:p>
    <w:p w:rsidR="00376C7E" w:rsidRDefault="00376C7E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Инновационный педагогический проект</w:t>
      </w: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нравственно-патриотических чувств</w:t>
      </w: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старших дошкольников через ознакомление</w:t>
      </w: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родным краем, городом».</w:t>
      </w: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  <w:r w:rsidRPr="00BE240D">
        <w:rPr>
          <w:sz w:val="28"/>
          <w:szCs w:val="28"/>
        </w:rPr>
        <w:t>Проект подготовила</w:t>
      </w:r>
      <w:r>
        <w:rPr>
          <w:sz w:val="28"/>
          <w:szCs w:val="28"/>
        </w:rPr>
        <w:t>:</w:t>
      </w: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Курарару Людмила Анатольевна</w:t>
      </w: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</w:p>
    <w:p w:rsidR="00BE240D" w:rsidRDefault="00BE240D" w:rsidP="00BE240D">
      <w:pPr>
        <w:spacing w:line="360" w:lineRule="auto"/>
        <w:ind w:left="-284"/>
        <w:jc w:val="right"/>
        <w:rPr>
          <w:sz w:val="28"/>
          <w:szCs w:val="28"/>
        </w:rPr>
      </w:pPr>
    </w:p>
    <w:p w:rsidR="00423C10" w:rsidRPr="00FC293B" w:rsidRDefault="005D325D" w:rsidP="00FC29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E267C">
        <w:rPr>
          <w:sz w:val="28"/>
          <w:szCs w:val="28"/>
        </w:rPr>
        <w:t>. Нижневартовск 2013</w:t>
      </w:r>
    </w:p>
    <w:p w:rsidR="00F01433" w:rsidRDefault="00423C10" w:rsidP="00D3108E">
      <w:pPr>
        <w:pStyle w:val="a8"/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педагогического проекта</w:t>
      </w:r>
    </w:p>
    <w:p w:rsidR="00423C10" w:rsidRDefault="00F01433" w:rsidP="00F01433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01433">
        <w:rPr>
          <w:sz w:val="28"/>
          <w:szCs w:val="28"/>
        </w:rPr>
        <w:t xml:space="preserve">      </w:t>
      </w:r>
      <w:r w:rsidR="00423C10" w:rsidRPr="001A09FB">
        <w:rPr>
          <w:color w:val="000000"/>
          <w:sz w:val="28"/>
          <w:szCs w:val="28"/>
        </w:rPr>
        <w:t>В настоящее время актуальность проблемы воспитания определяется самой жизнью, состоянием молодого</w:t>
      </w:r>
      <w:r w:rsidR="00423C10">
        <w:rPr>
          <w:color w:val="000000"/>
          <w:sz w:val="28"/>
          <w:szCs w:val="28"/>
        </w:rPr>
        <w:t xml:space="preserve"> </w:t>
      </w:r>
      <w:r w:rsidR="00423C10" w:rsidRPr="001A09FB">
        <w:rPr>
          <w:color w:val="000000"/>
          <w:sz w:val="28"/>
          <w:szCs w:val="28"/>
        </w:rPr>
        <w:t xml:space="preserve">поколения, перспективами его жизнедеятельности в новых условиях. Можно констатировать глубокий кризис духовности общества в целом, и еще большей степени происходит нарастание </w:t>
      </w:r>
      <w:proofErr w:type="spellStart"/>
      <w:r w:rsidR="00423C10" w:rsidRPr="001A09FB">
        <w:rPr>
          <w:color w:val="000000"/>
          <w:sz w:val="28"/>
          <w:szCs w:val="28"/>
        </w:rPr>
        <w:t>бездуховности</w:t>
      </w:r>
      <w:proofErr w:type="spellEnd"/>
      <w:r w:rsidR="00423C10" w:rsidRPr="001A09FB">
        <w:rPr>
          <w:color w:val="000000"/>
          <w:sz w:val="28"/>
          <w:szCs w:val="28"/>
        </w:rPr>
        <w:t xml:space="preserve"> подрастающего поколения. Оно проявляется в негативном отношении к истории</w:t>
      </w:r>
      <w:r w:rsidR="00423C10">
        <w:rPr>
          <w:color w:val="000000"/>
          <w:sz w:val="28"/>
          <w:szCs w:val="28"/>
        </w:rPr>
        <w:t xml:space="preserve"> </w:t>
      </w:r>
      <w:r w:rsidR="00423C10" w:rsidRPr="001A09FB">
        <w:rPr>
          <w:color w:val="000000"/>
          <w:sz w:val="28"/>
          <w:szCs w:val="28"/>
        </w:rPr>
        <w:t>Отечества, его культуре, традициям, в потере смысла жизни и жизненных ценностей</w:t>
      </w:r>
      <w:r w:rsidR="00423C10">
        <w:rPr>
          <w:color w:val="000000"/>
          <w:sz w:val="28"/>
          <w:szCs w:val="28"/>
        </w:rPr>
        <w:t>.</w:t>
      </w:r>
    </w:p>
    <w:p w:rsidR="00F01433" w:rsidRPr="00F01433" w:rsidRDefault="00F01433" w:rsidP="00F014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1433">
        <w:rPr>
          <w:sz w:val="28"/>
          <w:szCs w:val="28"/>
        </w:rPr>
        <w:t xml:space="preserve">  </w:t>
      </w:r>
      <w:r w:rsidR="00423C10">
        <w:rPr>
          <w:sz w:val="28"/>
          <w:szCs w:val="28"/>
        </w:rPr>
        <w:t xml:space="preserve">      </w:t>
      </w:r>
      <w:r w:rsidRPr="00F01433">
        <w:rPr>
          <w:sz w:val="28"/>
          <w:szCs w:val="28"/>
        </w:rPr>
        <w:t xml:space="preserve"> 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патриотами и гражданами своей Родины. Ведь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F01433" w:rsidRPr="00F01433" w:rsidRDefault="00F01433" w:rsidP="00F0143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1433">
        <w:rPr>
          <w:sz w:val="28"/>
          <w:szCs w:val="28"/>
        </w:rPr>
        <w:t xml:space="preserve">       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0E3FC6" w:rsidRPr="000E3FC6" w:rsidRDefault="000E3FC6" w:rsidP="000E3FC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E3FC6">
        <w:rPr>
          <w:sz w:val="28"/>
          <w:szCs w:val="28"/>
        </w:rPr>
        <w:t xml:space="preserve">Коренные преобразования, происходящие в России, вызвали необходимость модернизации всей системы образования. </w:t>
      </w:r>
      <w:proofErr w:type="gramStart"/>
      <w:r w:rsidRPr="000E3FC6">
        <w:rPr>
          <w:sz w:val="28"/>
          <w:szCs w:val="28"/>
        </w:rPr>
        <w:t>В проекте Национальной доктрины образования в Российской Федерации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  <w:r w:rsidRPr="000E3FC6">
        <w:rPr>
          <w:sz w:val="28"/>
          <w:szCs w:val="28"/>
        </w:rPr>
        <w:t xml:space="preserve"> Исключительно важное место в этой системе занимает дошкольное образование - самая первая ступень в развитии детей. Поэтому, необходимо с ранних лет формировать первые представления об окружающем мире через ознакомление с традициями «своей» социокультурной среды – местными историко-культурными, национальными, географическими, природными особенностями региона. </w:t>
      </w:r>
    </w:p>
    <w:p w:rsidR="000E3FC6" w:rsidRDefault="000E3FC6" w:rsidP="000E3FC6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0E3FC6">
        <w:rPr>
          <w:sz w:val="28"/>
          <w:szCs w:val="28"/>
        </w:rPr>
        <w:lastRenderedPageBreak/>
        <w:t xml:space="preserve">У детей, посещающих наше дошкольное учреждение, наблюдается снижение не только уровня речевого развития, но и познавательной сферы,  недостаточность развития  различных видов восприятия, внимания, памяти. Поэтому у них  возникают трудности в формировании  социальной и культурной компетентности, которая предполагает знание культурных особенностей народа, его исторически сложившихся привычек, традиций, норм поведения и этикета, а так же умения понимать и правильно использовать их в процессе общения. Поэтому работа в данном направлении является </w:t>
      </w:r>
      <w:r w:rsidRPr="000E3FC6">
        <w:rPr>
          <w:b/>
          <w:sz w:val="28"/>
          <w:szCs w:val="28"/>
        </w:rPr>
        <w:t>актуальной.</w:t>
      </w:r>
    </w:p>
    <w:p w:rsidR="00AB748D" w:rsidRPr="00D3108E" w:rsidRDefault="00AB748D" w:rsidP="00D3108E">
      <w:pPr>
        <w:pStyle w:val="a3"/>
        <w:widowControl/>
        <w:numPr>
          <w:ilvl w:val="0"/>
          <w:numId w:val="36"/>
        </w:num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3108E">
        <w:rPr>
          <w:b/>
          <w:sz w:val="28"/>
          <w:szCs w:val="28"/>
        </w:rPr>
        <w:t>Цель и задачи проекта.</w:t>
      </w:r>
    </w:p>
    <w:p w:rsidR="00BA33B2" w:rsidRPr="00710EB8" w:rsidRDefault="00BA33B2" w:rsidP="0028454D">
      <w:pPr>
        <w:widowControl/>
        <w:autoSpaceDE/>
        <w:autoSpaceDN/>
        <w:adjustRightInd/>
        <w:spacing w:line="360" w:lineRule="auto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 w:rsidR="00710EB8">
        <w:rPr>
          <w:b/>
          <w:sz w:val="28"/>
          <w:szCs w:val="28"/>
        </w:rPr>
        <w:t xml:space="preserve">: </w:t>
      </w:r>
      <w:r w:rsidR="00710EB8">
        <w:rPr>
          <w:sz w:val="28"/>
          <w:szCs w:val="28"/>
        </w:rPr>
        <w:t>с</w:t>
      </w:r>
      <w:r w:rsidR="00710EB8" w:rsidRPr="00710EB8">
        <w:rPr>
          <w:sz w:val="28"/>
          <w:szCs w:val="28"/>
        </w:rPr>
        <w:t xml:space="preserve">оздание технологии ознакомления старших дошкольников с родным краем, городом, </w:t>
      </w:r>
      <w:r w:rsidR="00ED0CCF">
        <w:rPr>
          <w:sz w:val="28"/>
          <w:szCs w:val="28"/>
        </w:rPr>
        <w:t>осуществляющей</w:t>
      </w:r>
      <w:r w:rsidR="00710EB8" w:rsidRPr="00710EB8">
        <w:rPr>
          <w:sz w:val="28"/>
          <w:szCs w:val="28"/>
        </w:rPr>
        <w:t xml:space="preserve"> системный и интегрированный подход к развитию нравственно-патриотических чувств у воспитанников.</w:t>
      </w:r>
    </w:p>
    <w:p w:rsidR="00F01433" w:rsidRPr="00F01433" w:rsidRDefault="00F01433" w:rsidP="00F01433">
      <w:pPr>
        <w:spacing w:line="360" w:lineRule="auto"/>
        <w:ind w:firstLine="317"/>
        <w:jc w:val="both"/>
        <w:rPr>
          <w:rFonts w:eastAsia="Calibri"/>
          <w:b/>
          <w:sz w:val="28"/>
          <w:szCs w:val="28"/>
        </w:rPr>
      </w:pPr>
      <w:r w:rsidRPr="00F01433">
        <w:rPr>
          <w:rFonts w:eastAsia="Calibri"/>
          <w:b/>
          <w:sz w:val="28"/>
          <w:szCs w:val="28"/>
        </w:rPr>
        <w:t>Задачи</w:t>
      </w:r>
      <w:r w:rsidR="00BA33B2">
        <w:rPr>
          <w:rFonts w:eastAsia="Calibri"/>
          <w:b/>
          <w:sz w:val="28"/>
          <w:szCs w:val="28"/>
        </w:rPr>
        <w:t xml:space="preserve"> проекта</w:t>
      </w:r>
      <w:r w:rsidRPr="00F01433">
        <w:rPr>
          <w:rFonts w:eastAsia="Calibri"/>
          <w:b/>
          <w:sz w:val="28"/>
          <w:szCs w:val="28"/>
        </w:rPr>
        <w:t xml:space="preserve">: </w:t>
      </w:r>
    </w:p>
    <w:p w:rsidR="00F01433" w:rsidRPr="00F01433" w:rsidRDefault="00F01433" w:rsidP="00F0143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18"/>
        <w:contextualSpacing/>
        <w:jc w:val="both"/>
        <w:rPr>
          <w:rFonts w:eastAsia="Calibri"/>
          <w:b/>
          <w:sz w:val="28"/>
          <w:szCs w:val="28"/>
        </w:rPr>
      </w:pPr>
      <w:r w:rsidRPr="00F01433">
        <w:rPr>
          <w:sz w:val="28"/>
          <w:szCs w:val="28"/>
        </w:rPr>
        <w:t xml:space="preserve">Изучить и проанализировать научно - методическую литературу по нравственному, патриотическому воспитанию дошкольников, публикационный материал о нашем регионе, о символике страны и региона, о культурологии нашего города, края.  </w:t>
      </w:r>
    </w:p>
    <w:p w:rsidR="00F01433" w:rsidRPr="00F01433" w:rsidRDefault="00F01433" w:rsidP="00F0143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18"/>
        <w:contextualSpacing/>
        <w:jc w:val="both"/>
        <w:rPr>
          <w:rFonts w:eastAsia="Calibri"/>
          <w:b/>
          <w:sz w:val="28"/>
          <w:szCs w:val="28"/>
        </w:rPr>
      </w:pPr>
      <w:r w:rsidRPr="00F01433">
        <w:rPr>
          <w:sz w:val="28"/>
          <w:szCs w:val="28"/>
        </w:rPr>
        <w:t>Повысить уровень развития интегративного качества «Имеющий первичные представления о себе, семье, обществе, государстве, мире и природе» через разработку и внедрение технологии ознакомления с родным краем, городом.</w:t>
      </w:r>
    </w:p>
    <w:p w:rsidR="00F01433" w:rsidRPr="00F01433" w:rsidRDefault="00F01433" w:rsidP="00F0143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18"/>
        <w:contextualSpacing/>
        <w:jc w:val="both"/>
        <w:rPr>
          <w:sz w:val="28"/>
          <w:szCs w:val="28"/>
        </w:rPr>
      </w:pPr>
      <w:r w:rsidRPr="00F01433">
        <w:rPr>
          <w:rFonts w:eastAsia="Calibri"/>
          <w:sz w:val="28"/>
          <w:szCs w:val="28"/>
        </w:rPr>
        <w:t>Повысить уровень компетентности  родителей по вопросам патриотического воспитания старших дошкольников через использование активных форм взаимодействия.</w:t>
      </w:r>
    </w:p>
    <w:p w:rsidR="00F01433" w:rsidRDefault="00F01433" w:rsidP="00F01433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18"/>
        <w:contextualSpacing/>
        <w:jc w:val="both"/>
        <w:rPr>
          <w:sz w:val="28"/>
          <w:szCs w:val="28"/>
        </w:rPr>
      </w:pPr>
      <w:r w:rsidRPr="00F01433">
        <w:rPr>
          <w:sz w:val="28"/>
          <w:szCs w:val="28"/>
        </w:rPr>
        <w:t>Обосновать результаты педагогического опыта  с целью совершенствования апробированной технологии и дальнейшего внедрения в  педагогический процесс.</w:t>
      </w:r>
    </w:p>
    <w:p w:rsidR="00BA33B2" w:rsidRPr="00BA33B2" w:rsidRDefault="00BA33B2" w:rsidP="00BA33B2">
      <w:pPr>
        <w:widowControl/>
        <w:autoSpaceDE/>
        <w:autoSpaceDN/>
        <w:adjustRightInd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BA33B2">
        <w:rPr>
          <w:b/>
          <w:sz w:val="28"/>
          <w:szCs w:val="28"/>
        </w:rPr>
        <w:t>Объект:</w:t>
      </w:r>
      <w:r w:rsidRPr="00BA33B2">
        <w:rPr>
          <w:sz w:val="28"/>
          <w:szCs w:val="28"/>
        </w:rPr>
        <w:t xml:space="preserve"> процесс нравственно-патриотического воспитания детей старшего дошкольного возраста с речевыми нарушениями.</w:t>
      </w:r>
    </w:p>
    <w:p w:rsidR="00BA33B2" w:rsidRPr="00BA33B2" w:rsidRDefault="00BA33B2" w:rsidP="00BA33B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A33B2">
        <w:rPr>
          <w:b/>
          <w:sz w:val="28"/>
          <w:szCs w:val="28"/>
        </w:rPr>
        <w:t>Предмет:</w:t>
      </w:r>
      <w:r w:rsidRPr="00BA33B2">
        <w:rPr>
          <w:b/>
          <w:i/>
          <w:sz w:val="28"/>
          <w:szCs w:val="28"/>
        </w:rPr>
        <w:t xml:space="preserve"> </w:t>
      </w:r>
      <w:r w:rsidR="00FC293B">
        <w:rPr>
          <w:sz w:val="28"/>
          <w:szCs w:val="28"/>
        </w:rPr>
        <w:t>технология ознакомления старших дошкольников с родным краем, городом.</w:t>
      </w:r>
    </w:p>
    <w:p w:rsidR="001F1E57" w:rsidRPr="00FC293B" w:rsidRDefault="00850EED" w:rsidP="00FC293B">
      <w:pPr>
        <w:pStyle w:val="a3"/>
        <w:numPr>
          <w:ilvl w:val="0"/>
          <w:numId w:val="36"/>
        </w:numPr>
        <w:spacing w:line="360" w:lineRule="auto"/>
        <w:jc w:val="center"/>
        <w:rPr>
          <w:b/>
          <w:bCs/>
          <w:sz w:val="28"/>
          <w:szCs w:val="28"/>
        </w:rPr>
      </w:pPr>
      <w:r w:rsidRPr="00FC293B">
        <w:rPr>
          <w:b/>
          <w:bCs/>
          <w:sz w:val="28"/>
          <w:szCs w:val="28"/>
        </w:rPr>
        <w:t>Теоретико-</w:t>
      </w:r>
      <w:r w:rsidR="00AB748D" w:rsidRPr="00FC293B">
        <w:rPr>
          <w:b/>
          <w:bCs/>
          <w:sz w:val="28"/>
          <w:szCs w:val="28"/>
        </w:rPr>
        <w:t>методологические основы проекта.</w:t>
      </w:r>
    </w:p>
    <w:p w:rsidR="001F1E57" w:rsidRPr="00447245" w:rsidRDefault="00850EED" w:rsidP="00447245">
      <w:pPr>
        <w:spacing w:line="360" w:lineRule="auto"/>
        <w:jc w:val="both"/>
        <w:rPr>
          <w:sz w:val="28"/>
          <w:szCs w:val="28"/>
        </w:rPr>
      </w:pPr>
      <w:r w:rsidRPr="00447245">
        <w:rPr>
          <w:bCs/>
          <w:sz w:val="28"/>
          <w:szCs w:val="28"/>
        </w:rPr>
        <w:t xml:space="preserve"> </w:t>
      </w:r>
      <w:r w:rsidR="001F1E57" w:rsidRPr="00447245">
        <w:rPr>
          <w:i/>
          <w:sz w:val="28"/>
          <w:szCs w:val="28"/>
        </w:rPr>
        <w:t xml:space="preserve">Методологической основой проекта </w:t>
      </w:r>
      <w:r w:rsidR="001F1E57" w:rsidRPr="00447245">
        <w:rPr>
          <w:sz w:val="28"/>
          <w:szCs w:val="28"/>
        </w:rPr>
        <w:t xml:space="preserve"> являются</w:t>
      </w:r>
      <w:r w:rsidR="001F1E57" w:rsidRPr="00447245">
        <w:rPr>
          <w:rFonts w:eastAsia="Calibri"/>
          <w:sz w:val="24"/>
          <w:szCs w:val="24"/>
        </w:rPr>
        <w:t xml:space="preserve"> </w:t>
      </w:r>
      <w:r w:rsidR="001F1E57" w:rsidRPr="00447245">
        <w:rPr>
          <w:sz w:val="28"/>
          <w:szCs w:val="28"/>
        </w:rPr>
        <w:t>положения отечественных и зарубежных специалистов в области психологии и педагогики.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1F1E57">
        <w:rPr>
          <w:sz w:val="28"/>
          <w:szCs w:val="28"/>
        </w:rPr>
        <w:t xml:space="preserve">Современные исследователи </w:t>
      </w:r>
      <w:proofErr w:type="spellStart"/>
      <w:r w:rsidRPr="001F1E57">
        <w:rPr>
          <w:sz w:val="28"/>
          <w:szCs w:val="28"/>
        </w:rPr>
        <w:t>О.И.Ковалева</w:t>
      </w:r>
      <w:proofErr w:type="spellEnd"/>
      <w:r w:rsidRPr="001F1E57">
        <w:rPr>
          <w:sz w:val="28"/>
          <w:szCs w:val="28"/>
        </w:rPr>
        <w:t xml:space="preserve">, Л.В. </w:t>
      </w:r>
      <w:proofErr w:type="spellStart"/>
      <w:r w:rsidRPr="001F1E57">
        <w:rPr>
          <w:sz w:val="28"/>
          <w:szCs w:val="28"/>
        </w:rPr>
        <w:t>Кокуева</w:t>
      </w:r>
      <w:proofErr w:type="spellEnd"/>
      <w:r w:rsidRPr="001F1E57">
        <w:rPr>
          <w:sz w:val="28"/>
          <w:szCs w:val="28"/>
        </w:rPr>
        <w:t xml:space="preserve"> и др. в качестве основополагающего, системообразующего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компонент, при этом акцент делается на воспитании любви к родному дому, природе, культуре малой Родине.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6" w:firstLine="680"/>
        <w:jc w:val="both"/>
        <w:rPr>
          <w:sz w:val="28"/>
          <w:szCs w:val="28"/>
        </w:rPr>
      </w:pPr>
      <w:r w:rsidRPr="001F1E57">
        <w:rPr>
          <w:sz w:val="28"/>
          <w:szCs w:val="28"/>
        </w:rPr>
        <w:t>Изучение социокультурных основ проблемы потребовало определение методологии, на базе которой создана технология  ознакомления детей с родным краем. Эта методология базируется на конкретных научных подходах.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sz w:val="28"/>
          <w:szCs w:val="28"/>
        </w:rPr>
        <w:t>1.</w:t>
      </w:r>
      <w:r w:rsidRPr="001F1E57">
        <w:rPr>
          <w:sz w:val="28"/>
          <w:szCs w:val="28"/>
        </w:rPr>
        <w:tab/>
      </w:r>
      <w:r w:rsidRPr="001F1E57">
        <w:rPr>
          <w:i/>
          <w:sz w:val="28"/>
          <w:szCs w:val="28"/>
        </w:rPr>
        <w:t>Системный подход</w:t>
      </w:r>
      <w:r w:rsidRPr="001F1E57">
        <w:rPr>
          <w:sz w:val="28"/>
          <w:szCs w:val="28"/>
        </w:rPr>
        <w:t xml:space="preserve"> - рассматривает систему знаний, которая включает в себя две подсистемы, находящиеся в противоречивых отношениях (Н.Н. </w:t>
      </w:r>
      <w:proofErr w:type="spellStart"/>
      <w:r w:rsidRPr="001F1E57">
        <w:rPr>
          <w:sz w:val="28"/>
          <w:szCs w:val="28"/>
        </w:rPr>
        <w:t>Поддьяков</w:t>
      </w:r>
      <w:proofErr w:type="spellEnd"/>
      <w:r w:rsidRPr="001F1E57">
        <w:rPr>
          <w:sz w:val="28"/>
          <w:szCs w:val="28"/>
        </w:rPr>
        <w:t xml:space="preserve">). С одной стороны, идет непрерывный процесс развития неопределенных знаний в знания определенные, ясные и точные, чему уделяется основное внимание на занятиях. С другой – постоянно идет и противоположный процесс превращения ясных и точных знаний в знания неопределенные, неясные, которые проявляются в форме догадок, предположений и вопросов. Эта неопределенность представляется как своеобразная </w:t>
      </w:r>
      <w:proofErr w:type="spellStart"/>
      <w:r w:rsidRPr="001F1E57">
        <w:rPr>
          <w:sz w:val="28"/>
          <w:szCs w:val="28"/>
        </w:rPr>
        <w:t>проблемность</w:t>
      </w:r>
      <w:proofErr w:type="spellEnd"/>
      <w:r w:rsidRPr="001F1E57">
        <w:rPr>
          <w:sz w:val="28"/>
          <w:szCs w:val="28"/>
        </w:rPr>
        <w:t>, служащая мощным стимулом познавательной активности ребенка в процессе усвоения общественного опыта.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sz w:val="28"/>
          <w:szCs w:val="28"/>
        </w:rPr>
        <w:t>2.</w:t>
      </w:r>
      <w:r w:rsidRPr="001F1E57">
        <w:rPr>
          <w:sz w:val="28"/>
          <w:szCs w:val="28"/>
        </w:rPr>
        <w:tab/>
      </w:r>
      <w:r w:rsidRPr="001F1E57">
        <w:rPr>
          <w:i/>
          <w:sz w:val="28"/>
          <w:szCs w:val="28"/>
        </w:rPr>
        <w:t>Диалектический подход</w:t>
      </w:r>
      <w:r w:rsidRPr="001F1E57">
        <w:rPr>
          <w:sz w:val="28"/>
          <w:szCs w:val="28"/>
        </w:rPr>
        <w:t xml:space="preserve"> – обеспечивает формирование у детей начальных форм диалектического рассмотрения и анализа окружающих </w:t>
      </w:r>
      <w:r w:rsidRPr="001F1E57">
        <w:rPr>
          <w:sz w:val="28"/>
          <w:szCs w:val="28"/>
        </w:rPr>
        <w:lastRenderedPageBreak/>
        <w:t xml:space="preserve">явлений в их движении, измерении и развитии в их взаимосвязях и </w:t>
      </w:r>
      <w:proofErr w:type="spellStart"/>
      <w:r w:rsidRPr="001F1E57">
        <w:rPr>
          <w:sz w:val="28"/>
          <w:szCs w:val="28"/>
        </w:rPr>
        <w:t>взаимопереходах</w:t>
      </w:r>
      <w:proofErr w:type="spellEnd"/>
      <w:r w:rsidRPr="001F1E57">
        <w:rPr>
          <w:sz w:val="28"/>
          <w:szCs w:val="28"/>
        </w:rPr>
        <w:t xml:space="preserve"> (</w:t>
      </w:r>
      <w:proofErr w:type="spellStart"/>
      <w:r w:rsidRPr="001F1E57">
        <w:rPr>
          <w:sz w:val="28"/>
          <w:szCs w:val="28"/>
        </w:rPr>
        <w:t>Н.Н.Поддьяков</w:t>
      </w:r>
      <w:proofErr w:type="spellEnd"/>
      <w:r w:rsidRPr="001F1E57">
        <w:rPr>
          <w:sz w:val="28"/>
          <w:szCs w:val="28"/>
        </w:rPr>
        <w:t xml:space="preserve">, </w:t>
      </w:r>
      <w:proofErr w:type="spellStart"/>
      <w:r w:rsidRPr="001F1E57">
        <w:rPr>
          <w:sz w:val="28"/>
          <w:szCs w:val="28"/>
        </w:rPr>
        <w:t>Н.Е.Веракса</w:t>
      </w:r>
      <w:proofErr w:type="spellEnd"/>
      <w:r w:rsidRPr="001F1E57">
        <w:rPr>
          <w:sz w:val="28"/>
          <w:szCs w:val="28"/>
        </w:rPr>
        <w:t xml:space="preserve">). У дошкольников развивается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 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sz w:val="28"/>
          <w:szCs w:val="28"/>
        </w:rPr>
        <w:t>3.</w:t>
      </w:r>
      <w:r w:rsidRPr="001F1E57">
        <w:rPr>
          <w:sz w:val="28"/>
          <w:szCs w:val="28"/>
        </w:rPr>
        <w:tab/>
      </w:r>
      <w:r w:rsidRPr="001F1E57">
        <w:rPr>
          <w:i/>
          <w:sz w:val="28"/>
          <w:szCs w:val="28"/>
        </w:rPr>
        <w:t>Культурологический подход</w:t>
      </w:r>
      <w:r w:rsidRPr="001F1E57">
        <w:rPr>
          <w:sz w:val="28"/>
          <w:szCs w:val="28"/>
        </w:rPr>
        <w:t xml:space="preserve"> – подчеркивается ценность пути развития своего родного края. Это нашло отражение как в создании предметно-развивающей среды, так и в содержании работы с детьми (</w:t>
      </w:r>
      <w:proofErr w:type="spellStart"/>
      <w:r w:rsidRPr="001F1E57">
        <w:rPr>
          <w:sz w:val="28"/>
          <w:szCs w:val="28"/>
        </w:rPr>
        <w:t>Л.С.Выготский</w:t>
      </w:r>
      <w:proofErr w:type="spellEnd"/>
      <w:r w:rsidRPr="001F1E57">
        <w:rPr>
          <w:sz w:val="28"/>
          <w:szCs w:val="28"/>
        </w:rPr>
        <w:t xml:space="preserve">, </w:t>
      </w:r>
      <w:proofErr w:type="spellStart"/>
      <w:r w:rsidRPr="001F1E57">
        <w:rPr>
          <w:sz w:val="28"/>
          <w:szCs w:val="28"/>
        </w:rPr>
        <w:t>В.И.Логинова</w:t>
      </w:r>
      <w:proofErr w:type="spellEnd"/>
      <w:r w:rsidRPr="001F1E57">
        <w:rPr>
          <w:sz w:val="28"/>
          <w:szCs w:val="28"/>
        </w:rPr>
        <w:t>)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  <w:lang w:eastAsia="en-US" w:bidi="en-US"/>
        </w:rPr>
      </w:pPr>
      <w:r w:rsidRPr="001F1E57">
        <w:rPr>
          <w:sz w:val="28"/>
          <w:szCs w:val="28"/>
          <w:lang w:eastAsia="en-US" w:bidi="en-US"/>
        </w:rPr>
        <w:t>При определении содержания образования учитываются возрастные психолого-педагогические и индивидуальные возможности каждого ребёнка. Образовательная деятельность, реализуемая в рамках проекта, построена с соблюдением следующих принципов: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i/>
          <w:sz w:val="28"/>
          <w:szCs w:val="28"/>
        </w:rPr>
        <w:t>Принцип наглядности</w:t>
      </w:r>
      <w:r w:rsidRPr="001F1E57">
        <w:rPr>
          <w:sz w:val="28"/>
          <w:szCs w:val="28"/>
        </w:rPr>
        <w:t xml:space="preserve"> предполагает  использование предметов, иллюстративного и интерактивного материала, макетов, схем, моделей, которые помогают создавать представления об отдельных предметах и явлениях.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i/>
          <w:sz w:val="28"/>
          <w:szCs w:val="28"/>
        </w:rPr>
        <w:t>Принцип доступности и посильности</w:t>
      </w:r>
      <w:r w:rsidRPr="001F1E57">
        <w:rPr>
          <w:sz w:val="28"/>
          <w:szCs w:val="28"/>
        </w:rPr>
        <w:t xml:space="preserve">  реализуется в делении учебного материала на этапы и в подаче его небольшими дозами, соответственно возрастным особенностям и развитию речи детей.</w:t>
      </w:r>
    </w:p>
    <w:p w:rsidR="001F1E57" w:rsidRPr="001F1E57" w:rsidRDefault="001F1E57" w:rsidP="001F1E57">
      <w:pPr>
        <w:widowControl/>
        <w:autoSpaceDE/>
        <w:autoSpaceDN/>
        <w:adjustRightInd/>
        <w:spacing w:line="360" w:lineRule="auto"/>
        <w:ind w:left="175" w:firstLine="425"/>
        <w:jc w:val="both"/>
        <w:rPr>
          <w:sz w:val="28"/>
          <w:szCs w:val="28"/>
        </w:rPr>
      </w:pPr>
      <w:r w:rsidRPr="001F1E57">
        <w:rPr>
          <w:i/>
          <w:sz w:val="28"/>
          <w:szCs w:val="28"/>
        </w:rPr>
        <w:t>Принцип индивидуальности</w:t>
      </w:r>
      <w:r w:rsidRPr="001F1E57">
        <w:rPr>
          <w:sz w:val="28"/>
          <w:szCs w:val="28"/>
        </w:rPr>
        <w:t xml:space="preserve"> предполагает такую организацию педагогического процесса, при которой выбор способов, приемов, темпа обучения учитывает индивидуальные особенности воспитанников, уровень развития их способностей к обучению. </w:t>
      </w:r>
    </w:p>
    <w:p w:rsidR="00850EED" w:rsidRPr="00630678" w:rsidRDefault="001F1E57" w:rsidP="00630678">
      <w:pPr>
        <w:widowControl/>
        <w:autoSpaceDE/>
        <w:autoSpaceDN/>
        <w:adjustRightInd/>
        <w:spacing w:line="360" w:lineRule="auto"/>
        <w:ind w:firstLine="425"/>
        <w:jc w:val="both"/>
        <w:rPr>
          <w:sz w:val="28"/>
          <w:szCs w:val="28"/>
        </w:rPr>
      </w:pPr>
      <w:r w:rsidRPr="001F1E57">
        <w:rPr>
          <w:i/>
          <w:sz w:val="28"/>
          <w:szCs w:val="28"/>
        </w:rPr>
        <w:t>Систематичность и последовательность</w:t>
      </w:r>
      <w:r w:rsidRPr="001F1E57">
        <w:rPr>
          <w:sz w:val="28"/>
          <w:szCs w:val="28"/>
        </w:rPr>
        <w:t xml:space="preserve">  подразумевает концентрическое усвоение материала. Систематичность проявляется в организации и последовательной подаче «от простого к </w:t>
      </w:r>
      <w:proofErr w:type="gramStart"/>
      <w:r w:rsidRPr="001F1E57">
        <w:rPr>
          <w:sz w:val="28"/>
          <w:szCs w:val="28"/>
        </w:rPr>
        <w:t>сложному</w:t>
      </w:r>
      <w:proofErr w:type="gramEnd"/>
      <w:r w:rsidRPr="001F1E57">
        <w:rPr>
          <w:sz w:val="28"/>
          <w:szCs w:val="28"/>
        </w:rPr>
        <w:t>» и обеспечивает доступность и посильность обучения.</w:t>
      </w:r>
    </w:p>
    <w:p w:rsidR="00DE3708" w:rsidRDefault="00FC293B" w:rsidP="00447245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bookmarkStart w:id="0" w:name="_GoBack"/>
      <w:bookmarkEnd w:id="0"/>
      <w:r w:rsidR="00850EED" w:rsidRPr="00447245">
        <w:rPr>
          <w:b/>
          <w:sz w:val="28"/>
          <w:szCs w:val="28"/>
        </w:rPr>
        <w:t>Практическая значимость проекта:</w:t>
      </w:r>
      <w:r w:rsidR="00850EED" w:rsidRPr="00447245">
        <w:rPr>
          <w:sz w:val="28"/>
          <w:szCs w:val="28"/>
        </w:rPr>
        <w:t xml:space="preserve"> </w:t>
      </w:r>
      <w:r w:rsidR="00DE3708" w:rsidRPr="00447245">
        <w:rPr>
          <w:sz w:val="28"/>
          <w:szCs w:val="28"/>
        </w:rPr>
        <w:t xml:space="preserve">заключается в разработке </w:t>
      </w:r>
      <w:r w:rsidR="005D325D">
        <w:rPr>
          <w:sz w:val="28"/>
          <w:szCs w:val="28"/>
        </w:rPr>
        <w:t xml:space="preserve"> и внедрении </w:t>
      </w:r>
      <w:r w:rsidR="00DE3708" w:rsidRPr="00447245">
        <w:rPr>
          <w:sz w:val="28"/>
          <w:szCs w:val="28"/>
        </w:rPr>
        <w:t xml:space="preserve">педагогической технологии, предполагающей системный и интегрированный подход к </w:t>
      </w:r>
      <w:r w:rsidR="005D325D">
        <w:rPr>
          <w:sz w:val="28"/>
          <w:szCs w:val="28"/>
        </w:rPr>
        <w:t>нравственно-патриотическому</w:t>
      </w:r>
      <w:r w:rsidR="00DE3708" w:rsidRPr="00447245">
        <w:rPr>
          <w:sz w:val="28"/>
          <w:szCs w:val="28"/>
        </w:rPr>
        <w:t xml:space="preserve"> воспитанию детей старшего дошкольного возраста. </w:t>
      </w:r>
      <w:r w:rsidR="00447245">
        <w:rPr>
          <w:sz w:val="28"/>
          <w:szCs w:val="28"/>
        </w:rPr>
        <w:t xml:space="preserve">При разработке технологии за основу взяты методы, предложенные </w:t>
      </w:r>
      <w:proofErr w:type="spellStart"/>
      <w:r w:rsidR="00447245">
        <w:rPr>
          <w:sz w:val="28"/>
          <w:szCs w:val="28"/>
        </w:rPr>
        <w:t>С.А.Козловой</w:t>
      </w:r>
      <w:proofErr w:type="spellEnd"/>
      <w:r w:rsidR="00445216">
        <w:rPr>
          <w:sz w:val="28"/>
          <w:szCs w:val="28"/>
        </w:rPr>
        <w:t>, а также методы</w:t>
      </w:r>
      <w:r w:rsidR="00447245">
        <w:rPr>
          <w:sz w:val="28"/>
          <w:szCs w:val="28"/>
        </w:rPr>
        <w:t xml:space="preserve"> обучения и развития творчества</w:t>
      </w:r>
      <w:r w:rsidR="00445216">
        <w:rPr>
          <w:sz w:val="28"/>
          <w:szCs w:val="28"/>
        </w:rPr>
        <w:t xml:space="preserve"> </w:t>
      </w:r>
      <w:proofErr w:type="spellStart"/>
      <w:r w:rsidR="00445216">
        <w:rPr>
          <w:sz w:val="28"/>
          <w:szCs w:val="28"/>
        </w:rPr>
        <w:t>Н.Н.Поддъякова</w:t>
      </w:r>
      <w:proofErr w:type="spellEnd"/>
      <w:r w:rsidR="00445216">
        <w:rPr>
          <w:sz w:val="28"/>
          <w:szCs w:val="28"/>
        </w:rPr>
        <w:t xml:space="preserve">: </w:t>
      </w:r>
    </w:p>
    <w:p w:rsidR="00445216" w:rsidRDefault="00445216" w:rsidP="00447245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методы, повышающие познавательную активность (сравнение, мод</w:t>
      </w:r>
      <w:r w:rsidR="004C20D3">
        <w:rPr>
          <w:sz w:val="28"/>
          <w:szCs w:val="28"/>
        </w:rPr>
        <w:t>елирование, экспериментирование</w:t>
      </w:r>
      <w:r>
        <w:rPr>
          <w:sz w:val="28"/>
          <w:szCs w:val="28"/>
        </w:rPr>
        <w:t>, опыты);</w:t>
      </w:r>
    </w:p>
    <w:p w:rsidR="00445216" w:rsidRDefault="00445216" w:rsidP="00447245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методы, стимулирующие эмоциональную активность (сюрпризные моменты, элементы новизны, юмор и шутка);</w:t>
      </w:r>
    </w:p>
    <w:p w:rsidR="00445216" w:rsidRDefault="00445216" w:rsidP="00447245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методы, способствующие установлению связи между различными видами деятельности;</w:t>
      </w:r>
    </w:p>
    <w:p w:rsidR="00445216" w:rsidRDefault="00445216" w:rsidP="00447245">
      <w:pPr>
        <w:widowControl/>
        <w:autoSpaceDE/>
        <w:autoSpaceDN/>
        <w:adjustRightInd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обучения и развития творчества. </w:t>
      </w:r>
    </w:p>
    <w:p w:rsidR="00630678" w:rsidRPr="0058465E" w:rsidRDefault="00445216" w:rsidP="0058465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этими методами</w:t>
      </w:r>
      <w:r w:rsidR="004C20D3">
        <w:rPr>
          <w:sz w:val="28"/>
          <w:szCs w:val="28"/>
        </w:rPr>
        <w:t xml:space="preserve"> разработан алгоритм технологии, который включает вступительную часть, информационную часть, проблемную часть, стимулирование детских вопросов, символизацию.</w:t>
      </w:r>
      <w:r w:rsidR="004C20D3" w:rsidRPr="004C20D3">
        <w:rPr>
          <w:sz w:val="28"/>
          <w:szCs w:val="28"/>
        </w:rPr>
        <w:t xml:space="preserve"> </w:t>
      </w:r>
      <w:r w:rsidR="004C20D3">
        <w:rPr>
          <w:sz w:val="28"/>
          <w:szCs w:val="28"/>
        </w:rPr>
        <w:t xml:space="preserve">Данная технология </w:t>
      </w:r>
      <w:r w:rsidR="004C20D3" w:rsidRPr="00F01433">
        <w:rPr>
          <w:sz w:val="28"/>
          <w:szCs w:val="28"/>
        </w:rPr>
        <w:t xml:space="preserve">  ориентирован</w:t>
      </w:r>
      <w:r w:rsidR="004C20D3">
        <w:rPr>
          <w:sz w:val="28"/>
          <w:szCs w:val="28"/>
        </w:rPr>
        <w:t>а</w:t>
      </w:r>
      <w:r w:rsidR="004C20D3" w:rsidRPr="00F01433">
        <w:rPr>
          <w:sz w:val="28"/>
          <w:szCs w:val="28"/>
        </w:rPr>
        <w:t xml:space="preserve"> на повышение уровня развития интегративного качества</w:t>
      </w:r>
      <w:r w:rsidR="004C20D3">
        <w:rPr>
          <w:sz w:val="28"/>
          <w:szCs w:val="28"/>
        </w:rPr>
        <w:t xml:space="preserve"> воспитанников</w:t>
      </w:r>
      <w:r w:rsidR="004C20D3" w:rsidRPr="00F01433">
        <w:rPr>
          <w:sz w:val="28"/>
          <w:szCs w:val="28"/>
        </w:rPr>
        <w:t xml:space="preserve"> «</w:t>
      </w:r>
      <w:proofErr w:type="gramStart"/>
      <w:r w:rsidR="004C20D3" w:rsidRPr="00F01433">
        <w:rPr>
          <w:sz w:val="28"/>
          <w:szCs w:val="28"/>
        </w:rPr>
        <w:t>Имеющий</w:t>
      </w:r>
      <w:proofErr w:type="gramEnd"/>
      <w:r w:rsidR="004C20D3" w:rsidRPr="00F01433">
        <w:rPr>
          <w:sz w:val="28"/>
          <w:szCs w:val="28"/>
        </w:rPr>
        <w:t xml:space="preserve"> первичные представления о себе, семье, обществе, государстве, мире и природе»</w:t>
      </w:r>
    </w:p>
    <w:p w:rsidR="00F01433" w:rsidRPr="004C20D3" w:rsidRDefault="00D50B51" w:rsidP="004C20D3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A33B2">
        <w:rPr>
          <w:b/>
          <w:sz w:val="28"/>
          <w:szCs w:val="28"/>
        </w:rPr>
        <w:t>. Основное с</w:t>
      </w:r>
      <w:r w:rsidR="00F01433">
        <w:rPr>
          <w:b/>
          <w:sz w:val="28"/>
          <w:szCs w:val="28"/>
        </w:rPr>
        <w:t>одержание проекта.</w:t>
      </w:r>
    </w:p>
    <w:p w:rsidR="00F01433" w:rsidRPr="00F01433" w:rsidRDefault="00F01433" w:rsidP="004C20D3">
      <w:pPr>
        <w:widowControl/>
        <w:autoSpaceDE/>
        <w:autoSpaceDN/>
        <w:adjustRightInd/>
        <w:spacing w:line="360" w:lineRule="auto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sz w:val="28"/>
          <w:szCs w:val="28"/>
        </w:rPr>
        <w:t xml:space="preserve">Работа по реализации проекта проходила в 3 этапа. </w:t>
      </w:r>
    </w:p>
    <w:p w:rsidR="00F01433" w:rsidRPr="00F01433" w:rsidRDefault="00F01433" w:rsidP="004C20D3">
      <w:pPr>
        <w:widowControl/>
        <w:autoSpaceDE/>
        <w:autoSpaceDN/>
        <w:adjustRightInd/>
        <w:spacing w:line="360" w:lineRule="auto"/>
        <w:ind w:left="600" w:hanging="283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b/>
          <w:bCs/>
          <w:sz w:val="28"/>
          <w:szCs w:val="28"/>
        </w:rPr>
        <w:t>1 этап – Планово-прогностический</w:t>
      </w:r>
      <w:r w:rsidRPr="00F01433">
        <w:rPr>
          <w:rFonts w:eastAsia="Calibri"/>
          <w:bCs/>
          <w:sz w:val="28"/>
          <w:szCs w:val="28"/>
        </w:rPr>
        <w:t>:</w:t>
      </w:r>
    </w:p>
    <w:p w:rsidR="00F01433" w:rsidRPr="00F01433" w:rsidRDefault="00F01433" w:rsidP="004C20D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64" w:hanging="425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bCs/>
          <w:sz w:val="28"/>
          <w:szCs w:val="28"/>
        </w:rPr>
        <w:t>выделение проблемного поля,</w:t>
      </w:r>
    </w:p>
    <w:p w:rsidR="00F01433" w:rsidRPr="00F01433" w:rsidRDefault="00F01433" w:rsidP="004C20D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64" w:hanging="425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bCs/>
          <w:sz w:val="28"/>
          <w:szCs w:val="28"/>
        </w:rPr>
        <w:t>актуализация проблемы,</w:t>
      </w:r>
    </w:p>
    <w:p w:rsidR="00F01433" w:rsidRPr="00F01433" w:rsidRDefault="00F01433" w:rsidP="004C20D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64" w:hanging="425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bCs/>
          <w:sz w:val="28"/>
          <w:szCs w:val="28"/>
        </w:rPr>
        <w:t>подбор, изучение, анализ научно-методической литературы</w:t>
      </w:r>
    </w:p>
    <w:p w:rsidR="00F01433" w:rsidRPr="00F01433" w:rsidRDefault="00F01433" w:rsidP="004C20D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64" w:hanging="425"/>
        <w:jc w:val="both"/>
        <w:rPr>
          <w:rFonts w:eastAsia="Calibri"/>
          <w:bCs/>
          <w:sz w:val="28"/>
          <w:szCs w:val="28"/>
        </w:rPr>
      </w:pPr>
      <w:r w:rsidRPr="00F01433">
        <w:rPr>
          <w:rFonts w:eastAsia="Calibri"/>
          <w:bCs/>
          <w:sz w:val="28"/>
          <w:szCs w:val="28"/>
        </w:rPr>
        <w:t xml:space="preserve">прогнозирование положительных результатов, </w:t>
      </w:r>
    </w:p>
    <w:p w:rsidR="00836ED8" w:rsidRPr="00836ED8" w:rsidRDefault="00F01433" w:rsidP="00836ED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64" w:hanging="425"/>
        <w:jc w:val="both"/>
        <w:rPr>
          <w:rFonts w:eastAsia="Calibri"/>
          <w:bCs/>
          <w:i/>
          <w:iCs/>
          <w:sz w:val="28"/>
          <w:szCs w:val="28"/>
        </w:rPr>
      </w:pPr>
      <w:r w:rsidRPr="00F01433">
        <w:rPr>
          <w:rFonts w:eastAsia="Calibri"/>
          <w:bCs/>
          <w:sz w:val="28"/>
          <w:szCs w:val="28"/>
        </w:rPr>
        <w:t>расчет ресурсного обеспечения.</w:t>
      </w:r>
    </w:p>
    <w:p w:rsidR="00F01433" w:rsidRPr="00F01433" w:rsidRDefault="00F01433" w:rsidP="004C20D3">
      <w:pPr>
        <w:widowControl/>
        <w:autoSpaceDE/>
        <w:autoSpaceDN/>
        <w:adjustRightInd/>
        <w:spacing w:line="360" w:lineRule="auto"/>
        <w:ind w:left="600" w:hanging="283"/>
        <w:jc w:val="both"/>
        <w:rPr>
          <w:rFonts w:eastAsia="Calibri"/>
          <w:b/>
          <w:sz w:val="28"/>
          <w:szCs w:val="28"/>
        </w:rPr>
      </w:pPr>
      <w:r w:rsidRPr="00F01433">
        <w:rPr>
          <w:rFonts w:eastAsia="Calibri"/>
          <w:b/>
          <w:sz w:val="28"/>
          <w:szCs w:val="28"/>
        </w:rPr>
        <w:t xml:space="preserve"> II этап – организационно-исполнительский:</w:t>
      </w:r>
    </w:p>
    <w:p w:rsidR="00F01433" w:rsidRPr="00F01433" w:rsidRDefault="00F01433" w:rsidP="004C20D3">
      <w:pPr>
        <w:widowControl/>
        <w:numPr>
          <w:ilvl w:val="0"/>
          <w:numId w:val="6"/>
        </w:numPr>
        <w:tabs>
          <w:tab w:val="num" w:pos="464"/>
        </w:tabs>
        <w:autoSpaceDE/>
        <w:autoSpaceDN/>
        <w:adjustRightInd/>
        <w:spacing w:line="360" w:lineRule="auto"/>
        <w:ind w:left="464" w:hanging="425"/>
        <w:jc w:val="both"/>
        <w:rPr>
          <w:rFonts w:eastAsia="Calibri"/>
          <w:sz w:val="28"/>
          <w:szCs w:val="28"/>
        </w:rPr>
      </w:pPr>
      <w:r w:rsidRPr="00F01433">
        <w:rPr>
          <w:rFonts w:eastAsia="Calibri"/>
          <w:sz w:val="28"/>
          <w:szCs w:val="28"/>
        </w:rPr>
        <w:t>обследование детей,</w:t>
      </w:r>
    </w:p>
    <w:p w:rsidR="00F01433" w:rsidRPr="00F01433" w:rsidRDefault="00F01433" w:rsidP="004C20D3">
      <w:pPr>
        <w:widowControl/>
        <w:numPr>
          <w:ilvl w:val="0"/>
          <w:numId w:val="6"/>
        </w:numPr>
        <w:tabs>
          <w:tab w:val="num" w:pos="464"/>
        </w:tabs>
        <w:autoSpaceDE/>
        <w:autoSpaceDN/>
        <w:adjustRightInd/>
        <w:spacing w:line="360" w:lineRule="auto"/>
        <w:ind w:left="464" w:hanging="425"/>
        <w:jc w:val="both"/>
        <w:rPr>
          <w:rFonts w:eastAsia="Calibri"/>
          <w:sz w:val="28"/>
          <w:szCs w:val="28"/>
        </w:rPr>
      </w:pPr>
      <w:r w:rsidRPr="00F01433">
        <w:rPr>
          <w:rFonts w:eastAsia="Calibri"/>
          <w:sz w:val="28"/>
          <w:szCs w:val="28"/>
        </w:rPr>
        <w:t>анкетирование родителей,</w:t>
      </w:r>
    </w:p>
    <w:p w:rsidR="00F01433" w:rsidRPr="00F01433" w:rsidRDefault="00F01433" w:rsidP="004C20D3">
      <w:pPr>
        <w:widowControl/>
        <w:numPr>
          <w:ilvl w:val="0"/>
          <w:numId w:val="6"/>
        </w:numPr>
        <w:tabs>
          <w:tab w:val="num" w:pos="464"/>
        </w:tabs>
        <w:autoSpaceDE/>
        <w:autoSpaceDN/>
        <w:adjustRightInd/>
        <w:spacing w:line="360" w:lineRule="auto"/>
        <w:ind w:left="464" w:hanging="425"/>
        <w:jc w:val="both"/>
        <w:rPr>
          <w:rFonts w:eastAsia="Calibri"/>
          <w:sz w:val="28"/>
          <w:szCs w:val="28"/>
        </w:rPr>
      </w:pPr>
      <w:r w:rsidRPr="00F01433">
        <w:rPr>
          <w:rFonts w:eastAsia="Calibri"/>
          <w:sz w:val="28"/>
          <w:szCs w:val="28"/>
        </w:rPr>
        <w:lastRenderedPageBreak/>
        <w:t>изучение и анализ полученных стартовых результатов,</w:t>
      </w:r>
    </w:p>
    <w:p w:rsidR="00F01433" w:rsidRDefault="00F01433" w:rsidP="004C20D3">
      <w:pPr>
        <w:widowControl/>
        <w:numPr>
          <w:ilvl w:val="0"/>
          <w:numId w:val="6"/>
        </w:numPr>
        <w:tabs>
          <w:tab w:val="num" w:pos="464"/>
        </w:tabs>
        <w:autoSpaceDE/>
        <w:autoSpaceDN/>
        <w:adjustRightInd/>
        <w:spacing w:line="360" w:lineRule="auto"/>
        <w:ind w:left="464" w:hanging="425"/>
        <w:jc w:val="both"/>
        <w:rPr>
          <w:rFonts w:eastAsia="Calibri"/>
          <w:sz w:val="28"/>
          <w:szCs w:val="28"/>
        </w:rPr>
      </w:pPr>
      <w:r w:rsidRPr="00F01433">
        <w:rPr>
          <w:rFonts w:eastAsia="Calibri"/>
          <w:sz w:val="28"/>
          <w:szCs w:val="28"/>
        </w:rPr>
        <w:t>разработка и внедрение технологии по развитию нравственно-патриотических чувств у старших дошкольников.</w:t>
      </w:r>
    </w:p>
    <w:p w:rsidR="00F01433" w:rsidRPr="00F01433" w:rsidRDefault="00F01433" w:rsidP="004C20D3">
      <w:pPr>
        <w:widowControl/>
        <w:tabs>
          <w:tab w:val="left" w:pos="-426"/>
          <w:tab w:val="left" w:pos="317"/>
        </w:tabs>
        <w:autoSpaceDE/>
        <w:autoSpaceDN/>
        <w:adjustRightInd/>
        <w:spacing w:line="360" w:lineRule="auto"/>
        <w:ind w:firstLine="31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01433">
        <w:rPr>
          <w:rFonts w:eastAsia="Calibri"/>
          <w:b/>
          <w:sz w:val="28"/>
          <w:szCs w:val="28"/>
          <w:lang w:val="en-US" w:eastAsia="en-US"/>
        </w:rPr>
        <w:t>III</w:t>
      </w:r>
      <w:r w:rsidRPr="00F01433">
        <w:rPr>
          <w:rFonts w:eastAsia="Calibri"/>
          <w:b/>
          <w:sz w:val="28"/>
          <w:szCs w:val="28"/>
          <w:lang w:eastAsia="en-US"/>
        </w:rPr>
        <w:t xml:space="preserve"> этап – описательно-итоговый:</w:t>
      </w:r>
    </w:p>
    <w:p w:rsidR="00F01433" w:rsidRPr="00F01433" w:rsidRDefault="00F01433" w:rsidP="004C20D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F01433">
        <w:rPr>
          <w:rFonts w:eastAsia="Calibri"/>
          <w:sz w:val="28"/>
          <w:szCs w:val="28"/>
          <w:lang w:eastAsia="en-US"/>
        </w:rPr>
        <w:t>мониторинг уровня развития интегративного качества</w:t>
      </w:r>
      <w:r w:rsidR="00AB748D">
        <w:rPr>
          <w:rFonts w:eastAsia="Calibri"/>
          <w:sz w:val="28"/>
          <w:szCs w:val="28"/>
          <w:lang w:eastAsia="en-US"/>
        </w:rPr>
        <w:t xml:space="preserve"> воспитанников</w:t>
      </w:r>
      <w:r w:rsidRPr="00F01433">
        <w:rPr>
          <w:rFonts w:eastAsia="Calibri"/>
          <w:sz w:val="28"/>
          <w:szCs w:val="28"/>
          <w:lang w:eastAsia="en-US"/>
        </w:rPr>
        <w:t xml:space="preserve"> «Имеющий первичные представления о себе, семье, обществе, государстве, мире и природе»;</w:t>
      </w:r>
    </w:p>
    <w:p w:rsidR="00F01433" w:rsidRPr="00F01433" w:rsidRDefault="00F01433" w:rsidP="004C20D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F01433">
        <w:rPr>
          <w:rFonts w:eastAsia="Calibri"/>
          <w:sz w:val="28"/>
          <w:szCs w:val="28"/>
          <w:lang w:eastAsia="en-US"/>
        </w:rPr>
        <w:t>анализ результативности,</w:t>
      </w:r>
    </w:p>
    <w:p w:rsidR="00A103A0" w:rsidRPr="00FC293B" w:rsidRDefault="00F01433" w:rsidP="00AB748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F01433">
        <w:rPr>
          <w:rFonts w:eastAsia="Calibri"/>
          <w:sz w:val="28"/>
          <w:szCs w:val="28"/>
          <w:lang w:eastAsia="en-US"/>
        </w:rPr>
        <w:t>оформление и описание результатов.</w:t>
      </w:r>
    </w:p>
    <w:p w:rsidR="00D96D08" w:rsidRDefault="00D96D08" w:rsidP="00AB748D">
      <w:pPr>
        <w:widowControl/>
        <w:autoSpaceDE/>
        <w:autoSpaceDN/>
        <w:adjustRightInd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6B55F4" w:rsidRDefault="00EA2E4B" w:rsidP="0028454D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8"/>
          <w:szCs w:val="28"/>
        </w:rPr>
      </w:pPr>
      <w:r w:rsidRPr="00EA2E4B">
        <w:rPr>
          <w:b/>
          <w:sz w:val="28"/>
          <w:szCs w:val="28"/>
        </w:rPr>
        <w:t xml:space="preserve">Результаты диагностики интегративных качеств дошкольников </w:t>
      </w:r>
    </w:p>
    <w:p w:rsidR="00EA2E4B" w:rsidRDefault="006B55F4" w:rsidP="0028454D">
      <w:pPr>
        <w:widowControl/>
        <w:autoSpaceDE/>
        <w:autoSpaceDN/>
        <w:adjustRightInd/>
        <w:spacing w:line="360" w:lineRule="auto"/>
        <w:contextualSpacing/>
        <w:jc w:val="center"/>
        <w:rPr>
          <w:bCs/>
          <w:i/>
          <w:sz w:val="28"/>
          <w:szCs w:val="28"/>
        </w:rPr>
      </w:pPr>
      <w:r w:rsidRPr="00D21D69">
        <w:rPr>
          <w:noProof/>
        </w:rPr>
        <w:drawing>
          <wp:anchor distT="0" distB="0" distL="114300" distR="114300" simplePos="0" relativeHeight="251659264" behindDoc="0" locked="0" layoutInCell="1" allowOverlap="1" wp14:anchorId="518A0661" wp14:editId="3723A90E">
            <wp:simplePos x="0" y="0"/>
            <wp:positionH relativeFrom="column">
              <wp:posOffset>-136525</wp:posOffset>
            </wp:positionH>
            <wp:positionV relativeFrom="paragraph">
              <wp:posOffset>527685</wp:posOffset>
            </wp:positionV>
            <wp:extent cx="6146165" cy="3060065"/>
            <wp:effectExtent l="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08">
        <w:rPr>
          <w:b/>
          <w:sz w:val="28"/>
          <w:szCs w:val="28"/>
        </w:rPr>
        <w:t>«</w:t>
      </w:r>
      <w:proofErr w:type="gramStart"/>
      <w:r w:rsidR="00D96D08">
        <w:rPr>
          <w:b/>
          <w:sz w:val="28"/>
          <w:szCs w:val="28"/>
        </w:rPr>
        <w:t>Имеющий</w:t>
      </w:r>
      <w:proofErr w:type="gramEnd"/>
      <w:r w:rsidR="00EA2E4B" w:rsidRPr="00EA2E4B">
        <w:rPr>
          <w:b/>
          <w:sz w:val="28"/>
          <w:szCs w:val="28"/>
        </w:rPr>
        <w:t xml:space="preserve"> первичные представления о себе, семье, обществе, государстве, мире и природе» (методика Н.Е. Вераксы)</w:t>
      </w: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96D08" w:rsidRDefault="00D96D08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4E1602" w:rsidRDefault="004E1602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A56C5A" w:rsidRDefault="00A56C5A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A56C5A" w:rsidRPr="00FC293B" w:rsidRDefault="00A56C5A" w:rsidP="00FC293B">
      <w:pPr>
        <w:widowControl/>
        <w:autoSpaceDE/>
        <w:autoSpaceDN/>
        <w:adjustRightInd/>
        <w:spacing w:line="360" w:lineRule="auto"/>
        <w:contextualSpacing/>
        <w:jc w:val="center"/>
        <w:rPr>
          <w:sz w:val="28"/>
          <w:szCs w:val="28"/>
        </w:rPr>
      </w:pPr>
      <w:r w:rsidRPr="00AB748D">
        <w:rPr>
          <w:sz w:val="28"/>
          <w:szCs w:val="28"/>
        </w:rPr>
        <w:lastRenderedPageBreak/>
        <w:t>Анализ результатов показал эффективность использования данной технологии, что отразилось на развитии уровня интегра</w:t>
      </w:r>
      <w:r w:rsidR="00AB748D">
        <w:rPr>
          <w:sz w:val="28"/>
          <w:szCs w:val="28"/>
        </w:rPr>
        <w:t xml:space="preserve">тивного качества воспитанников </w:t>
      </w:r>
      <w:r w:rsidRPr="00AB748D">
        <w:rPr>
          <w:b/>
          <w:sz w:val="28"/>
          <w:szCs w:val="28"/>
        </w:rPr>
        <w:t>«</w:t>
      </w:r>
      <w:r w:rsidR="00FC293B">
        <w:rPr>
          <w:sz w:val="28"/>
          <w:szCs w:val="28"/>
        </w:rPr>
        <w:t>Имеющий</w:t>
      </w:r>
      <w:r w:rsidRPr="00AB748D">
        <w:rPr>
          <w:sz w:val="28"/>
          <w:szCs w:val="28"/>
        </w:rPr>
        <w:t xml:space="preserve"> первичные предста</w:t>
      </w:r>
      <w:r w:rsidR="00AB748D">
        <w:rPr>
          <w:sz w:val="28"/>
          <w:szCs w:val="28"/>
        </w:rPr>
        <w:t xml:space="preserve">вления о себе, семье, обществе, </w:t>
      </w:r>
      <w:r w:rsidRPr="00AB748D">
        <w:rPr>
          <w:sz w:val="28"/>
          <w:szCs w:val="28"/>
        </w:rPr>
        <w:t>государстве, мире и природе» (методика Н.Е. Вераксы)</w:t>
      </w:r>
    </w:p>
    <w:p w:rsidR="00D21D69" w:rsidRPr="0028454D" w:rsidRDefault="006B55F4" w:rsidP="00D21D69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043D762" wp14:editId="65AA947B">
            <wp:simplePos x="0" y="0"/>
            <wp:positionH relativeFrom="column">
              <wp:posOffset>-167640</wp:posOffset>
            </wp:positionH>
            <wp:positionV relativeFrom="paragraph">
              <wp:posOffset>590550</wp:posOffset>
            </wp:positionV>
            <wp:extent cx="6071235" cy="2987040"/>
            <wp:effectExtent l="0" t="19050" r="5715" b="3810"/>
            <wp:wrapNone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4D" w:rsidRPr="0028454D">
        <w:rPr>
          <w:rFonts w:eastAsiaTheme="majorEastAsia"/>
          <w:b/>
          <w:bCs/>
          <w:sz w:val="28"/>
          <w:szCs w:val="28"/>
        </w:rPr>
        <w:t>Уровень компетентности родителей в вопросах патриотического воспитания старших дошкольников</w:t>
      </w:r>
    </w:p>
    <w:p w:rsidR="00D21D69" w:rsidRDefault="00D21D69" w:rsidP="0028454D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Pr="00EA2E4B" w:rsidRDefault="00D21D69" w:rsidP="00EA2E4B">
      <w:pPr>
        <w:widowControl/>
        <w:autoSpaceDE/>
        <w:autoSpaceDN/>
        <w:adjustRightInd/>
        <w:spacing w:line="360" w:lineRule="auto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D21D69" w:rsidRDefault="00D21D69" w:rsidP="00EA2E4B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A103A0" w:rsidRPr="00A103A0" w:rsidRDefault="00A103A0" w:rsidP="00A103A0">
      <w:pPr>
        <w:spacing w:line="360" w:lineRule="auto"/>
        <w:ind w:left="-284"/>
        <w:jc w:val="both"/>
        <w:rPr>
          <w:sz w:val="28"/>
          <w:szCs w:val="28"/>
        </w:rPr>
      </w:pPr>
      <w:r w:rsidRPr="00A103A0">
        <w:rPr>
          <w:sz w:val="28"/>
          <w:szCs w:val="28"/>
        </w:rPr>
        <w:t>У родителей повысился уровень компетентности в вопросах патриотического воспитания до 95%.</w:t>
      </w:r>
    </w:p>
    <w:p w:rsidR="00F01433" w:rsidRPr="00D3108E" w:rsidRDefault="00D50B51" w:rsidP="00D50B51">
      <w:pPr>
        <w:pStyle w:val="a3"/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A2E4B" w:rsidRPr="00D3108E">
        <w:rPr>
          <w:b/>
          <w:sz w:val="28"/>
          <w:szCs w:val="28"/>
        </w:rPr>
        <w:t>Ресурсное обеспечение проекта</w:t>
      </w:r>
    </w:p>
    <w:p w:rsidR="00EA2E4B" w:rsidRDefault="00EA2E4B" w:rsidP="00EA2E4B">
      <w:pPr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Программно-методическое обеспечение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>- Программа воспитания и обучения в детском саду под редакцией М.А. Васильевой, В.В. Гербовой, Т.С. Комаровой, 2005г;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rFonts w:eastAsia="Calibri"/>
          <w:sz w:val="28"/>
          <w:szCs w:val="28"/>
        </w:rPr>
        <w:t>- Рабочая учебная программа по реализации основной общеобразовательной «Программы воспитания и обучения в детском саду» под редакцией М.А. Васильевой, В.В. Гербовой, Т.С. Комаровой;</w:t>
      </w:r>
      <w:r w:rsidRPr="00EA2E4B">
        <w:rPr>
          <w:sz w:val="28"/>
          <w:szCs w:val="28"/>
        </w:rPr>
        <w:t xml:space="preserve"> 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 xml:space="preserve">- </w:t>
      </w:r>
      <w:proofErr w:type="spellStart"/>
      <w:r w:rsidRPr="00EA2E4B">
        <w:rPr>
          <w:sz w:val="28"/>
          <w:szCs w:val="28"/>
        </w:rPr>
        <w:t>Г.Н.Данилина</w:t>
      </w:r>
      <w:proofErr w:type="spellEnd"/>
      <w:r w:rsidRPr="00EA2E4B">
        <w:rPr>
          <w:sz w:val="28"/>
          <w:szCs w:val="28"/>
        </w:rPr>
        <w:t>, Дошкольнику – об истории и культуре России: Пособие для реализации государственной программы Патриотическое воспитание граждан Российской Федерации на 2001-2005 годы. – М.: АРКТИ, 2004;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 xml:space="preserve">- О.В. Дыбина Предметный мир как средство формирования творчества  детей; 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lastRenderedPageBreak/>
        <w:t>- Занятия по патриотическому воспитанию в ДОУ</w:t>
      </w:r>
      <w:proofErr w:type="gramStart"/>
      <w:r w:rsidRPr="00EA2E4B">
        <w:rPr>
          <w:sz w:val="28"/>
          <w:szCs w:val="28"/>
        </w:rPr>
        <w:t xml:space="preserve"> / П</w:t>
      </w:r>
      <w:proofErr w:type="gramEnd"/>
      <w:r w:rsidRPr="00EA2E4B">
        <w:rPr>
          <w:sz w:val="28"/>
          <w:szCs w:val="28"/>
        </w:rPr>
        <w:t xml:space="preserve">од ред. Л.А. </w:t>
      </w:r>
      <w:proofErr w:type="spellStart"/>
      <w:r w:rsidRPr="00EA2E4B">
        <w:rPr>
          <w:sz w:val="28"/>
          <w:szCs w:val="28"/>
        </w:rPr>
        <w:t>Кондрыкинской</w:t>
      </w:r>
      <w:proofErr w:type="spellEnd"/>
      <w:r w:rsidRPr="00EA2E4B">
        <w:rPr>
          <w:sz w:val="28"/>
          <w:szCs w:val="28"/>
        </w:rPr>
        <w:t>. – М.: ТЦ Сфера, 2010,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color w:val="FF0000"/>
          <w:sz w:val="28"/>
          <w:szCs w:val="28"/>
        </w:rPr>
      </w:pPr>
      <w:r w:rsidRPr="00EA2E4B">
        <w:rPr>
          <w:sz w:val="28"/>
          <w:szCs w:val="28"/>
        </w:rPr>
        <w:t xml:space="preserve"> - </w:t>
      </w:r>
      <w:proofErr w:type="spellStart"/>
      <w:r w:rsidRPr="00EA2E4B">
        <w:rPr>
          <w:sz w:val="28"/>
          <w:szCs w:val="28"/>
        </w:rPr>
        <w:t>Н.Г.Зеленова</w:t>
      </w:r>
      <w:proofErr w:type="spellEnd"/>
      <w:r w:rsidRPr="00EA2E4B">
        <w:rPr>
          <w:sz w:val="28"/>
          <w:szCs w:val="28"/>
        </w:rPr>
        <w:t xml:space="preserve">, </w:t>
      </w:r>
      <w:proofErr w:type="spellStart"/>
      <w:r w:rsidRPr="00EA2E4B">
        <w:rPr>
          <w:sz w:val="28"/>
          <w:szCs w:val="28"/>
        </w:rPr>
        <w:t>Л.Е.Осипова</w:t>
      </w:r>
      <w:proofErr w:type="spellEnd"/>
      <w:r w:rsidRPr="00EA2E4B">
        <w:rPr>
          <w:sz w:val="28"/>
          <w:szCs w:val="28"/>
        </w:rPr>
        <w:t xml:space="preserve"> «Мы живем в России», Москва 2010.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>- Н.Г. Комратова, Л.Ф. Грибова «Мир, в котором я живу», ТЦ Сфера, 2007;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>- Ковалева, Г.А. Воспитывая маленького гражданина. – М.: АРКТИ, 2005.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>- Комратова Н. Г., Грибова Л. Ф. Патриотическое воспитание детей 4-6 лет. – М.: ТЦ Сфера, 2007.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EA2E4B">
        <w:rPr>
          <w:sz w:val="28"/>
          <w:szCs w:val="28"/>
        </w:rPr>
        <w:t xml:space="preserve">- </w:t>
      </w:r>
      <w:proofErr w:type="spellStart"/>
      <w:r w:rsidRPr="00EA2E4B">
        <w:rPr>
          <w:sz w:val="28"/>
          <w:szCs w:val="28"/>
        </w:rPr>
        <w:t>Маханева</w:t>
      </w:r>
      <w:proofErr w:type="spellEnd"/>
      <w:r w:rsidRPr="00EA2E4B">
        <w:rPr>
          <w:sz w:val="28"/>
          <w:szCs w:val="28"/>
        </w:rPr>
        <w:t xml:space="preserve"> М. Д. Нравственно-патриотическое воспитание детей старшего дошкольного возраста. – Москва, 2005</w:t>
      </w:r>
      <w:r w:rsidRPr="00EA2E4B">
        <w:rPr>
          <w:rFonts w:eastAsia="Calibri"/>
          <w:sz w:val="24"/>
          <w:szCs w:val="24"/>
        </w:rPr>
        <w:t>;</w:t>
      </w:r>
    </w:p>
    <w:p w:rsidR="00EA2E4B" w:rsidRP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 xml:space="preserve">- Сапрыкина А. Р. Формирование у старших дошкольников знаний о родном крае на основе ознакомления с жизнью и бытом коренных народов западной Сибири./ Урал. Гос. </w:t>
      </w:r>
      <w:proofErr w:type="spellStart"/>
      <w:r w:rsidRPr="00EA2E4B">
        <w:rPr>
          <w:sz w:val="28"/>
          <w:szCs w:val="28"/>
        </w:rPr>
        <w:t>Пед</w:t>
      </w:r>
      <w:proofErr w:type="spellEnd"/>
      <w:r w:rsidRPr="00EA2E4B">
        <w:rPr>
          <w:sz w:val="28"/>
          <w:szCs w:val="28"/>
        </w:rPr>
        <w:t>. Ун-т, Сост. А. Р. Сапрыкина. – Екатеринбург, 2003;</w:t>
      </w:r>
    </w:p>
    <w:p w:rsidR="00EA2E4B" w:rsidRDefault="00EA2E4B" w:rsidP="00EA2E4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sz w:val="28"/>
          <w:szCs w:val="28"/>
        </w:rPr>
        <w:t>Нормативно-правовые ресурсы:</w:t>
      </w:r>
    </w:p>
    <w:p w:rsidR="0028454D" w:rsidRPr="003660E5" w:rsidRDefault="0028454D" w:rsidP="002845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Международный уровень:</w:t>
      </w:r>
    </w:p>
    <w:p w:rsidR="0028454D" w:rsidRPr="003660E5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Конвенция о правах ребенка</w:t>
      </w:r>
    </w:p>
    <w:p w:rsidR="0028454D" w:rsidRDefault="0028454D" w:rsidP="002845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Федеральный уровень:</w:t>
      </w:r>
    </w:p>
    <w:p w:rsidR="0028454D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Закон РФ  «Об основных гарантиях прав ребенка»</w:t>
      </w:r>
      <w:r>
        <w:rPr>
          <w:sz w:val="28"/>
          <w:szCs w:val="28"/>
        </w:rPr>
        <w:t>;</w:t>
      </w:r>
    </w:p>
    <w:p w:rsidR="0028454D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Закон РФ «Об образовании»;</w:t>
      </w:r>
    </w:p>
    <w:p w:rsidR="0028454D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Национальная доктрина образования в Российской Федерации</w:t>
      </w:r>
      <w:r>
        <w:rPr>
          <w:sz w:val="28"/>
          <w:szCs w:val="28"/>
        </w:rPr>
        <w:t>;</w:t>
      </w:r>
    </w:p>
    <w:p w:rsidR="0028454D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Государственная программа «Патриотическое воспитание граждан Российской Федерации на 2011 - 2015 годы»</w:t>
      </w:r>
      <w:proofErr w:type="gramStart"/>
      <w:r w:rsidRPr="003660E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8454D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 xml:space="preserve"> Федеральные конституционные законы «О Государственном флаге Российской Федерации»</w:t>
      </w:r>
      <w:proofErr w:type="gramStart"/>
      <w:r w:rsidRPr="003660E5">
        <w:rPr>
          <w:sz w:val="28"/>
          <w:szCs w:val="28"/>
        </w:rPr>
        <w:t xml:space="preserve"> ,</w:t>
      </w:r>
      <w:proofErr w:type="gramEnd"/>
      <w:r w:rsidRPr="003660E5">
        <w:rPr>
          <w:sz w:val="28"/>
          <w:szCs w:val="28"/>
        </w:rPr>
        <w:t xml:space="preserve"> «О Государственном гербе Российской Федерации» , «О Государственном гимне Российской Федерации» </w:t>
      </w:r>
      <w:r>
        <w:rPr>
          <w:sz w:val="28"/>
          <w:szCs w:val="28"/>
        </w:rPr>
        <w:t>;</w:t>
      </w:r>
    </w:p>
    <w:p w:rsidR="0028454D" w:rsidRPr="003660E5" w:rsidRDefault="0028454D" w:rsidP="0028454D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Федеральный закон «Об утверждении Федеральной программы развития образования»</w:t>
      </w:r>
    </w:p>
    <w:p w:rsidR="0028454D" w:rsidRDefault="0028454D" w:rsidP="002845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Региональный  уровень:</w:t>
      </w:r>
    </w:p>
    <w:p w:rsidR="0028454D" w:rsidRDefault="0028454D" w:rsidP="0028454D">
      <w:pPr>
        <w:pStyle w:val="a3"/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Стратегия развития образования Ханты-Мансийского автономного округа – Югры до 2020 года</w:t>
      </w:r>
      <w:r>
        <w:rPr>
          <w:sz w:val="28"/>
          <w:szCs w:val="28"/>
        </w:rPr>
        <w:t>;</w:t>
      </w:r>
    </w:p>
    <w:p w:rsidR="0028454D" w:rsidRPr="003660E5" w:rsidRDefault="0028454D" w:rsidP="0028454D">
      <w:pPr>
        <w:pStyle w:val="a3"/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lastRenderedPageBreak/>
        <w:t xml:space="preserve">Постановление Правительства ХМАО - Югры «О создании Координационного совета по патриотическому воспитанию граждан при Правительстве Ханты-Мансийского автономного округа – Югры» </w:t>
      </w:r>
    </w:p>
    <w:p w:rsidR="0028454D" w:rsidRDefault="0028454D" w:rsidP="002845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660E5">
        <w:rPr>
          <w:sz w:val="28"/>
          <w:szCs w:val="28"/>
        </w:rPr>
        <w:t>Муниципальный  уровень:</w:t>
      </w:r>
    </w:p>
    <w:p w:rsidR="0028454D" w:rsidRPr="0028454D" w:rsidRDefault="0028454D" w:rsidP="0028454D">
      <w:pPr>
        <w:pStyle w:val="a3"/>
        <w:widowControl/>
        <w:numPr>
          <w:ilvl w:val="0"/>
          <w:numId w:val="3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8454D">
        <w:rPr>
          <w:sz w:val="28"/>
          <w:szCs w:val="28"/>
        </w:rPr>
        <w:t>Распоряжение  администрации города Нижневартовска «Об утверждении Плана комплексных мероприятий по воспитанию гражданственности и патриотизма у молодежи города Нижневартовска на 2012-2014 годы»</w:t>
      </w:r>
    </w:p>
    <w:p w:rsidR="00EA2E4B" w:rsidRPr="00EA2E4B" w:rsidRDefault="00EA2E4B" w:rsidP="00A66BA3">
      <w:pPr>
        <w:spacing w:line="360" w:lineRule="auto"/>
        <w:jc w:val="both"/>
        <w:rPr>
          <w:rFonts w:eastAsia="Calibri"/>
          <w:sz w:val="28"/>
          <w:szCs w:val="28"/>
        </w:rPr>
      </w:pPr>
      <w:r w:rsidRPr="00EA2E4B">
        <w:rPr>
          <w:rFonts w:eastAsia="Calibri"/>
          <w:sz w:val="28"/>
          <w:szCs w:val="28"/>
        </w:rPr>
        <w:t>Материально-техническое обеспечение:</w:t>
      </w:r>
    </w:p>
    <w:p w:rsidR="00EA2E4B" w:rsidRPr="00EA2E4B" w:rsidRDefault="00EA2E4B" w:rsidP="00A66BA3">
      <w:pPr>
        <w:widowControl/>
        <w:tabs>
          <w:tab w:val="left" w:pos="459"/>
        </w:tabs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 w:rsidRPr="00EA2E4B">
        <w:rPr>
          <w:iCs/>
          <w:sz w:val="28"/>
          <w:szCs w:val="28"/>
        </w:rPr>
        <w:t xml:space="preserve">- групповая комната разделена </w:t>
      </w:r>
      <w:r w:rsidRPr="00EA2E4B">
        <w:rPr>
          <w:iCs/>
          <w:color w:val="000000"/>
          <w:sz w:val="28"/>
          <w:szCs w:val="28"/>
        </w:rPr>
        <w:t>на функциональные зоны: игровая, речевая, сенсорная, физкультурная, релаксационная, предметно-развивающая.</w:t>
      </w:r>
    </w:p>
    <w:p w:rsidR="00EA2E4B" w:rsidRPr="00EA2E4B" w:rsidRDefault="00EA2E4B" w:rsidP="00A66BA3">
      <w:pPr>
        <w:widowControl/>
        <w:autoSpaceDE/>
        <w:autoSpaceDN/>
        <w:adjustRightInd/>
        <w:spacing w:line="360" w:lineRule="auto"/>
        <w:ind w:left="34"/>
        <w:jc w:val="both"/>
        <w:rPr>
          <w:color w:val="95B3D7"/>
          <w:sz w:val="28"/>
          <w:szCs w:val="28"/>
        </w:rPr>
      </w:pPr>
      <w:r w:rsidRPr="00EA2E4B">
        <w:rPr>
          <w:rFonts w:ascii="Calibri" w:hAnsi="Calibri"/>
          <w:sz w:val="22"/>
          <w:szCs w:val="28"/>
        </w:rPr>
        <w:t xml:space="preserve">- </w:t>
      </w:r>
      <w:r w:rsidRPr="00EA2E4B">
        <w:rPr>
          <w:sz w:val="28"/>
          <w:szCs w:val="28"/>
        </w:rPr>
        <w:t>наличие необходимых информационно – технических средств, пособий, игрушек, инвентаря;</w:t>
      </w:r>
    </w:p>
    <w:p w:rsidR="00EA2E4B" w:rsidRPr="00EA2E4B" w:rsidRDefault="00EA2E4B" w:rsidP="00A66BA3">
      <w:pPr>
        <w:widowControl/>
        <w:tabs>
          <w:tab w:val="left" w:pos="45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A2E4B">
        <w:rPr>
          <w:iCs/>
          <w:color w:val="000000"/>
          <w:sz w:val="28"/>
          <w:szCs w:val="28"/>
        </w:rPr>
        <w:t>- группа формируется в соответствии с нормативом.</w:t>
      </w:r>
    </w:p>
    <w:p w:rsidR="00EA2E4B" w:rsidRPr="00EA2E4B" w:rsidRDefault="00EA2E4B" w:rsidP="00A66BA3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EA2E4B">
        <w:rPr>
          <w:bCs/>
          <w:sz w:val="28"/>
          <w:szCs w:val="28"/>
        </w:rPr>
        <w:t xml:space="preserve">Кадровое обеспечение характеризуется: </w:t>
      </w:r>
    </w:p>
    <w:p w:rsidR="00EA2E4B" w:rsidRPr="00EA2E4B" w:rsidRDefault="00EA2E4B" w:rsidP="0058465E">
      <w:pPr>
        <w:widowControl/>
        <w:autoSpaceDE/>
        <w:autoSpaceDN/>
        <w:adjustRightInd/>
        <w:spacing w:line="360" w:lineRule="auto"/>
        <w:ind w:firstLine="285"/>
        <w:jc w:val="both"/>
        <w:rPr>
          <w:sz w:val="28"/>
          <w:szCs w:val="28"/>
        </w:rPr>
      </w:pPr>
      <w:r w:rsidRPr="00EA2E4B">
        <w:rPr>
          <w:sz w:val="28"/>
          <w:szCs w:val="28"/>
        </w:rPr>
        <w:t xml:space="preserve">- уровень собственной квалификации для реализации заявленного проекта считаю достаточным: высшая квалификационная категория, высшее образование, </w:t>
      </w:r>
      <w:proofErr w:type="spellStart"/>
      <w:r w:rsidRPr="00EA2E4B">
        <w:rPr>
          <w:sz w:val="28"/>
          <w:szCs w:val="28"/>
        </w:rPr>
        <w:t>Нижневартовский</w:t>
      </w:r>
      <w:proofErr w:type="spellEnd"/>
      <w:r w:rsidRPr="00EA2E4B">
        <w:rPr>
          <w:sz w:val="28"/>
          <w:szCs w:val="28"/>
        </w:rPr>
        <w:t xml:space="preserve"> педагогический институт, 1996г, специализация: Дошкольная педагогика и психология; </w:t>
      </w:r>
      <w:r w:rsidRPr="00EA2E4B">
        <w:rPr>
          <w:rFonts w:eastAsia="Calibri"/>
          <w:sz w:val="28"/>
          <w:szCs w:val="28"/>
        </w:rPr>
        <w:t xml:space="preserve">повышение квалификации: курсы </w:t>
      </w:r>
      <w:r w:rsidRPr="00EA2E4B">
        <w:rPr>
          <w:sz w:val="28"/>
          <w:szCs w:val="28"/>
        </w:rPr>
        <w:t>«Организация работы  воспитателя с детьми с недостатками речевого и интеллектуального развития», г. Нижневартовск, 2011 год, удостоверение № 0216.</w:t>
      </w:r>
    </w:p>
    <w:p w:rsidR="00F01433" w:rsidRDefault="00D50B51" w:rsidP="00A66BA3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3108E">
        <w:rPr>
          <w:b/>
          <w:sz w:val="28"/>
          <w:szCs w:val="28"/>
        </w:rPr>
        <w:t xml:space="preserve">. </w:t>
      </w:r>
      <w:r w:rsidR="00F01433" w:rsidRPr="00A66BA3">
        <w:rPr>
          <w:b/>
          <w:sz w:val="28"/>
          <w:szCs w:val="28"/>
        </w:rPr>
        <w:t>Партнеры</w:t>
      </w:r>
      <w:r w:rsidR="00A66BA3">
        <w:rPr>
          <w:b/>
          <w:sz w:val="28"/>
          <w:szCs w:val="28"/>
        </w:rPr>
        <w:t xml:space="preserve"> проекта</w:t>
      </w:r>
    </w:p>
    <w:p w:rsidR="00A66BA3" w:rsidRPr="00A66BA3" w:rsidRDefault="00A66BA3" w:rsidP="00A66BA3">
      <w:pPr>
        <w:spacing w:line="360" w:lineRule="auto"/>
        <w:ind w:left="-284"/>
        <w:jc w:val="both"/>
        <w:rPr>
          <w:sz w:val="28"/>
          <w:szCs w:val="28"/>
        </w:rPr>
      </w:pPr>
      <w:r w:rsidRPr="0015733A">
        <w:rPr>
          <w:sz w:val="28"/>
          <w:szCs w:val="28"/>
        </w:rPr>
        <w:t xml:space="preserve">Партнерами в  реализации педагогического проекта являются </w:t>
      </w:r>
      <w:r>
        <w:rPr>
          <w:sz w:val="28"/>
          <w:szCs w:val="28"/>
        </w:rPr>
        <w:t>родители</w:t>
      </w:r>
      <w:r w:rsidRPr="0015733A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 дошкольного образовательного учреждения</w:t>
      </w:r>
      <w:r w:rsidRPr="0015733A">
        <w:rPr>
          <w:sz w:val="28"/>
          <w:szCs w:val="28"/>
        </w:rPr>
        <w:t>,  воспитатель вы</w:t>
      </w:r>
      <w:r>
        <w:rPr>
          <w:sz w:val="28"/>
          <w:szCs w:val="28"/>
        </w:rPr>
        <w:t>сшей квалификационной категории, общественность города: музеи, выставочные залы, библиотеки и т. д.</w:t>
      </w:r>
    </w:p>
    <w:p w:rsidR="00F01433" w:rsidRPr="00D3108E" w:rsidRDefault="00D50B51" w:rsidP="00D3108E">
      <w:pPr>
        <w:pStyle w:val="a3"/>
        <w:spacing w:line="360" w:lineRule="auto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3108E">
        <w:rPr>
          <w:b/>
          <w:sz w:val="28"/>
          <w:szCs w:val="28"/>
        </w:rPr>
        <w:t>.</w:t>
      </w:r>
      <w:r w:rsidR="00F01433" w:rsidRPr="00D3108E">
        <w:rPr>
          <w:b/>
          <w:sz w:val="28"/>
          <w:szCs w:val="28"/>
        </w:rPr>
        <w:t>Целевая аудитория</w:t>
      </w:r>
    </w:p>
    <w:p w:rsidR="00A66BA3" w:rsidRPr="00A66BA3" w:rsidRDefault="00A66BA3" w:rsidP="00A66BA3">
      <w:pPr>
        <w:widowControl/>
        <w:tabs>
          <w:tab w:val="left" w:pos="142"/>
        </w:tabs>
        <w:autoSpaceDE/>
        <w:autoSpaceDN/>
        <w:adjustRightInd/>
        <w:spacing w:line="360" w:lineRule="auto"/>
        <w:jc w:val="both"/>
        <w:rPr>
          <w:rFonts w:ascii="Calibri" w:hAnsi="Calibri"/>
          <w:sz w:val="28"/>
          <w:szCs w:val="28"/>
        </w:rPr>
      </w:pPr>
      <w:r w:rsidRPr="00A66BA3">
        <w:rPr>
          <w:sz w:val="28"/>
          <w:szCs w:val="28"/>
        </w:rPr>
        <w:t xml:space="preserve">          </w:t>
      </w:r>
      <w:r w:rsidRPr="00A66BA3">
        <w:rPr>
          <w:iCs/>
          <w:sz w:val="28"/>
          <w:szCs w:val="28"/>
        </w:rPr>
        <w:t xml:space="preserve">Воспитанники детского сада компенсирующего вида № 46 «Кот в сапогах», группы компенсирующей направленности для детей с тяжелыми </w:t>
      </w:r>
      <w:r w:rsidRPr="00A66BA3">
        <w:rPr>
          <w:iCs/>
          <w:sz w:val="28"/>
          <w:szCs w:val="28"/>
        </w:rPr>
        <w:lastRenderedPageBreak/>
        <w:t>нарушениями речи 6-го и 7-го года ж</w:t>
      </w:r>
      <w:r>
        <w:rPr>
          <w:iCs/>
          <w:sz w:val="28"/>
          <w:szCs w:val="28"/>
        </w:rPr>
        <w:t>изни. Количественный состав - 14</w:t>
      </w:r>
      <w:r w:rsidRPr="00A66BA3">
        <w:rPr>
          <w:iCs/>
          <w:sz w:val="28"/>
          <w:szCs w:val="28"/>
        </w:rPr>
        <w:t xml:space="preserve"> человек.</w:t>
      </w:r>
    </w:p>
    <w:p w:rsidR="00D3108E" w:rsidRDefault="00A66BA3" w:rsidP="00D50B5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A66BA3">
        <w:rPr>
          <w:sz w:val="28"/>
          <w:szCs w:val="28"/>
        </w:rPr>
        <w:t xml:space="preserve">- общественность </w:t>
      </w:r>
      <w:r w:rsidR="00FC293B">
        <w:rPr>
          <w:sz w:val="28"/>
          <w:szCs w:val="28"/>
        </w:rPr>
        <w:t>города.</w:t>
      </w:r>
    </w:p>
    <w:p w:rsidR="00D96D08" w:rsidRDefault="00D96D08" w:rsidP="00D50B51">
      <w:pPr>
        <w:widowControl/>
        <w:autoSpaceDE/>
        <w:autoSpaceDN/>
        <w:adjustRightInd/>
        <w:spacing w:line="360" w:lineRule="auto"/>
        <w:ind w:left="175" w:firstLine="425"/>
        <w:jc w:val="center"/>
        <w:rPr>
          <w:b/>
          <w:sz w:val="28"/>
          <w:szCs w:val="28"/>
        </w:rPr>
      </w:pPr>
    </w:p>
    <w:p w:rsidR="00D50B51" w:rsidRPr="0058465E" w:rsidRDefault="00FC293B" w:rsidP="00D96D08">
      <w:pPr>
        <w:widowControl/>
        <w:autoSpaceDE/>
        <w:autoSpaceDN/>
        <w:adjustRightInd/>
        <w:spacing w:line="360" w:lineRule="auto"/>
        <w:ind w:left="175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50B51" w:rsidRPr="0058465E">
        <w:rPr>
          <w:b/>
          <w:sz w:val="28"/>
          <w:szCs w:val="28"/>
        </w:rPr>
        <w:t xml:space="preserve">. </w:t>
      </w:r>
      <w:r w:rsidR="00D50B51">
        <w:rPr>
          <w:b/>
          <w:sz w:val="28"/>
          <w:szCs w:val="28"/>
        </w:rPr>
        <w:t>Ожидаемые результаты и социальный эффект</w:t>
      </w:r>
    </w:p>
    <w:p w:rsidR="00D50B51" w:rsidRPr="00CE4975" w:rsidRDefault="00D50B51" w:rsidP="00D50B5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975">
        <w:rPr>
          <w:sz w:val="28"/>
          <w:szCs w:val="28"/>
        </w:rPr>
        <w:t>Повысится уровень развития интегративного качества «Имеющий первичные представления о себе, семье, обществе, г</w:t>
      </w:r>
      <w:r>
        <w:rPr>
          <w:sz w:val="28"/>
          <w:szCs w:val="28"/>
        </w:rPr>
        <w:t>осударстве, мире и природе» у 68</w:t>
      </w:r>
      <w:r w:rsidRPr="00CE4975">
        <w:rPr>
          <w:sz w:val="28"/>
          <w:szCs w:val="28"/>
        </w:rPr>
        <w:t>% воспитанников</w:t>
      </w:r>
      <w:r>
        <w:rPr>
          <w:sz w:val="28"/>
          <w:szCs w:val="28"/>
        </w:rPr>
        <w:t>.</w:t>
      </w:r>
    </w:p>
    <w:p w:rsidR="00D50B51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33E50">
        <w:rPr>
          <w:rFonts w:eastAsia="Calibri"/>
          <w:sz w:val="28"/>
          <w:szCs w:val="28"/>
        </w:rPr>
        <w:t xml:space="preserve">Повысится уровень компетентности по вопросам патриотического воспитания старших дошкольников </w:t>
      </w:r>
      <w:r>
        <w:rPr>
          <w:rFonts w:eastAsia="Calibri"/>
          <w:sz w:val="28"/>
          <w:szCs w:val="28"/>
        </w:rPr>
        <w:t>у 95</w:t>
      </w:r>
      <w:r w:rsidRPr="00133E50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 xml:space="preserve"> родителей.</w:t>
      </w:r>
    </w:p>
    <w:p w:rsidR="00D50B51" w:rsidRPr="00E30731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У дошкольников появит</w:t>
      </w:r>
      <w:r w:rsidRPr="00E30731">
        <w:rPr>
          <w:sz w:val="28"/>
          <w:szCs w:val="28"/>
        </w:rPr>
        <w:t>ся устойчивый  интерес к истории родного края,  города, к людям, которые их окружают и их профессиям;</w:t>
      </w:r>
    </w:p>
    <w:p w:rsidR="00D50B51" w:rsidRPr="00CE4975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4975">
        <w:rPr>
          <w:sz w:val="28"/>
          <w:szCs w:val="28"/>
        </w:rPr>
        <w:t>Будет разработан перспективный план работы с детьми и родителями;</w:t>
      </w:r>
    </w:p>
    <w:p w:rsidR="00D50B51" w:rsidRPr="00E30731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3.Будет р</w:t>
      </w:r>
      <w:r w:rsidRPr="00E30731">
        <w:rPr>
          <w:sz w:val="28"/>
          <w:szCs w:val="28"/>
        </w:rPr>
        <w:t>азработана серия конспектов занятий, бесед;</w:t>
      </w:r>
    </w:p>
    <w:p w:rsidR="00D50B51" w:rsidRPr="00CE4975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4975">
        <w:rPr>
          <w:sz w:val="28"/>
          <w:szCs w:val="28"/>
        </w:rPr>
        <w:t>Будет создана картотека дидактических и подвижных игр;</w:t>
      </w:r>
    </w:p>
    <w:p w:rsidR="00D50B51" w:rsidRPr="0058465E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8465E">
        <w:rPr>
          <w:sz w:val="28"/>
          <w:szCs w:val="28"/>
          <w:lang w:val="x-none"/>
        </w:rPr>
        <w:t xml:space="preserve">Будет разработана и апробирована рабочая тетрадь </w:t>
      </w:r>
    </w:p>
    <w:p w:rsidR="00D50B51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left="720" w:right="-5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«</w:t>
      </w:r>
      <w:r>
        <w:rPr>
          <w:sz w:val="28"/>
          <w:szCs w:val="28"/>
        </w:rPr>
        <w:t>Мы - дети</w:t>
      </w:r>
      <w:r w:rsidRPr="0058465E">
        <w:rPr>
          <w:sz w:val="28"/>
          <w:szCs w:val="28"/>
          <w:lang w:val="x-none"/>
        </w:rPr>
        <w:t xml:space="preserve"> Югры»</w:t>
      </w:r>
      <w:r>
        <w:rPr>
          <w:sz w:val="28"/>
          <w:szCs w:val="28"/>
        </w:rPr>
        <w:t>;</w:t>
      </w:r>
    </w:p>
    <w:p w:rsidR="00D50B51" w:rsidRPr="00CE4975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E4975">
        <w:rPr>
          <w:sz w:val="28"/>
          <w:szCs w:val="28"/>
        </w:rPr>
        <w:t>Будет создана серия мультимедийных дидактических игр по ознакомлению с родным городом, краем;</w:t>
      </w:r>
    </w:p>
    <w:p w:rsidR="00D50B51" w:rsidRPr="00D50B51" w:rsidRDefault="00D50B51" w:rsidP="00D50B51">
      <w:pPr>
        <w:widowControl/>
        <w:tabs>
          <w:tab w:val="left" w:pos="459"/>
        </w:tabs>
        <w:autoSpaceDE/>
        <w:autoSpaceDN/>
        <w:adjustRightInd/>
        <w:spacing w:line="360" w:lineRule="auto"/>
        <w:ind w:right="-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7.</w:t>
      </w:r>
      <w:r w:rsidRPr="00CE4975">
        <w:rPr>
          <w:spacing w:val="-15"/>
          <w:sz w:val="28"/>
          <w:szCs w:val="28"/>
        </w:rPr>
        <w:t>Р</w:t>
      </w:r>
      <w:r w:rsidRPr="00CE4975">
        <w:rPr>
          <w:spacing w:val="3"/>
          <w:sz w:val="28"/>
          <w:szCs w:val="28"/>
        </w:rPr>
        <w:t>одители станут активными участниками образовательного процесса.</w:t>
      </w:r>
    </w:p>
    <w:p w:rsidR="0058465E" w:rsidRPr="0058465E" w:rsidRDefault="00FC293B" w:rsidP="0058465E">
      <w:pPr>
        <w:shd w:val="clear" w:color="auto" w:fill="FFFFFF"/>
        <w:tabs>
          <w:tab w:val="left" w:pos="278"/>
        </w:tabs>
        <w:spacing w:before="5" w:line="360" w:lineRule="auto"/>
        <w:ind w:firstLine="567"/>
        <w:jc w:val="center"/>
        <w:rPr>
          <w:color w:val="000000"/>
        </w:rPr>
      </w:pPr>
      <w:r>
        <w:rPr>
          <w:b/>
          <w:sz w:val="28"/>
          <w:szCs w:val="28"/>
        </w:rPr>
        <w:t>10</w:t>
      </w:r>
      <w:r w:rsidR="0058465E" w:rsidRPr="0058465E">
        <w:rPr>
          <w:b/>
          <w:sz w:val="28"/>
          <w:szCs w:val="28"/>
        </w:rPr>
        <w:t xml:space="preserve">. </w:t>
      </w:r>
      <w:r w:rsidR="00081F74">
        <w:rPr>
          <w:b/>
          <w:sz w:val="28"/>
          <w:szCs w:val="28"/>
        </w:rPr>
        <w:t>Перспективы дальнейшего развития проекта.</w:t>
      </w:r>
    </w:p>
    <w:p w:rsidR="0058465E" w:rsidRDefault="0058465E" w:rsidP="0058465E">
      <w:pPr>
        <w:spacing w:line="360" w:lineRule="auto"/>
        <w:ind w:firstLine="600"/>
        <w:jc w:val="both"/>
        <w:rPr>
          <w:sz w:val="28"/>
          <w:szCs w:val="28"/>
        </w:rPr>
      </w:pPr>
      <w:r w:rsidRPr="0058465E">
        <w:rPr>
          <w:sz w:val="28"/>
          <w:szCs w:val="28"/>
        </w:rPr>
        <w:t xml:space="preserve">Педагогическая технология может быть применена, воспроизведена и творчески дополнена любым педагогом в его практической деятельности в том случае, если этот опыт представляет для него профессиональный интерес. </w:t>
      </w:r>
    </w:p>
    <w:p w:rsidR="004E1602" w:rsidRPr="0058465E" w:rsidRDefault="004E1602" w:rsidP="004E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1602">
        <w:rPr>
          <w:sz w:val="28"/>
          <w:szCs w:val="28"/>
        </w:rPr>
        <w:t>Материал дает возможность педагогам выделить интересные фрагменты и при желании включиться в работу по их переносу в условия своего коллектива, обновляя образовательную практику.</w:t>
      </w:r>
    </w:p>
    <w:p w:rsidR="00E30731" w:rsidRDefault="00E30731" w:rsidP="00E30731">
      <w:pPr>
        <w:spacing w:line="360" w:lineRule="auto"/>
        <w:ind w:firstLine="425"/>
        <w:jc w:val="both"/>
        <w:rPr>
          <w:sz w:val="28"/>
          <w:szCs w:val="28"/>
        </w:rPr>
      </w:pPr>
      <w:r w:rsidRPr="00E30731">
        <w:rPr>
          <w:sz w:val="28"/>
          <w:szCs w:val="28"/>
        </w:rPr>
        <w:t xml:space="preserve">Опыт может быть реализован в группах детских садов комбинированного и компенсирующего вида. </w:t>
      </w:r>
    </w:p>
    <w:p w:rsidR="004E1602" w:rsidRDefault="00081F74" w:rsidP="00081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дальнейшей своей работе</w:t>
      </w:r>
      <w:r w:rsidR="004E16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1602" w:rsidRPr="004E1602">
        <w:rPr>
          <w:sz w:val="28"/>
          <w:szCs w:val="28"/>
        </w:rPr>
        <w:t xml:space="preserve">ланирую </w:t>
      </w:r>
      <w:r w:rsidR="004E1602" w:rsidRPr="0058465E">
        <w:rPr>
          <w:sz w:val="28"/>
          <w:szCs w:val="28"/>
        </w:rPr>
        <w:t xml:space="preserve">продолжить использование технологии </w:t>
      </w:r>
      <w:r w:rsidR="004E1602">
        <w:rPr>
          <w:sz w:val="28"/>
          <w:szCs w:val="28"/>
        </w:rPr>
        <w:t>ознакомления с родным краем, городом;</w:t>
      </w:r>
      <w:r>
        <w:rPr>
          <w:sz w:val="28"/>
          <w:szCs w:val="28"/>
        </w:rPr>
        <w:t xml:space="preserve"> </w:t>
      </w:r>
      <w:r w:rsidR="004E1602" w:rsidRPr="004E1602">
        <w:rPr>
          <w:sz w:val="28"/>
          <w:szCs w:val="28"/>
        </w:rPr>
        <w:t>полученный в ходе реализации проекта теоретический и практический материал опубликовать и распространять среди педагогической общественности города.</w:t>
      </w:r>
    </w:p>
    <w:p w:rsidR="00E30731" w:rsidRPr="00E30731" w:rsidRDefault="00E30731" w:rsidP="00E30731">
      <w:pPr>
        <w:shd w:val="clear" w:color="auto" w:fill="FFFFFF"/>
        <w:ind w:firstLine="567"/>
        <w:jc w:val="center"/>
        <w:rPr>
          <w:b/>
          <w:color w:val="000000"/>
          <w:spacing w:val="1"/>
          <w:sz w:val="28"/>
          <w:szCs w:val="28"/>
        </w:rPr>
      </w:pPr>
      <w:r w:rsidRPr="00E30731">
        <w:rPr>
          <w:b/>
          <w:color w:val="000000"/>
          <w:spacing w:val="1"/>
          <w:sz w:val="28"/>
          <w:szCs w:val="28"/>
        </w:rPr>
        <w:t xml:space="preserve">11. </w:t>
      </w:r>
      <w:r w:rsidR="00081F74">
        <w:rPr>
          <w:b/>
          <w:color w:val="000000"/>
          <w:spacing w:val="1"/>
          <w:sz w:val="28"/>
          <w:szCs w:val="28"/>
        </w:rPr>
        <w:t>Литература</w:t>
      </w:r>
    </w:p>
    <w:p w:rsidR="00E30731" w:rsidRPr="00E30731" w:rsidRDefault="00E30731" w:rsidP="00E3073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>Баранникова О. Н. Уроки гражданственности и патриотизма в детском саду. – М.: АРКТИ, 2007.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7555B">
        <w:rPr>
          <w:sz w:val="28"/>
          <w:szCs w:val="28"/>
        </w:rPr>
        <w:t>Зеленова</w:t>
      </w:r>
      <w:proofErr w:type="spellEnd"/>
      <w:r w:rsidRPr="0037555B">
        <w:rPr>
          <w:sz w:val="28"/>
          <w:szCs w:val="28"/>
        </w:rPr>
        <w:t xml:space="preserve"> Н. Г., Осипова Л. Е. Мы живем в России. Гражданско-патриотическое воспитание дошкольников. – М.: «Издательство Скрипторий 2003», 2007.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>Комратова Н. Г., Грибова Л. Ф. Патриотическое воспитание детей 4-6 лет. – М.: ТЦ Сфера, 2007.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>Короткова Л. Д. Духовно-нравственное воспитание средствами авторских сказок. Методическое пособие. – М.: ЦГЛ, 2006.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 xml:space="preserve">Конькова А. М. Сказки бабушки </w:t>
      </w:r>
      <w:proofErr w:type="spellStart"/>
      <w:r w:rsidRPr="0037555B">
        <w:rPr>
          <w:sz w:val="28"/>
          <w:szCs w:val="28"/>
        </w:rPr>
        <w:t>Аннэ</w:t>
      </w:r>
      <w:proofErr w:type="spellEnd"/>
      <w:r w:rsidRPr="0037555B">
        <w:rPr>
          <w:sz w:val="28"/>
          <w:szCs w:val="28"/>
        </w:rPr>
        <w:t>. – Весна: Ин. Тел. Друг, 1993.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7555B">
        <w:rPr>
          <w:sz w:val="28"/>
          <w:szCs w:val="28"/>
        </w:rPr>
        <w:t>Маханева</w:t>
      </w:r>
      <w:proofErr w:type="spellEnd"/>
      <w:r w:rsidRPr="0037555B">
        <w:rPr>
          <w:sz w:val="28"/>
          <w:szCs w:val="28"/>
        </w:rPr>
        <w:t xml:space="preserve"> М. Д. Нравственно-патриотическое воспитание детей старшего дошкольного возраста. – Москва, 2005. 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>Моя страна. Возрождение национальной культуры и воспитание нравственно-патриотических чувств.// Авт. – сост. Натарова В. И. и др. – Воронеж: ТЦ «Учитель», 2005.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занятий/ авт. – сост. И. А. </w:t>
      </w:r>
      <w:proofErr w:type="spellStart"/>
      <w:r w:rsidRPr="0037555B">
        <w:rPr>
          <w:sz w:val="28"/>
          <w:szCs w:val="28"/>
        </w:rPr>
        <w:t>Пашкович</w:t>
      </w:r>
      <w:proofErr w:type="spellEnd"/>
      <w:r w:rsidRPr="0037555B">
        <w:rPr>
          <w:sz w:val="28"/>
          <w:szCs w:val="28"/>
        </w:rPr>
        <w:t>. – Волгоград: Учитель, 2006.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7555B">
        <w:rPr>
          <w:sz w:val="28"/>
          <w:szCs w:val="28"/>
        </w:rPr>
        <w:t>Подрезова</w:t>
      </w:r>
      <w:proofErr w:type="spellEnd"/>
      <w:r w:rsidRPr="0037555B">
        <w:rPr>
          <w:sz w:val="28"/>
          <w:szCs w:val="28"/>
        </w:rPr>
        <w:t xml:space="preserve"> Т. И. Планирование и конспекты занятий по развитию речи детей в ДОУ. Патриотическое воспитание. – М.: Айрис-пресс, 2007.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t xml:space="preserve">Сапрыкина А. Р. Формирование у старших дошкольников знаний о родном крае на основе ознакомления с жизнью и бытом коренных народов западной Сибири./ Урал. Гос. </w:t>
      </w:r>
      <w:proofErr w:type="spellStart"/>
      <w:r w:rsidRPr="0037555B">
        <w:rPr>
          <w:sz w:val="28"/>
          <w:szCs w:val="28"/>
        </w:rPr>
        <w:t>Пед</w:t>
      </w:r>
      <w:proofErr w:type="spellEnd"/>
      <w:r w:rsidRPr="0037555B">
        <w:rPr>
          <w:sz w:val="28"/>
          <w:szCs w:val="28"/>
        </w:rPr>
        <w:t>. Ун-т, Сост. А. Р. Сапрыкина. – Екатеринбург, 2003.</w:t>
      </w:r>
    </w:p>
    <w:p w:rsidR="0037555B" w:rsidRPr="0037555B" w:rsidRDefault="0037555B" w:rsidP="0037555B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7555B">
        <w:rPr>
          <w:sz w:val="28"/>
          <w:szCs w:val="28"/>
        </w:rPr>
        <w:lastRenderedPageBreak/>
        <w:t xml:space="preserve">С чего начинается Родина?/ Под ред. Л. А. </w:t>
      </w:r>
      <w:proofErr w:type="spellStart"/>
      <w:r w:rsidRPr="0037555B">
        <w:rPr>
          <w:sz w:val="28"/>
          <w:szCs w:val="28"/>
        </w:rPr>
        <w:t>Кондрыкинской</w:t>
      </w:r>
      <w:proofErr w:type="spellEnd"/>
      <w:r w:rsidRPr="0037555B">
        <w:rPr>
          <w:sz w:val="28"/>
          <w:szCs w:val="28"/>
        </w:rPr>
        <w:t>. – М.: ТЦ Сфера, 2005.</w:t>
      </w:r>
    </w:p>
    <w:p w:rsidR="0037555B" w:rsidRPr="0037555B" w:rsidRDefault="0037555B" w:rsidP="0037555B">
      <w:pPr>
        <w:widowControl/>
        <w:shd w:val="clear" w:color="auto" w:fill="FFFFFF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37555B" w:rsidRPr="0037555B" w:rsidRDefault="0037555B" w:rsidP="0037555B">
      <w:pPr>
        <w:widowControl/>
        <w:shd w:val="clear" w:color="auto" w:fill="FFFFFF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F01433" w:rsidRPr="00805D90" w:rsidRDefault="00F01433" w:rsidP="000E3FC6">
      <w:pPr>
        <w:spacing w:line="360" w:lineRule="auto"/>
        <w:ind w:left="-284"/>
        <w:rPr>
          <w:sz w:val="28"/>
          <w:szCs w:val="28"/>
        </w:rPr>
      </w:pPr>
    </w:p>
    <w:sectPr w:rsidR="00F01433" w:rsidRPr="00805D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D8" w:rsidRDefault="00C131D8" w:rsidP="0084425D">
      <w:r>
        <w:separator/>
      </w:r>
    </w:p>
  </w:endnote>
  <w:endnote w:type="continuationSeparator" w:id="0">
    <w:p w:rsidR="00C131D8" w:rsidRDefault="00C131D8" w:rsidP="0084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3" w:rsidRDefault="00C44B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16898"/>
      <w:docPartObj>
        <w:docPartGallery w:val="Page Numbers (Bottom of Page)"/>
        <w:docPartUnique/>
      </w:docPartObj>
    </w:sdtPr>
    <w:sdtEndPr/>
    <w:sdtContent>
      <w:p w:rsidR="00C44B93" w:rsidRDefault="00C44B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3B">
          <w:rPr>
            <w:noProof/>
          </w:rPr>
          <w:t>11</w:t>
        </w:r>
        <w:r>
          <w:fldChar w:fldCharType="end"/>
        </w:r>
      </w:p>
    </w:sdtContent>
  </w:sdt>
  <w:p w:rsidR="00630678" w:rsidRDefault="006306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3" w:rsidRDefault="00C44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D8" w:rsidRDefault="00C131D8" w:rsidP="0084425D">
      <w:r>
        <w:separator/>
      </w:r>
    </w:p>
  </w:footnote>
  <w:footnote w:type="continuationSeparator" w:id="0">
    <w:p w:rsidR="00C131D8" w:rsidRDefault="00C131D8" w:rsidP="0084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3" w:rsidRDefault="00C44B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3" w:rsidRDefault="00C44B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3" w:rsidRDefault="00C44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1"/>
      </v:shape>
    </w:pict>
  </w:numPicBullet>
  <w:abstractNum w:abstractNumId="0">
    <w:nsid w:val="0B32411F"/>
    <w:multiLevelType w:val="hybridMultilevel"/>
    <w:tmpl w:val="1E5E7EAA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E503888"/>
    <w:multiLevelType w:val="hybridMultilevel"/>
    <w:tmpl w:val="16F05DCA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724"/>
    <w:multiLevelType w:val="hybridMultilevel"/>
    <w:tmpl w:val="D50019E4"/>
    <w:lvl w:ilvl="0" w:tplc="76DC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7CB0"/>
    <w:multiLevelType w:val="hybridMultilevel"/>
    <w:tmpl w:val="8DB0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72FD2"/>
    <w:multiLevelType w:val="hybridMultilevel"/>
    <w:tmpl w:val="AE78B102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42619"/>
    <w:multiLevelType w:val="hybridMultilevel"/>
    <w:tmpl w:val="FD74D4EC"/>
    <w:lvl w:ilvl="0" w:tplc="6798AD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E847296"/>
    <w:multiLevelType w:val="hybridMultilevel"/>
    <w:tmpl w:val="67023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441ED"/>
    <w:multiLevelType w:val="hybridMultilevel"/>
    <w:tmpl w:val="A39E71B6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4AA9"/>
    <w:multiLevelType w:val="hybridMultilevel"/>
    <w:tmpl w:val="73761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C46"/>
    <w:multiLevelType w:val="hybridMultilevel"/>
    <w:tmpl w:val="36E20972"/>
    <w:lvl w:ilvl="0" w:tplc="52446D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8A3341C"/>
    <w:multiLevelType w:val="multilevel"/>
    <w:tmpl w:val="43C65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E5D6600"/>
    <w:multiLevelType w:val="hybridMultilevel"/>
    <w:tmpl w:val="C2F6E048"/>
    <w:lvl w:ilvl="0" w:tplc="369A1186">
      <w:start w:val="1"/>
      <w:numFmt w:val="bullet"/>
      <w:lvlText w:val="•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33614754"/>
    <w:multiLevelType w:val="hybridMultilevel"/>
    <w:tmpl w:val="521A33AA"/>
    <w:lvl w:ilvl="0" w:tplc="73588D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47323E4"/>
    <w:multiLevelType w:val="hybridMultilevel"/>
    <w:tmpl w:val="2C52BE34"/>
    <w:lvl w:ilvl="0" w:tplc="369A118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C1A4D23"/>
    <w:multiLevelType w:val="hybridMultilevel"/>
    <w:tmpl w:val="13E22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22D22"/>
    <w:multiLevelType w:val="hybridMultilevel"/>
    <w:tmpl w:val="4AC4A3F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4F0E0BD0"/>
    <w:multiLevelType w:val="hybridMultilevel"/>
    <w:tmpl w:val="96907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5D6027"/>
    <w:multiLevelType w:val="hybridMultilevel"/>
    <w:tmpl w:val="9146D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2619E"/>
    <w:multiLevelType w:val="hybridMultilevel"/>
    <w:tmpl w:val="742C2EE0"/>
    <w:lvl w:ilvl="0" w:tplc="61904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138193F"/>
    <w:multiLevelType w:val="hybridMultilevel"/>
    <w:tmpl w:val="59E8A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560F25"/>
    <w:multiLevelType w:val="hybridMultilevel"/>
    <w:tmpl w:val="4BA09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0210B"/>
    <w:multiLevelType w:val="hybridMultilevel"/>
    <w:tmpl w:val="90E673EE"/>
    <w:lvl w:ilvl="0" w:tplc="369A1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A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A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A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AB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82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21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63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B248EA"/>
    <w:multiLevelType w:val="hybridMultilevel"/>
    <w:tmpl w:val="656A07E4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02843"/>
    <w:multiLevelType w:val="hybridMultilevel"/>
    <w:tmpl w:val="849CC6BC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02A2F"/>
    <w:multiLevelType w:val="hybridMultilevel"/>
    <w:tmpl w:val="33BE5654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D672F"/>
    <w:multiLevelType w:val="hybridMultilevel"/>
    <w:tmpl w:val="8F5644FA"/>
    <w:lvl w:ilvl="0" w:tplc="369A1186">
      <w:start w:val="1"/>
      <w:numFmt w:val="bullet"/>
      <w:lvlText w:val="•"/>
      <w:lvlJc w:val="left"/>
      <w:pPr>
        <w:ind w:left="10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65135184"/>
    <w:multiLevelType w:val="hybridMultilevel"/>
    <w:tmpl w:val="11A2D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16C0"/>
    <w:multiLevelType w:val="multilevel"/>
    <w:tmpl w:val="43C65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DC918E3"/>
    <w:multiLevelType w:val="hybridMultilevel"/>
    <w:tmpl w:val="9426DC5A"/>
    <w:lvl w:ilvl="0" w:tplc="369A1186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FB11C9A"/>
    <w:multiLevelType w:val="hybridMultilevel"/>
    <w:tmpl w:val="70D0670E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A762A"/>
    <w:multiLevelType w:val="hybridMultilevel"/>
    <w:tmpl w:val="FFAE4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74618C"/>
    <w:multiLevelType w:val="hybridMultilevel"/>
    <w:tmpl w:val="EB467EB6"/>
    <w:lvl w:ilvl="0" w:tplc="369A1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824DB"/>
    <w:multiLevelType w:val="multilevel"/>
    <w:tmpl w:val="43C65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2282F7E"/>
    <w:multiLevelType w:val="hybridMultilevel"/>
    <w:tmpl w:val="7FB23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A03C8A"/>
    <w:multiLevelType w:val="hybridMultilevel"/>
    <w:tmpl w:val="70A25A18"/>
    <w:lvl w:ilvl="0" w:tplc="B4F48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A042B"/>
    <w:multiLevelType w:val="hybridMultilevel"/>
    <w:tmpl w:val="D0D2951C"/>
    <w:lvl w:ilvl="0" w:tplc="C942A5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FF3E73"/>
    <w:multiLevelType w:val="hybridMultilevel"/>
    <w:tmpl w:val="A192DF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13"/>
  </w:num>
  <w:num w:numId="5">
    <w:abstractNumId w:val="11"/>
  </w:num>
  <w:num w:numId="6">
    <w:abstractNumId w:val="21"/>
  </w:num>
  <w:num w:numId="7">
    <w:abstractNumId w:val="29"/>
  </w:num>
  <w:num w:numId="8">
    <w:abstractNumId w:val="6"/>
  </w:num>
  <w:num w:numId="9">
    <w:abstractNumId w:val="30"/>
  </w:num>
  <w:num w:numId="10">
    <w:abstractNumId w:val="12"/>
  </w:num>
  <w:num w:numId="11">
    <w:abstractNumId w:val="16"/>
  </w:num>
  <w:num w:numId="12">
    <w:abstractNumId w:val="33"/>
  </w:num>
  <w:num w:numId="13">
    <w:abstractNumId w:val="35"/>
  </w:num>
  <w:num w:numId="14">
    <w:abstractNumId w:val="19"/>
  </w:num>
  <w:num w:numId="15">
    <w:abstractNumId w:val="15"/>
  </w:num>
  <w:num w:numId="16">
    <w:abstractNumId w:val="25"/>
  </w:num>
  <w:num w:numId="17">
    <w:abstractNumId w:val="31"/>
  </w:num>
  <w:num w:numId="18">
    <w:abstractNumId w:val="26"/>
  </w:num>
  <w:num w:numId="19">
    <w:abstractNumId w:val="7"/>
  </w:num>
  <w:num w:numId="20">
    <w:abstractNumId w:val="14"/>
  </w:num>
  <w:num w:numId="21">
    <w:abstractNumId w:val="0"/>
  </w:num>
  <w:num w:numId="22">
    <w:abstractNumId w:val="10"/>
  </w:num>
  <w:num w:numId="23">
    <w:abstractNumId w:val="2"/>
  </w:num>
  <w:num w:numId="24">
    <w:abstractNumId w:val="36"/>
  </w:num>
  <w:num w:numId="25">
    <w:abstractNumId w:val="20"/>
  </w:num>
  <w:num w:numId="26">
    <w:abstractNumId w:val="1"/>
  </w:num>
  <w:num w:numId="27">
    <w:abstractNumId w:val="34"/>
  </w:num>
  <w:num w:numId="28">
    <w:abstractNumId w:val="5"/>
  </w:num>
  <w:num w:numId="29">
    <w:abstractNumId w:val="8"/>
  </w:num>
  <w:num w:numId="30">
    <w:abstractNumId w:val="23"/>
  </w:num>
  <w:num w:numId="31">
    <w:abstractNumId w:val="4"/>
  </w:num>
  <w:num w:numId="32">
    <w:abstractNumId w:val="24"/>
  </w:num>
  <w:num w:numId="33">
    <w:abstractNumId w:val="3"/>
  </w:num>
  <w:num w:numId="34">
    <w:abstractNumId w:val="27"/>
  </w:num>
  <w:num w:numId="35">
    <w:abstractNumId w:val="9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C0"/>
    <w:rsid w:val="000466A5"/>
    <w:rsid w:val="00081F74"/>
    <w:rsid w:val="000E3FC6"/>
    <w:rsid w:val="00133A6F"/>
    <w:rsid w:val="00133E50"/>
    <w:rsid w:val="00167F59"/>
    <w:rsid w:val="001F1E57"/>
    <w:rsid w:val="0026032B"/>
    <w:rsid w:val="00280728"/>
    <w:rsid w:val="0028454D"/>
    <w:rsid w:val="002B36B6"/>
    <w:rsid w:val="00343CE2"/>
    <w:rsid w:val="003660E5"/>
    <w:rsid w:val="0037555B"/>
    <w:rsid w:val="00376C7E"/>
    <w:rsid w:val="004050FA"/>
    <w:rsid w:val="00423C10"/>
    <w:rsid w:val="00445216"/>
    <w:rsid w:val="00447245"/>
    <w:rsid w:val="004C20D3"/>
    <w:rsid w:val="004E1602"/>
    <w:rsid w:val="00576028"/>
    <w:rsid w:val="0058465E"/>
    <w:rsid w:val="00586FF1"/>
    <w:rsid w:val="005D325D"/>
    <w:rsid w:val="00630678"/>
    <w:rsid w:val="00660E12"/>
    <w:rsid w:val="006B55F4"/>
    <w:rsid w:val="00710EB8"/>
    <w:rsid w:val="00722C93"/>
    <w:rsid w:val="00805D90"/>
    <w:rsid w:val="00836ED8"/>
    <w:rsid w:val="0084425D"/>
    <w:rsid w:val="00850EED"/>
    <w:rsid w:val="008B0307"/>
    <w:rsid w:val="008B7FC0"/>
    <w:rsid w:val="0093414A"/>
    <w:rsid w:val="009E6503"/>
    <w:rsid w:val="00A103A0"/>
    <w:rsid w:val="00A56C5A"/>
    <w:rsid w:val="00A66BA3"/>
    <w:rsid w:val="00AA030F"/>
    <w:rsid w:val="00AB748D"/>
    <w:rsid w:val="00BA33B2"/>
    <w:rsid w:val="00BC5A18"/>
    <w:rsid w:val="00BE240D"/>
    <w:rsid w:val="00BF24E5"/>
    <w:rsid w:val="00C131D8"/>
    <w:rsid w:val="00C32CAC"/>
    <w:rsid w:val="00C44B93"/>
    <w:rsid w:val="00C52E30"/>
    <w:rsid w:val="00CE4975"/>
    <w:rsid w:val="00D21D69"/>
    <w:rsid w:val="00D3108E"/>
    <w:rsid w:val="00D50B51"/>
    <w:rsid w:val="00D96D08"/>
    <w:rsid w:val="00DE3708"/>
    <w:rsid w:val="00E30731"/>
    <w:rsid w:val="00E319EB"/>
    <w:rsid w:val="00EA2E4B"/>
    <w:rsid w:val="00ED0CCF"/>
    <w:rsid w:val="00F01433"/>
    <w:rsid w:val="00F43E7B"/>
    <w:rsid w:val="00F5292A"/>
    <w:rsid w:val="00FC293B"/>
    <w:rsid w:val="00FC785B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4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Стиль 5 пт"/>
    <w:rsid w:val="0084425D"/>
    <w:rPr>
      <w:sz w:val="10"/>
    </w:rPr>
  </w:style>
  <w:style w:type="paragraph" w:styleId="a8">
    <w:name w:val="Normal (Web)"/>
    <w:basedOn w:val="a"/>
    <w:uiPriority w:val="99"/>
    <w:semiHidden/>
    <w:unhideWhenUsed/>
    <w:rsid w:val="00F01433"/>
    <w:rPr>
      <w:sz w:val="24"/>
      <w:szCs w:val="24"/>
    </w:rPr>
  </w:style>
  <w:style w:type="paragraph" w:styleId="a9">
    <w:name w:val="No Spacing"/>
    <w:uiPriority w:val="1"/>
    <w:qFormat/>
    <w:rsid w:val="00F43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2E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4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Стиль 5 пт"/>
    <w:rsid w:val="0084425D"/>
    <w:rPr>
      <w:sz w:val="10"/>
    </w:rPr>
  </w:style>
  <w:style w:type="paragraph" w:styleId="a8">
    <w:name w:val="Normal (Web)"/>
    <w:basedOn w:val="a"/>
    <w:uiPriority w:val="99"/>
    <w:semiHidden/>
    <w:unhideWhenUsed/>
    <w:rsid w:val="00F01433"/>
    <w:rPr>
      <w:sz w:val="24"/>
      <w:szCs w:val="24"/>
    </w:rPr>
  </w:style>
  <w:style w:type="paragraph" w:styleId="a9">
    <w:name w:val="No Spacing"/>
    <w:uiPriority w:val="1"/>
    <w:qFormat/>
    <w:rsid w:val="00F43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2E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33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2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08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33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76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22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42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9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04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7710309930423784E-2"/>
          <c:y val="0"/>
          <c:w val="0.9443770226537217"/>
          <c:h val="0.896619571489734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22000">
                    <a:srgbClr val="8064A2">
                      <a:lumMod val="75000"/>
                    </a:srgbClr>
                  </a:gs>
                  <a:gs pos="79000">
                    <a:srgbClr val="FFCCFF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22000">
                    <a:srgbClr val="4F81BD">
                      <a:lumMod val="75000"/>
                    </a:srgbClr>
                  </a:gs>
                  <a:gs pos="63000">
                    <a:srgbClr val="4F81BD">
                      <a:lumMod val="60000"/>
                      <a:lumOff val="4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57000">
                    <a:srgbClr val="8EDAB4"/>
                  </a:gs>
                  <a:gs pos="77000">
                    <a:srgbClr val="4BACC6">
                      <a:lumMod val="40000"/>
                      <a:lumOff val="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0.74</c:v>
                </c:pt>
                <c:pt idx="1">
                  <c:v>0.84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1121408"/>
        <c:axId val="101450880"/>
        <c:axId val="0"/>
      </c:bar3DChart>
      <c:catAx>
        <c:axId val="10112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450880"/>
        <c:crosses val="autoZero"/>
        <c:auto val="1"/>
        <c:lblAlgn val="ctr"/>
        <c:lblOffset val="100"/>
        <c:noMultiLvlLbl val="0"/>
      </c:catAx>
      <c:valAx>
        <c:axId val="1014508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1121408"/>
        <c:crosses val="autoZero"/>
        <c:crossBetween val="between"/>
      </c:valAx>
      <c:spPr>
        <a:noFill/>
        <a:ln w="25341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97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DB0A-C17A-4821-8920-7826A8AB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2013-10-30T11:36:00Z</dcterms:created>
  <dcterms:modified xsi:type="dcterms:W3CDTF">2013-12-11T15:04:00Z</dcterms:modified>
</cp:coreProperties>
</file>