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7A" w:rsidRPr="008F087A" w:rsidRDefault="008F087A" w:rsidP="008F087A">
      <w:pPr>
        <w:shd w:val="clear" w:color="auto" w:fill="FDFBF1"/>
        <w:spacing w:before="100" w:beforeAutospacing="1" w:after="100" w:afterAutospacing="1" w:line="375" w:lineRule="atLeast"/>
        <w:jc w:val="center"/>
        <w:outlineLvl w:val="0"/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</w:pPr>
      <w:r w:rsidRPr="008F087A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t>Развлечение «Теремок»</w:t>
      </w:r>
      <w:r w:rsidRPr="008F087A">
        <w:rPr>
          <w:rFonts w:ascii="Arial" w:eastAsia="Times New Roman" w:hAnsi="Arial" w:cs="Arial"/>
          <w:color w:val="A0522D"/>
          <w:kern w:val="36"/>
          <w:sz w:val="30"/>
          <w:szCs w:val="30"/>
          <w:lang w:eastAsia="ru-RU"/>
        </w:rPr>
        <w:br/>
        <w:t>Итоговое мероприятие к тематической неделе «Наши игры и игрушки»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Образовательные области:</w:t>
      </w:r>
      <w:r w:rsidRPr="008F087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физическая культура, художественная литература, безопасность.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u w:val="single"/>
          <w:lang w:eastAsia="ru-RU"/>
        </w:rPr>
        <w:t>Задачи:</w:t>
      </w:r>
      <w:r w:rsidRPr="008F087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учить детей выполнять действия в соответствии с речевым сопровождением игры; воспитывать дружеские отношения во время игры, умение играть в коллективе.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Стоит в поле теремок.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не низок, не высок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сыграет с нами тот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в тереме живет.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Ребята, давайте все вместе спросим: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Кто-кто в теремочке живет,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Кто-кто в невысоком живет.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Мышка. (</w:t>
      </w: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выбегает из теремка</w:t>
      </w: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маленькая мышка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вовсе не трусишка.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Становитесь в хоровод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вы мыши, Вова – кот.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«Кот и мыши».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 водят хоровод,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лежанке дремлет кот.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Тише мыши не шумите,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кота не разбудите.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Мыши. Тра-та-та, тра-та-та,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боимся мы кота.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Кот. Мяу!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</w:t>
      </w: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бежит за мышами, мыши прячутся в норки)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«Мышеловка»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(половина детей образует круг, вторая половина – мыши – за кругом, идут по кругу приговаривая)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как мыши надоели,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Развелось их просто страсть.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погрызли, все поели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лезут – вот напасть.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Берегитесь же, плутовки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Доберемся мы до вас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поставим мышеловки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Переловим всех за раз.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(останавливаются, поднимают сцепленные руки, мыши вбегают и выбегают из мышеловки. По сигналу воспитателя: «Хлоп!» дети отпускают руки и приседают. Мыши, не успевшие выбежать из круга – пойманные).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Воспитатель и дети: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Кто, кто в теремочке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Кто, кто в невысоком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</w:t>
      </w:r>
      <w:r w:rsidRPr="008F087A">
        <w:rPr>
          <w:rFonts w:ascii="Arial" w:eastAsia="Times New Roman" w:hAnsi="Arial" w:cs="Arial"/>
          <w:color w:val="000000"/>
          <w:sz w:val="23"/>
          <w:lang w:eastAsia="ru-RU"/>
        </w:rPr>
        <w:t> </w:t>
      </w: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(скачет)</w:t>
      </w: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1-2-3-4-5,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Негде зайчику скакать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Всюду ходит волк, волк.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зубами щелк, щелк.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спрячемся в кусты,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Спрячься заинька и ты.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(прячутся – приседают и закрываются руками)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Волк.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лохматый, серый волк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в зайчатах знаю толк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они прыг да скок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Попадут мне на зубок.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Нет никого.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Спрячусь за куст, подожду.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Зайки скачут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Скок, скок, скок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(появляются дети)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зеленый на лужок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Травку щиплют, кушают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Осторожно слушают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идет ли волк.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Волк идет!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(дети убегают, волк их ловит)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«Гуси-гуси»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Пастух. Гуси, гуси!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Гуси. Га- Га- Га!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Пастух. Есть хотите?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Гуси. Да! Да! Да!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Пастух. Так летите!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Гуси. Нет, нет, нет!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Серый волк, под горой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пускает нас домой.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Пастух. Так летите, как хотите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крылья берегите.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(Гуси-дети расправив крылья(руки в стороны), летят домой. Волк ловит их)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«Охотники и зайцы»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(Один охотник – остальные зайцы. Охотник ходит ищет следы, на другой стороне дом зайцев. Охотник уходит к себе, зайцы выпрыгивают из кустов и прыгают по полянке. Ведущий говорит: «Охотник!» Зайцы убегают, охотник бросает в них мячами. В кого попал, тот выбывает из игры).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«Бездомный заяц»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(Выбирается охотник и бездомный заяц, остальные – зайцы. Каждый встает в свой домик, бездомный заяц убегает вне круга, охотник догоняет его, заяц забегает в любой домик, а заяц из этого домика становится бездомным, и охотник теперь догоняет его.)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 и дети.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Кто, кто в теремочке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Кто, кто в невысоком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Никто не отзывается. Ребятки, вы же знаете сказку, скажите, кто должен сейчас появиться?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Дети. Лиса.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Почему же лиса не выходит? Вот что я придумала: давайте мы ее выманим – начнем квохтать, кудахтать, кукарекать, она подумает – курочки пришли и выйдет. Только не забудьте, что убегать от нее в курятник надо будет очень быстро.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подходят к домику, кукарекают, кудахтают. Выбегает лиса и старается поймать «кур». «Куры» убегают в свои домики.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«Хитрая лиса»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Стоят по кругу дети. По сигналу воспитателя дети закрывают глаза, а ведущий обходит их с внешней стороны круга и дотрагивается до одного из играющих. Который становится водящим – хитрой лисой. Дети открывают глаза и хором три раза спрашивают – сначала тихо, затем громче: Хитрая лиса, где ты? После третьего раза выбранная лиса выбегает на середину и говорит: «Я здесь!» Все убегают, а лиса их ловит.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«Мы по кругу идем»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Мы по кругу идем,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Мы лисичку зовем,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Ты глаза не открывай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Нас по голосу узнай.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Ведущий и дети: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Кто-кто в теремочке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Кто-кто в невысоком живет?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 (</w:t>
      </w: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появляется сзади)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– медведь косолапый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Хочу жить в теремочке, но меня не пускают. Говорят, что я ничего не умею делать. Неправда это! Я умею петь: у-у-у-у! Вот! А еще я с давних пор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Замечательный танцор!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Ведущий. Ну-ка, Мишенька, спляши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посмотрят малыши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(дети хлопают в ладоши и поют: «калинка-малинка»)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Медведь неуклюже пляшет.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«У медведя во бору»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с одной стороны, с другой – медведь.</w:t>
      </w:r>
      <w:r w:rsidRPr="008F087A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 </w:t>
      </w: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идут к медведю: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медведя во бору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Грибы, ягоды беру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медведь рычит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нас сердит.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Медведь догоняет, дети убегают.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«Мишка бурый»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гуляют. Идет медведь – «уууу»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Дети: Мишка бурый, мишка бурый,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Отчего такой ты хмурый?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Медведь: Я медком не угостился,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 всех и рассердился!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Дети убегают, медведь их ловит.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«Медведь и пчелы»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Дети делятся на две равные команды: одна – пчелы, другая – медведи. На одной стороне – улей, на другой – луг, в стороне – берлоги медведей. По сигналу пчелы вылетают из ульев, собирают мед, носят его в ульи. Когда пчелы улетят за медом, медведи забираются в улей и лакомятся медом.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Ведущий: Медведи!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Пчелы летят к ульям, стараются ужалить медведей, те убегают в берлоги.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Ведущий: Теперь поделимся на две команды и поиграем.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 урони мяч (на 2 палочках).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Не замочи ноги.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Через обруч пролезай – выше палку поднимай.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Кто скорее добежит до флажка.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ХОРОВОД «Затейники»</w:t>
      </w:r>
    </w:p>
    <w:p w:rsidR="008F087A" w:rsidRPr="008F087A" w:rsidRDefault="008F087A" w:rsidP="008F087A">
      <w:pPr>
        <w:shd w:val="clear" w:color="auto" w:fill="FDFBF1"/>
        <w:spacing w:before="100" w:beforeAutospacing="1" w:after="100" w:afterAutospacing="1" w:line="24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087A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ИГРА «Летает – не летает».</w:t>
      </w:r>
    </w:p>
    <w:p w:rsidR="00CB2A2B" w:rsidRDefault="00CB2A2B"/>
    <w:sectPr w:rsidR="00CB2A2B" w:rsidSect="00CB2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087A"/>
    <w:rsid w:val="008F087A"/>
    <w:rsid w:val="00C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A2B"/>
  </w:style>
  <w:style w:type="paragraph" w:styleId="1">
    <w:name w:val="heading 1"/>
    <w:basedOn w:val="a"/>
    <w:link w:val="10"/>
    <w:uiPriority w:val="9"/>
    <w:qFormat/>
    <w:rsid w:val="008F0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8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0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087A"/>
  </w:style>
  <w:style w:type="character" w:styleId="a4">
    <w:name w:val="Strong"/>
    <w:basedOn w:val="a0"/>
    <w:uiPriority w:val="22"/>
    <w:qFormat/>
    <w:rsid w:val="008F08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2013-04-22T12:52:00Z</dcterms:created>
  <dcterms:modified xsi:type="dcterms:W3CDTF">2013-04-22T12:52:00Z</dcterms:modified>
</cp:coreProperties>
</file>