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C2" w:rsidRDefault="004C0BC2" w:rsidP="004C0BC2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CE0">
        <w:rPr>
          <w:rFonts w:ascii="Times New Roman" w:hAnsi="Times New Roman" w:cs="Times New Roman"/>
          <w:b/>
          <w:sz w:val="32"/>
          <w:szCs w:val="32"/>
        </w:rPr>
        <w:t>Фрагмент занятия для детей младшего дошкольного возраста.</w:t>
      </w:r>
    </w:p>
    <w:p w:rsidR="004C0BC2" w:rsidRPr="003C3924" w:rsidRDefault="004C0BC2" w:rsidP="004C0BC2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 w:rsidRPr="003C3924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</w:p>
    <w:p w:rsidR="004C0BC2" w:rsidRPr="003C3924" w:rsidRDefault="004C0BC2" w:rsidP="004C0BC2">
      <w:pPr>
        <w:pStyle w:val="a3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3C3924">
        <w:rPr>
          <w:rFonts w:ascii="Times New Roman" w:hAnsi="Times New Roman" w:cs="Times New Roman"/>
          <w:sz w:val="24"/>
          <w:szCs w:val="24"/>
        </w:rPr>
        <w:t xml:space="preserve">Продолжать учить сравнивать две группы предметов способом приложения. </w:t>
      </w:r>
    </w:p>
    <w:p w:rsidR="004C0BC2" w:rsidRPr="003C3924" w:rsidRDefault="004C0BC2" w:rsidP="004C0BC2">
      <w:pPr>
        <w:pStyle w:val="a3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3C3924">
        <w:rPr>
          <w:rFonts w:ascii="Times New Roman" w:hAnsi="Times New Roman" w:cs="Times New Roman"/>
          <w:sz w:val="24"/>
          <w:szCs w:val="24"/>
        </w:rPr>
        <w:t xml:space="preserve">Уточнение понятий </w:t>
      </w:r>
      <w:r>
        <w:rPr>
          <w:rFonts w:ascii="Times New Roman" w:hAnsi="Times New Roman" w:cs="Times New Roman"/>
          <w:sz w:val="24"/>
          <w:szCs w:val="24"/>
        </w:rPr>
        <w:t xml:space="preserve">словами </w:t>
      </w:r>
      <w:r w:rsidRPr="00F74765">
        <w:rPr>
          <w:rFonts w:ascii="Times New Roman" w:hAnsi="Times New Roman" w:cs="Times New Roman"/>
          <w:i/>
          <w:sz w:val="24"/>
          <w:szCs w:val="24"/>
        </w:rPr>
        <w:t>по много, поровну, столько-столько.</w:t>
      </w:r>
    </w:p>
    <w:p w:rsidR="004C0BC2" w:rsidRPr="003C3924" w:rsidRDefault="004C0BC2" w:rsidP="004C0BC2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 w:rsidRPr="003C3924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 – </w:t>
      </w:r>
    </w:p>
    <w:p w:rsidR="004C0BC2" w:rsidRDefault="004C0BC2" w:rsidP="004C0BC2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Грузовик, кубики 4 шт., матрешки 4 шт., лесенка.</w:t>
      </w:r>
    </w:p>
    <w:p w:rsidR="004C0BC2" w:rsidRDefault="004C0BC2" w:rsidP="004C0BC2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24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4C0BC2" w:rsidRDefault="004C0BC2" w:rsidP="00F6444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ввозит в группу машину с кубиками и матрешками: </w:t>
      </w:r>
    </w:p>
    <w:p w:rsidR="004C0BC2" w:rsidRDefault="004C0BC2" w:rsidP="00F6444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«Посмотрите дети! Какие игрушки лежат в кузове машины?» (ответы детей) </w:t>
      </w:r>
    </w:p>
    <w:p w:rsidR="004C0BC2" w:rsidRDefault="004C0BC2" w:rsidP="00F6444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«Давайте все кубики поставим на верхнюю ступеньку лесенки. Сколько кубиков мы поставили?» (много) </w:t>
      </w:r>
    </w:p>
    <w:p w:rsidR="004C0BC2" w:rsidRDefault="004C0BC2" w:rsidP="00F6444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 теперь на каждый кубик поставим матрешку. Один кубик - одна матрешка. Сколько матрешек?» (Много) </w:t>
      </w:r>
    </w:p>
    <w:p w:rsidR="004C0BC2" w:rsidRDefault="004C0BC2" w:rsidP="00F6444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можно сказать о количестве кубиков и матрешек?» (Поровну) </w:t>
      </w:r>
    </w:p>
    <w:p w:rsidR="004C0BC2" w:rsidRPr="004C0BC2" w:rsidRDefault="004C0BC2" w:rsidP="00F6444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«Посмотрите, матрешки «спрыгнули» с кубиков (ставит матрешек на нижнюю ступеньку лестницы и сопровождает действие словами «Один кубик – одна матрешка»). Под каждым кубиком стоит матрешка? Матрешек и кубиков поровну?» (Ответы детей)</w:t>
      </w:r>
    </w:p>
    <w:p w:rsidR="004C0BC2" w:rsidRPr="00F90CE0" w:rsidRDefault="004C0BC2" w:rsidP="004C0BC2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A2133E" w:rsidRDefault="00F6444C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2465705</wp:posOffset>
            </wp:positionV>
            <wp:extent cx="1333500" cy="1400175"/>
            <wp:effectExtent l="19050" t="0" r="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833" t="18000" r="14666" b="2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589280</wp:posOffset>
            </wp:positionV>
            <wp:extent cx="990600" cy="1495425"/>
            <wp:effectExtent l="19050" t="0" r="0" b="0"/>
            <wp:wrapSquare wrapText="bothSides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2465705</wp:posOffset>
            </wp:positionV>
            <wp:extent cx="1333500" cy="1400175"/>
            <wp:effectExtent l="19050" t="0" r="0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833" t="18000" r="14666" b="2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589280</wp:posOffset>
            </wp:positionV>
            <wp:extent cx="984250" cy="1476375"/>
            <wp:effectExtent l="19050" t="0" r="6350" b="0"/>
            <wp:wrapSquare wrapText="bothSides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2389505</wp:posOffset>
            </wp:positionV>
            <wp:extent cx="1333500" cy="1400175"/>
            <wp:effectExtent l="19050" t="0" r="0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833" t="18000" r="14666" b="2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588645</wp:posOffset>
            </wp:positionV>
            <wp:extent cx="1032510" cy="1552575"/>
            <wp:effectExtent l="19050" t="0" r="0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2389505</wp:posOffset>
            </wp:positionV>
            <wp:extent cx="1333500" cy="1400175"/>
            <wp:effectExtent l="19050" t="0" r="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833" t="18000" r="14666" b="2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589280</wp:posOffset>
            </wp:positionV>
            <wp:extent cx="1085850" cy="1631950"/>
            <wp:effectExtent l="19050" t="0" r="0" b="0"/>
            <wp:wrapSquare wrapText="bothSides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133E" w:rsidSect="00DA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A96"/>
    <w:multiLevelType w:val="hybridMultilevel"/>
    <w:tmpl w:val="B848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E0268"/>
    <w:multiLevelType w:val="hybridMultilevel"/>
    <w:tmpl w:val="1482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BC2"/>
    <w:rsid w:val="00043018"/>
    <w:rsid w:val="004C0BC2"/>
    <w:rsid w:val="00754A54"/>
    <w:rsid w:val="00A2133E"/>
    <w:rsid w:val="00F6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cp:lastPrinted>2013-06-20T06:38:00Z</cp:lastPrinted>
  <dcterms:created xsi:type="dcterms:W3CDTF">2013-06-20T06:26:00Z</dcterms:created>
  <dcterms:modified xsi:type="dcterms:W3CDTF">2015-03-13T06:20:00Z</dcterms:modified>
</cp:coreProperties>
</file>