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9F" w:rsidRDefault="00375B9F" w:rsidP="005B366A">
      <w:pPr>
        <w:jc w:val="center"/>
        <w:rPr>
          <w:sz w:val="28"/>
          <w:szCs w:val="28"/>
        </w:rPr>
      </w:pPr>
      <w:r>
        <w:rPr>
          <w:sz w:val="28"/>
          <w:szCs w:val="28"/>
        </w:rPr>
        <w:t>Муниципальное бюджетное учреждение «Управление дошкольного образования» исполнительного комитета Нижнекамского</w:t>
      </w:r>
    </w:p>
    <w:p w:rsidR="00375B9F" w:rsidRDefault="00375B9F" w:rsidP="005B366A">
      <w:pPr>
        <w:jc w:val="center"/>
        <w:rPr>
          <w:sz w:val="28"/>
          <w:szCs w:val="28"/>
        </w:rPr>
      </w:pPr>
      <w:r>
        <w:rPr>
          <w:sz w:val="28"/>
          <w:szCs w:val="28"/>
        </w:rPr>
        <w:t xml:space="preserve"> муниципального района Республики Татарстан </w:t>
      </w:r>
    </w:p>
    <w:p w:rsidR="00375B9F" w:rsidRDefault="00375B9F" w:rsidP="005B366A">
      <w:pPr>
        <w:jc w:val="center"/>
        <w:rPr>
          <w:sz w:val="28"/>
          <w:szCs w:val="28"/>
        </w:rPr>
      </w:pPr>
      <w:r>
        <w:rPr>
          <w:sz w:val="28"/>
          <w:szCs w:val="28"/>
        </w:rPr>
        <w:t>Детский сад общеразвивающего вида  № 1 «Жир жилэге».</w:t>
      </w:r>
    </w:p>
    <w:p w:rsidR="00375B9F" w:rsidRDefault="00375B9F" w:rsidP="005B366A">
      <w:pPr>
        <w:jc w:val="center"/>
        <w:rPr>
          <w:sz w:val="28"/>
          <w:szCs w:val="28"/>
        </w:rPr>
      </w:pPr>
    </w:p>
    <w:p w:rsidR="00375B9F" w:rsidRDefault="00375B9F" w:rsidP="005B366A">
      <w:pPr>
        <w:jc w:val="center"/>
        <w:rPr>
          <w:sz w:val="28"/>
          <w:szCs w:val="28"/>
        </w:rPr>
      </w:pPr>
    </w:p>
    <w:p w:rsidR="00375B9F" w:rsidRDefault="00375B9F" w:rsidP="005B366A">
      <w:pPr>
        <w:jc w:val="center"/>
        <w:rPr>
          <w:sz w:val="28"/>
          <w:szCs w:val="28"/>
        </w:rPr>
      </w:pPr>
    </w:p>
    <w:p w:rsidR="00375B9F" w:rsidRDefault="00375B9F" w:rsidP="005B366A">
      <w:pPr>
        <w:rPr>
          <w:sz w:val="28"/>
          <w:szCs w:val="28"/>
        </w:rPr>
      </w:pPr>
    </w:p>
    <w:p w:rsidR="00375B9F" w:rsidRDefault="00375B9F" w:rsidP="005B366A">
      <w:pPr>
        <w:jc w:val="center"/>
        <w:rPr>
          <w:sz w:val="28"/>
          <w:szCs w:val="28"/>
        </w:rPr>
      </w:pPr>
    </w:p>
    <w:p w:rsidR="00375B9F" w:rsidRPr="005B366A" w:rsidRDefault="00375B9F" w:rsidP="005B366A">
      <w:pPr>
        <w:jc w:val="center"/>
        <w:rPr>
          <w:b/>
          <w:sz w:val="32"/>
          <w:szCs w:val="32"/>
        </w:rPr>
      </w:pPr>
      <w:r w:rsidRPr="005B366A">
        <w:rPr>
          <w:b/>
          <w:sz w:val="32"/>
          <w:szCs w:val="32"/>
        </w:rPr>
        <w:t xml:space="preserve">Конспект НОД по музыке </w:t>
      </w:r>
    </w:p>
    <w:p w:rsidR="00375B9F" w:rsidRPr="005B366A" w:rsidRDefault="00375B9F" w:rsidP="005B366A">
      <w:pPr>
        <w:jc w:val="center"/>
        <w:rPr>
          <w:b/>
          <w:sz w:val="32"/>
          <w:szCs w:val="32"/>
        </w:rPr>
      </w:pPr>
      <w:r w:rsidRPr="005B366A">
        <w:rPr>
          <w:b/>
          <w:sz w:val="32"/>
          <w:szCs w:val="32"/>
        </w:rPr>
        <w:t>с детьми средней группы:</w:t>
      </w:r>
    </w:p>
    <w:p w:rsidR="00375B9F" w:rsidRPr="005B366A" w:rsidRDefault="00375B9F" w:rsidP="005B366A">
      <w:pPr>
        <w:jc w:val="center"/>
        <w:rPr>
          <w:b/>
          <w:sz w:val="32"/>
          <w:szCs w:val="32"/>
        </w:rPr>
      </w:pPr>
      <w:r w:rsidRPr="005B366A">
        <w:rPr>
          <w:b/>
          <w:sz w:val="32"/>
          <w:szCs w:val="32"/>
        </w:rPr>
        <w:t>«В гости к зайке»</w:t>
      </w:r>
    </w:p>
    <w:p w:rsidR="00375B9F" w:rsidRDefault="00375B9F" w:rsidP="005B366A">
      <w:pPr>
        <w:jc w:val="center"/>
        <w:rPr>
          <w:sz w:val="28"/>
          <w:szCs w:val="28"/>
        </w:rPr>
      </w:pPr>
    </w:p>
    <w:p w:rsidR="00375B9F" w:rsidRDefault="00375B9F" w:rsidP="005B366A">
      <w:pPr>
        <w:jc w:val="center"/>
        <w:rPr>
          <w:sz w:val="28"/>
          <w:szCs w:val="28"/>
        </w:rPr>
      </w:pPr>
    </w:p>
    <w:p w:rsidR="00375B9F" w:rsidRDefault="00375B9F" w:rsidP="005B366A">
      <w:pPr>
        <w:jc w:val="center"/>
        <w:rPr>
          <w:sz w:val="28"/>
          <w:szCs w:val="28"/>
        </w:rPr>
      </w:pPr>
    </w:p>
    <w:p w:rsidR="00375B9F" w:rsidRDefault="00375B9F" w:rsidP="005B366A">
      <w:pPr>
        <w:jc w:val="center"/>
        <w:rPr>
          <w:sz w:val="28"/>
          <w:szCs w:val="28"/>
        </w:rPr>
      </w:pPr>
      <w:r>
        <w:rPr>
          <w:sz w:val="28"/>
          <w:szCs w:val="28"/>
        </w:rPr>
        <w:t xml:space="preserve">                                                         Составила:</w:t>
      </w:r>
    </w:p>
    <w:p w:rsidR="00375B9F" w:rsidRDefault="00375B9F" w:rsidP="005B366A">
      <w:pPr>
        <w:jc w:val="right"/>
        <w:rPr>
          <w:sz w:val="28"/>
          <w:szCs w:val="28"/>
        </w:rPr>
      </w:pPr>
      <w:r>
        <w:rPr>
          <w:sz w:val="28"/>
          <w:szCs w:val="28"/>
        </w:rPr>
        <w:t>Музыкальный руководитель:</w:t>
      </w:r>
    </w:p>
    <w:p w:rsidR="00375B9F" w:rsidRDefault="00375B9F" w:rsidP="005B366A">
      <w:pPr>
        <w:rPr>
          <w:sz w:val="28"/>
          <w:szCs w:val="28"/>
        </w:rPr>
      </w:pPr>
      <w:r>
        <w:rPr>
          <w:sz w:val="28"/>
          <w:szCs w:val="28"/>
        </w:rPr>
        <w:t xml:space="preserve">                                                                                             Белогубкина Е.В.</w:t>
      </w:r>
    </w:p>
    <w:p w:rsidR="00375B9F" w:rsidRDefault="00375B9F" w:rsidP="005B366A">
      <w:pPr>
        <w:jc w:val="right"/>
        <w:rPr>
          <w:sz w:val="28"/>
          <w:szCs w:val="28"/>
        </w:rPr>
      </w:pPr>
    </w:p>
    <w:p w:rsidR="00375B9F" w:rsidRDefault="00375B9F" w:rsidP="005B366A">
      <w:pPr>
        <w:jc w:val="right"/>
        <w:rPr>
          <w:sz w:val="28"/>
          <w:szCs w:val="28"/>
        </w:rPr>
      </w:pPr>
    </w:p>
    <w:p w:rsidR="00375B9F" w:rsidRDefault="00375B9F" w:rsidP="005B366A">
      <w:pPr>
        <w:jc w:val="right"/>
        <w:rPr>
          <w:sz w:val="28"/>
          <w:szCs w:val="28"/>
        </w:rPr>
      </w:pPr>
    </w:p>
    <w:p w:rsidR="00375B9F" w:rsidRDefault="00375B9F" w:rsidP="005B366A">
      <w:pPr>
        <w:jc w:val="right"/>
        <w:rPr>
          <w:sz w:val="28"/>
          <w:szCs w:val="28"/>
        </w:rPr>
      </w:pPr>
    </w:p>
    <w:p w:rsidR="00375B9F" w:rsidRDefault="00375B9F" w:rsidP="005B366A">
      <w:pPr>
        <w:rPr>
          <w:sz w:val="28"/>
          <w:szCs w:val="28"/>
        </w:rPr>
      </w:pPr>
    </w:p>
    <w:p w:rsidR="00375B9F" w:rsidRDefault="00375B9F" w:rsidP="005B366A">
      <w:pPr>
        <w:rPr>
          <w:sz w:val="28"/>
          <w:szCs w:val="28"/>
        </w:rPr>
      </w:pPr>
    </w:p>
    <w:p w:rsidR="00375B9F" w:rsidRDefault="00375B9F" w:rsidP="005B366A">
      <w:pPr>
        <w:jc w:val="center"/>
        <w:rPr>
          <w:sz w:val="28"/>
          <w:szCs w:val="28"/>
        </w:rPr>
      </w:pPr>
      <w:r>
        <w:rPr>
          <w:sz w:val="28"/>
          <w:szCs w:val="28"/>
        </w:rPr>
        <w:t xml:space="preserve">г.Нижнекамск </w:t>
      </w:r>
      <w:smartTag w:uri="urn:schemas-microsoft-com:office:smarttags" w:element="metricconverter">
        <w:smartTagPr>
          <w:attr w:name="ProductID" w:val="2012 г"/>
        </w:smartTagPr>
        <w:r>
          <w:rPr>
            <w:sz w:val="28"/>
            <w:szCs w:val="28"/>
          </w:rPr>
          <w:t>2012 г</w:t>
        </w:r>
      </w:smartTag>
      <w:r>
        <w:rPr>
          <w:sz w:val="28"/>
          <w:szCs w:val="28"/>
        </w:rPr>
        <w:t>.</w:t>
      </w:r>
    </w:p>
    <w:p w:rsidR="00375B9F" w:rsidRPr="00F322FA" w:rsidRDefault="00375B9F" w:rsidP="00F322FA">
      <w:pPr>
        <w:jc w:val="center"/>
        <w:rPr>
          <w:b/>
          <w:sz w:val="28"/>
          <w:szCs w:val="28"/>
        </w:rPr>
      </w:pPr>
      <w:r w:rsidRPr="00F322FA">
        <w:rPr>
          <w:b/>
          <w:sz w:val="28"/>
          <w:szCs w:val="28"/>
        </w:rPr>
        <w:t>Конспект НОД по музыке с детьми средней группы.</w:t>
      </w:r>
    </w:p>
    <w:p w:rsidR="00375B9F" w:rsidRDefault="00375B9F" w:rsidP="00F322FA">
      <w:pPr>
        <w:rPr>
          <w:sz w:val="28"/>
          <w:szCs w:val="28"/>
        </w:rPr>
      </w:pPr>
      <w:r w:rsidRPr="00F322FA">
        <w:rPr>
          <w:b/>
          <w:sz w:val="28"/>
          <w:szCs w:val="28"/>
        </w:rPr>
        <w:t>Тема</w:t>
      </w:r>
      <w:r>
        <w:rPr>
          <w:sz w:val="28"/>
          <w:szCs w:val="28"/>
        </w:rPr>
        <w:t>: В гости к Зайке.</w:t>
      </w:r>
    </w:p>
    <w:p w:rsidR="00375B9F" w:rsidRDefault="00375B9F" w:rsidP="00F322FA">
      <w:pPr>
        <w:jc w:val="both"/>
        <w:rPr>
          <w:sz w:val="28"/>
          <w:szCs w:val="28"/>
        </w:rPr>
      </w:pPr>
      <w:r w:rsidRPr="00F322FA">
        <w:rPr>
          <w:b/>
          <w:sz w:val="28"/>
          <w:szCs w:val="28"/>
        </w:rPr>
        <w:t>Программное содержание</w:t>
      </w:r>
      <w:r>
        <w:rPr>
          <w:sz w:val="28"/>
          <w:szCs w:val="28"/>
        </w:rPr>
        <w:t xml:space="preserve">: </w:t>
      </w:r>
      <w:r w:rsidRPr="00F322FA">
        <w:rPr>
          <w:i/>
          <w:sz w:val="28"/>
          <w:szCs w:val="28"/>
        </w:rPr>
        <w:t>Познавательные задачи</w:t>
      </w:r>
      <w:r>
        <w:rPr>
          <w:sz w:val="28"/>
          <w:szCs w:val="28"/>
        </w:rPr>
        <w:t xml:space="preserve">: 1. Знакомить детей с жанрами музыки, нотами, обучать игре на металлофоне 2. Учить петь естественным голосом, прислушиваясь к голосу других детей. 3.Учить различать разное настроение музыки (грустно, веселое). 4. Приучать детей выполнять движения танца самостоятельно. </w:t>
      </w:r>
    </w:p>
    <w:p w:rsidR="00375B9F" w:rsidRDefault="00375B9F" w:rsidP="00F322FA">
      <w:pPr>
        <w:jc w:val="both"/>
        <w:rPr>
          <w:sz w:val="28"/>
          <w:szCs w:val="28"/>
        </w:rPr>
      </w:pPr>
      <w:r w:rsidRPr="00F322FA">
        <w:rPr>
          <w:i/>
          <w:sz w:val="28"/>
          <w:szCs w:val="28"/>
        </w:rPr>
        <w:t>Развивающие задачи</w:t>
      </w:r>
      <w:r>
        <w:rPr>
          <w:sz w:val="28"/>
          <w:szCs w:val="28"/>
        </w:rPr>
        <w:t xml:space="preserve">: 1. Обогащение словаря музыкальными понятиями: «ноты», названия нот, «печальная», «грустная», «тоскливая», «жалобная», «звонкая», «задорная», «танцевальная». 2. Развивать звуковысотный слух, удерживать интонацию на одном звуке в попевке. </w:t>
      </w:r>
    </w:p>
    <w:p w:rsidR="00375B9F" w:rsidRDefault="00375B9F" w:rsidP="00F322FA">
      <w:pPr>
        <w:jc w:val="both"/>
        <w:rPr>
          <w:sz w:val="28"/>
          <w:szCs w:val="28"/>
        </w:rPr>
      </w:pPr>
      <w:r w:rsidRPr="00F322FA">
        <w:rPr>
          <w:i/>
          <w:sz w:val="28"/>
          <w:szCs w:val="28"/>
        </w:rPr>
        <w:t>Воспитательные задачи</w:t>
      </w:r>
      <w:r>
        <w:rPr>
          <w:sz w:val="28"/>
          <w:szCs w:val="28"/>
        </w:rPr>
        <w:t>: Воспитывать любовь к музыке, интерес к музыкальным занятиям.</w:t>
      </w:r>
    </w:p>
    <w:p w:rsidR="00375B9F" w:rsidRDefault="00375B9F" w:rsidP="00F322FA">
      <w:pPr>
        <w:jc w:val="both"/>
        <w:rPr>
          <w:sz w:val="28"/>
          <w:szCs w:val="28"/>
        </w:rPr>
      </w:pPr>
      <w:r>
        <w:rPr>
          <w:b/>
          <w:sz w:val="28"/>
          <w:szCs w:val="28"/>
        </w:rPr>
        <w:t>Предварительная работа:</w:t>
      </w:r>
      <w:r>
        <w:rPr>
          <w:sz w:val="28"/>
          <w:szCs w:val="28"/>
        </w:rPr>
        <w:t xml:space="preserve"> 1. Занятия по разучиванию «Парной пляски», баш.нар.мел.; «Осень наступила», Л.Хисматуллиной; распевки: «Ворона», тат.нар.прибаутка, музыкально-ритмические движения: «Веселые путешественники», М.Старокадомского .</w:t>
      </w:r>
    </w:p>
    <w:p w:rsidR="00375B9F" w:rsidRDefault="00375B9F" w:rsidP="00F322FA">
      <w:pPr>
        <w:jc w:val="both"/>
        <w:rPr>
          <w:sz w:val="28"/>
          <w:szCs w:val="28"/>
        </w:rPr>
      </w:pPr>
      <w:r>
        <w:rPr>
          <w:b/>
          <w:sz w:val="28"/>
          <w:szCs w:val="28"/>
        </w:rPr>
        <w:t>Дидактическое обеспечение занятия:</w:t>
      </w:r>
      <w:r>
        <w:rPr>
          <w:sz w:val="28"/>
          <w:szCs w:val="28"/>
        </w:rPr>
        <w:t xml:space="preserve">  </w:t>
      </w:r>
      <w:r>
        <w:rPr>
          <w:i/>
          <w:sz w:val="28"/>
          <w:szCs w:val="28"/>
        </w:rPr>
        <w:t xml:space="preserve">Наглядный материал: </w:t>
      </w:r>
      <w:r>
        <w:rPr>
          <w:sz w:val="28"/>
          <w:szCs w:val="28"/>
        </w:rPr>
        <w:t xml:space="preserve">игрушка зайчика, иллюстрации к песням: «Белый зайчик», «Осень наступила»; пособие «Музыкальная грамота». </w:t>
      </w:r>
      <w:r>
        <w:rPr>
          <w:i/>
          <w:sz w:val="28"/>
          <w:szCs w:val="28"/>
        </w:rPr>
        <w:t>Технические средства обучения:</w:t>
      </w:r>
      <w:r>
        <w:rPr>
          <w:sz w:val="28"/>
          <w:szCs w:val="28"/>
        </w:rPr>
        <w:t xml:space="preserve"> музыкальный центр, мультимедиа, диск «Слушаем музыку», кассета А.И.Бурениной «Ритмическая мозаика», ноутбук, презентация игры «Что делают дети».</w:t>
      </w:r>
    </w:p>
    <w:p w:rsidR="00375B9F" w:rsidRPr="00433EE0" w:rsidRDefault="00375B9F" w:rsidP="00F322FA">
      <w:pPr>
        <w:jc w:val="both"/>
        <w:rPr>
          <w:sz w:val="28"/>
          <w:szCs w:val="28"/>
        </w:rPr>
      </w:pPr>
      <w:r>
        <w:rPr>
          <w:b/>
          <w:sz w:val="28"/>
          <w:szCs w:val="28"/>
        </w:rPr>
        <w:t>Репертуар</w:t>
      </w:r>
      <w:r>
        <w:rPr>
          <w:sz w:val="28"/>
          <w:szCs w:val="28"/>
        </w:rPr>
        <w:t>: музыкально-ритмические движения: «Веселые путешественники», М.Старокадомского; слушание музыки: «Зайчик заболел», Р.Ахияровой; «Танец зайчика», Р.Еникеевой; распевка и игра на металлофоне: «Ворона», тат.нар.прибаутка; пение «Белый зайчик», М.Бикбовой; «Осень наступила», Л.Хисматуллиной; танец: «Парный танец», башк.нар.мел.; музыкально-дидактическая игра: «Что делают дети».</w:t>
      </w:r>
    </w:p>
    <w:p w:rsidR="00375B9F" w:rsidRDefault="00375B9F" w:rsidP="00F322FA">
      <w:pPr>
        <w:jc w:val="both"/>
        <w:rPr>
          <w:sz w:val="28"/>
          <w:szCs w:val="28"/>
        </w:rPr>
      </w:pPr>
      <w:r>
        <w:rPr>
          <w:b/>
          <w:sz w:val="28"/>
          <w:szCs w:val="28"/>
        </w:rPr>
        <w:t>Структура занятия:</w:t>
      </w:r>
      <w:r>
        <w:rPr>
          <w:sz w:val="28"/>
          <w:szCs w:val="28"/>
        </w:rPr>
        <w:t xml:space="preserve"> </w:t>
      </w:r>
      <w:r>
        <w:rPr>
          <w:i/>
          <w:sz w:val="28"/>
          <w:szCs w:val="28"/>
        </w:rPr>
        <w:t xml:space="preserve">1 Вводная часть. </w:t>
      </w:r>
      <w:r>
        <w:rPr>
          <w:sz w:val="28"/>
          <w:szCs w:val="28"/>
        </w:rPr>
        <w:t xml:space="preserve">Цель: создания интереса, эмоционального настроя к занятию музыкой. </w:t>
      </w:r>
      <w:r>
        <w:rPr>
          <w:i/>
          <w:sz w:val="28"/>
          <w:szCs w:val="28"/>
        </w:rPr>
        <w:t xml:space="preserve">Вводная беседа. </w:t>
      </w:r>
      <w:r>
        <w:rPr>
          <w:sz w:val="28"/>
          <w:szCs w:val="28"/>
        </w:rPr>
        <w:t xml:space="preserve">Предложение детям отправиться в гости к зайке, чтобы узнать новые музыкальные секреты. </w:t>
      </w:r>
      <w:r>
        <w:rPr>
          <w:i/>
          <w:sz w:val="28"/>
          <w:szCs w:val="28"/>
        </w:rPr>
        <w:t>2 Основная часть.</w:t>
      </w:r>
      <w:r>
        <w:rPr>
          <w:sz w:val="28"/>
          <w:szCs w:val="28"/>
        </w:rPr>
        <w:t xml:space="preserve"> Цель: реализация задач программного содержания. </w:t>
      </w:r>
      <w:r w:rsidRPr="000A44A9">
        <w:rPr>
          <w:i/>
          <w:sz w:val="28"/>
          <w:szCs w:val="28"/>
        </w:rPr>
        <w:t>Методические приемы</w:t>
      </w:r>
      <w:r>
        <w:rPr>
          <w:sz w:val="28"/>
          <w:szCs w:val="28"/>
        </w:rPr>
        <w:t xml:space="preserve">: исполнение педагога, исполнительство детей (пение, танец, музыкально-ритмические движения), восприятие музыки детьми, рассматривание иллюстраций, танцевальное творчество детей, вопросы к детям, музыкально-дидактическая игра, игровой момент, педагогическая оценка. </w:t>
      </w:r>
      <w:r>
        <w:rPr>
          <w:i/>
          <w:sz w:val="28"/>
          <w:szCs w:val="28"/>
        </w:rPr>
        <w:t xml:space="preserve">3 Заключительная часть. </w:t>
      </w:r>
      <w:r>
        <w:rPr>
          <w:sz w:val="28"/>
          <w:szCs w:val="28"/>
        </w:rPr>
        <w:t>Цель: подвести итог занятия. Рассказать зайке, что мы делали в гостях, что зайка показал детям?</w:t>
      </w:r>
    </w:p>
    <w:p w:rsidR="00375B9F" w:rsidRDefault="00375B9F" w:rsidP="00F322FA">
      <w:pPr>
        <w:jc w:val="both"/>
        <w:rPr>
          <w:sz w:val="28"/>
          <w:szCs w:val="28"/>
        </w:rPr>
      </w:pPr>
      <w:r>
        <w:rPr>
          <w:b/>
          <w:sz w:val="28"/>
          <w:szCs w:val="28"/>
        </w:rPr>
        <w:t>Организация детей на занятии:</w:t>
      </w:r>
      <w:r>
        <w:rPr>
          <w:sz w:val="28"/>
          <w:szCs w:val="28"/>
        </w:rPr>
        <w:t xml:space="preserve"> в шеренгу, в круге по одному, в парах на музыкально-ритмических движениях; сидя и стоя у стульчиков в 2 ряда у стульчиков на слушании, пении, в музыкально-дидактической игре.</w:t>
      </w:r>
    </w:p>
    <w:p w:rsidR="00375B9F" w:rsidRDefault="00375B9F" w:rsidP="00F322FA">
      <w:pPr>
        <w:jc w:val="both"/>
        <w:rPr>
          <w:b/>
          <w:sz w:val="28"/>
          <w:szCs w:val="28"/>
        </w:rPr>
      </w:pPr>
      <w:r>
        <w:rPr>
          <w:b/>
          <w:sz w:val="28"/>
          <w:szCs w:val="28"/>
        </w:rPr>
        <w:t>Ход занятия.</w:t>
      </w:r>
    </w:p>
    <w:p w:rsidR="00375B9F" w:rsidRDefault="00375B9F" w:rsidP="00F322FA">
      <w:pPr>
        <w:jc w:val="both"/>
        <w:rPr>
          <w:sz w:val="28"/>
          <w:szCs w:val="28"/>
        </w:rPr>
      </w:pPr>
      <w:r>
        <w:rPr>
          <w:i/>
          <w:sz w:val="28"/>
          <w:szCs w:val="28"/>
        </w:rPr>
        <w:t>Вводная часть.</w:t>
      </w:r>
      <w:r>
        <w:rPr>
          <w:sz w:val="28"/>
          <w:szCs w:val="28"/>
        </w:rPr>
        <w:t xml:space="preserve"> Музыкальный руководитель здоровается с детьми. «Ребята, сегодня мы с вами отправимся в гости к Зайчику. Будем петь новые песни, танцевать и отгадывать музыкальные загадки. Сначала мы будем маршировать, потом поедем на машине, а потом поскачем поскоками». Дети выполняют по показу взрослых музыкально-ритмические движения «Веселые путешественники», М.Старокадомского. По окончании под музыку «Марш», Э.Парлова садятся на стульчики.</w:t>
      </w:r>
    </w:p>
    <w:p w:rsidR="00375B9F" w:rsidRDefault="00375B9F" w:rsidP="00F322FA">
      <w:pPr>
        <w:jc w:val="both"/>
        <w:rPr>
          <w:sz w:val="28"/>
          <w:szCs w:val="28"/>
        </w:rPr>
      </w:pPr>
      <w:r>
        <w:rPr>
          <w:i/>
          <w:sz w:val="28"/>
          <w:szCs w:val="28"/>
        </w:rPr>
        <w:t xml:space="preserve">Основная часть. </w:t>
      </w:r>
      <w:r>
        <w:rPr>
          <w:sz w:val="28"/>
          <w:szCs w:val="28"/>
        </w:rPr>
        <w:t>Появляется зайчик (мягкая игрушка), здоровается с детьми. «Я принес для вас музыкальные загадки. Послушайте музыку и отгадайте, как она называется, какой характер музыки?» (Дети слушают «Зайчик заболел», Р.Ахияровой). Дети отвечают: грустная, «Зайчик болеет». Музыкальный руководитель: «Правильно, музыка называется «Зайчик заболел». Музыка по характеру была печальная, жалобная, тоскливая». Зайчик говорит: «Молодцы, ребята. А теперь другая загадка!» (Звучит «Танец зайчика», Р.Еникеева). Дети отвечают: «Зайчик танцует», «Весело», «Прыгает». Музыкальный руководитель: «Правильно, молодцы, музыка называется «Танец зайчика». По характеру музыка звонкая, задорная, танцевальная. Посмотрите, что это принес зайчик? (картинки с нотами). Это ноты. Чтобы сыграть песенку, нужно знать ноты. Это нота «до» – домик. (Показывает картинку). Это «ре»-репка, «ми» – мишка, «фа» – фартук, «соль»-солнышко, «ля»-лягушка, «си»-сирень, «до» –домик. А сегодня поиграем на ноте – «соль» песенку «Ворона» на металлофоне. Вот посмотрите: я беру молоточек в правую руку, большой палец кладу сверху, стучу только по одной пластинке, легко, звонко. Давайте, ребята, послушаем, как играет Н.Е. (воспитатель группы), а мы споем песенку». Дети поют, воспитатель играет на металлофоне. «А сейчас сыграет Рашид (играет ребенок). Молодец, Рашид, играл только на одной пластинке. А сейчас сыграет Малика. (Играет ребенок). Молодец, Малика, играет ритмично с музыкой. А сейчас мы споем песенку про зайчика «Белый зайчик»». Педагог напоминает слова песни, о том, чтобы дети пели естественным голосом, не выкрикивая. Дети поют песню «Белый зайчик»,  М.Бикбова. «Молодцы, ребята, постарались, пели напевно, не выкрикивали. Давайте, споем для зайчика ещё раз стоя, будем хорошо открывать рот, петь напевно, а на проигрыш потанцуем. (Дети поют стоя, на заключительный проигрыш свободно танцуют). Зайчик: «Молодцы, ребята, пели дружно, слушали друг друга и весело танцевали. Музыкальный руководитель: «Посмотрите, ребята, какую картинку принес зайчик. Он, наверное, хочет послушать песенку про осень. Давайте вспомним знакомую песню». Дети  поют зайчику «Осень наступила», Л.Хисматуллиной. Зайчик: «Молодцы, пели напевно, дружно, слушали друг друга. А танцевать вы умеете?» Музыкальный руководитель: «Давайте, ребята, покажем зайчику парный танец, вставайте парами». Воспитатель помогает детям, которые не могут найти себе пару. Исполняют танец «Парный танец», башк.нар.мел. 1 вариант: Дети самостоятельно меняют движения на двух частную форму пьесы. 2 вариант: Воспитатель подсказывает движения, если дети затрудняются. Зайчик: «Какие молодцы, как весело ребята танцевали парный танец. А хотите поиграть? Игра называется «Что делают дети» (с использованием мультимедиа)(1 слайд). Вот какой красивый домик. Там живут дети. (2 слайд). Послушайте музыку и скажите, что они делают?» Звучит марш. Ответ детей: марш, танец, хочется маршировать. Музыкальный руководитель: «Давайте проверим». На экране ответ: Марш.(3 слайд) «Видите, дети маршируют. Давайте встанем и вместе промаршируем. (4 слайд) Давайте вместе скажем – это марш. А сейчас что делают дети? (5 слайд) Звучит песня. Ответ детей: марш, песня, поют про петушка». Педагог: «Давайте проверим». На экране ответ: песня. (6 слайд) «Давайте вместе скажем: это песня. (7 слайд). А сейчас, что звучит?» (8 слайд). Звучит танец. Ответ детей: танец, хочется плясать. Педагог: «Давайте проверим». На экране ответ: танец.(9 слайд) «Давайте потанцуем. Дети свободно танцуют, используя знакомые танцевальные движения. Педагог: «Это танец!»(10 слайд).  «Вот зайчик мы отгадали все твои загадки.(11 слайд) Зайчик: «Молодцы, ребята!»</w:t>
      </w:r>
    </w:p>
    <w:p w:rsidR="00375B9F" w:rsidRPr="00AA34F9" w:rsidRDefault="00375B9F" w:rsidP="00F322FA">
      <w:pPr>
        <w:jc w:val="both"/>
        <w:rPr>
          <w:sz w:val="28"/>
          <w:szCs w:val="28"/>
        </w:rPr>
      </w:pPr>
      <w:r>
        <w:rPr>
          <w:i/>
          <w:sz w:val="28"/>
          <w:szCs w:val="28"/>
        </w:rPr>
        <w:t>Заключительная часть.</w:t>
      </w:r>
      <w:r>
        <w:rPr>
          <w:sz w:val="28"/>
          <w:szCs w:val="28"/>
        </w:rPr>
        <w:t xml:space="preserve"> Музыкальный руководитель: «Дети, что мы делали в гостях у зайчика?»  Дети: «Пели, танцевали, играли». Музыкальный руководитель: «Какие нотки вы узнали? Какие песни пели? Какую игру играли? Молодцы, дети в следующий раз мы ещё поиграем, и будем выполнять новые музыкальные задания». Дети прощаясь, покидают зал.</w:t>
      </w:r>
    </w:p>
    <w:p w:rsidR="00375B9F" w:rsidRPr="00765DD0" w:rsidRDefault="00375B9F" w:rsidP="00F322FA">
      <w:pPr>
        <w:jc w:val="both"/>
        <w:rPr>
          <w:sz w:val="28"/>
          <w:szCs w:val="28"/>
        </w:rPr>
      </w:pPr>
    </w:p>
    <w:p w:rsidR="00375B9F" w:rsidRPr="000A44A9" w:rsidRDefault="00375B9F" w:rsidP="00F322FA">
      <w:pPr>
        <w:jc w:val="both"/>
        <w:rPr>
          <w:sz w:val="28"/>
          <w:szCs w:val="28"/>
        </w:rPr>
      </w:pPr>
    </w:p>
    <w:p w:rsidR="00375B9F" w:rsidRPr="00F322FA" w:rsidRDefault="00375B9F" w:rsidP="00F322FA">
      <w:pPr>
        <w:jc w:val="both"/>
        <w:rPr>
          <w:sz w:val="28"/>
          <w:szCs w:val="28"/>
        </w:rPr>
      </w:pPr>
    </w:p>
    <w:sectPr w:rsidR="00375B9F" w:rsidRPr="00F322FA" w:rsidSect="00D435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2FA"/>
    <w:rsid w:val="000A44A9"/>
    <w:rsid w:val="00221AFF"/>
    <w:rsid w:val="00271FFF"/>
    <w:rsid w:val="002F3379"/>
    <w:rsid w:val="00317B8E"/>
    <w:rsid w:val="00351761"/>
    <w:rsid w:val="00366379"/>
    <w:rsid w:val="00375B9F"/>
    <w:rsid w:val="00433EE0"/>
    <w:rsid w:val="004936B1"/>
    <w:rsid w:val="005B366A"/>
    <w:rsid w:val="00765DD0"/>
    <w:rsid w:val="00777BC8"/>
    <w:rsid w:val="00820448"/>
    <w:rsid w:val="0094666F"/>
    <w:rsid w:val="009E00DE"/>
    <w:rsid w:val="00AA34F9"/>
    <w:rsid w:val="00D43559"/>
    <w:rsid w:val="00DE3E57"/>
    <w:rsid w:val="00DE66E8"/>
    <w:rsid w:val="00F322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55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166</TotalTime>
  <Pages>5</Pages>
  <Words>1124</Words>
  <Characters>6412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Admin</cp:lastModifiedBy>
  <cp:revision>7</cp:revision>
  <cp:lastPrinted>2013-11-11T08:10:00Z</cp:lastPrinted>
  <dcterms:created xsi:type="dcterms:W3CDTF">2013-11-09T06:54:00Z</dcterms:created>
  <dcterms:modified xsi:type="dcterms:W3CDTF">2013-11-11T08:11:00Z</dcterms:modified>
</cp:coreProperties>
</file>