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77"/>
        <w:gridCol w:w="36"/>
        <w:gridCol w:w="36"/>
        <w:gridCol w:w="51"/>
      </w:tblGrid>
      <w:tr w:rsidR="00687872" w:rsidRPr="00687872" w:rsidTr="00687872">
        <w:trPr>
          <w:tblCellSpacing w:w="15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687872" w:rsidRDefault="00687872" w:rsidP="006878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5C0DF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b/>
                <w:bCs/>
                <w:color w:val="55C0DF"/>
                <w:sz w:val="24"/>
                <w:szCs w:val="24"/>
                <w:lang w:eastAsia="ru-RU"/>
              </w:rPr>
              <w:t>Консультация для родителей «</w:t>
            </w:r>
            <w:r w:rsidR="00107B32">
              <w:rPr>
                <w:rFonts w:ascii="Tahoma" w:eastAsia="Times New Roman" w:hAnsi="Tahoma" w:cs="Tahoma"/>
                <w:b/>
                <w:bCs/>
                <w:color w:val="55C0DF"/>
                <w:sz w:val="24"/>
                <w:szCs w:val="24"/>
                <w:lang w:eastAsia="ru-RU"/>
              </w:rPr>
              <w:t>Воспитание любви к Родине</w:t>
            </w:r>
            <w:r w:rsidRPr="00687872">
              <w:rPr>
                <w:rFonts w:ascii="Tahoma" w:eastAsia="Times New Roman" w:hAnsi="Tahoma" w:cs="Tahoma"/>
                <w:b/>
                <w:bCs/>
                <w:color w:val="55C0DF"/>
                <w:sz w:val="24"/>
                <w:szCs w:val="24"/>
                <w:lang w:eastAsia="ru-RU"/>
              </w:rPr>
              <w:t>»</w:t>
            </w:r>
          </w:p>
          <w:p w:rsidR="00107B32" w:rsidRPr="00687872" w:rsidRDefault="00107B32" w:rsidP="006878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5C0DF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687872" w:rsidRPr="00687872" w:rsidRDefault="00687872" w:rsidP="006878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687872" w:rsidRPr="00687872" w:rsidRDefault="00687872" w:rsidP="006878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687872" w:rsidRPr="00687872" w:rsidRDefault="00687872" w:rsidP="0068787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</w:p>
        </w:tc>
      </w:tr>
    </w:tbl>
    <w:p w:rsidR="00687872" w:rsidRPr="00687872" w:rsidRDefault="00687872" w:rsidP="006878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0"/>
      </w:tblGrid>
      <w:tr w:rsidR="00687872" w:rsidRPr="00687872" w:rsidTr="0068787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87872" w:rsidRPr="00687872" w:rsidRDefault="00687872" w:rsidP="00687872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      </w:r>
          </w:p>
          <w:p w:rsidR="00687872" w:rsidRPr="00687872" w:rsidRDefault="00687872" w:rsidP="00687872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>Нравственно-патриотическое воспитание ребенка - сложный педагогический процесс. В основе его лежит развитие нравственных чувств.</w:t>
            </w:r>
          </w:p>
          <w:p w:rsidR="00687872" w:rsidRPr="00687872" w:rsidRDefault="00687872" w:rsidP="00687872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      </w:r>
          </w:p>
          <w:p w:rsidR="00687872" w:rsidRPr="00687872" w:rsidRDefault="00687872" w:rsidP="00687872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      </w:r>
          </w:p>
          <w:p w:rsidR="00687872" w:rsidRPr="00687872" w:rsidRDefault="00687872" w:rsidP="00687872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      </w:r>
          </w:p>
          <w:p w:rsidR="00687872" w:rsidRPr="00687872" w:rsidRDefault="00687872" w:rsidP="00687872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 xml:space="preserve"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</w:t>
            </w:r>
            <w:proofErr w:type="spellStart"/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>выраждаться</w:t>
            </w:r>
            <w:proofErr w:type="spellEnd"/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 xml:space="preserve">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      </w:r>
          </w:p>
          <w:p w:rsidR="00687872" w:rsidRPr="00687872" w:rsidRDefault="00687872" w:rsidP="00687872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      </w:r>
          </w:p>
          <w:p w:rsidR="00687872" w:rsidRPr="00687872" w:rsidRDefault="00687872" w:rsidP="00687872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>Именно поэтому родная культура, как отец и мать, должна стать неотъемлемой частью души ребенка, началом, порождающим личность.</w:t>
            </w:r>
          </w:p>
          <w:p w:rsidR="00687872" w:rsidRPr="00687872" w:rsidRDefault="00687872" w:rsidP="00687872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</w:t>
            </w: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lastRenderedPageBreak/>
              <w:t>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      </w:r>
          </w:p>
          <w:p w:rsidR="00687872" w:rsidRPr="00687872" w:rsidRDefault="00687872" w:rsidP="00687872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      </w:r>
          </w:p>
          <w:p w:rsidR="00687872" w:rsidRPr="00687872" w:rsidRDefault="00687872" w:rsidP="00687872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      </w:r>
          </w:p>
          <w:p w:rsidR="00687872" w:rsidRPr="00687872" w:rsidRDefault="00687872" w:rsidP="00687872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      </w:r>
          </w:p>
          <w:p w:rsidR="00687872" w:rsidRPr="00687872" w:rsidRDefault="00687872" w:rsidP="00687872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 xml:space="preserve"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</w:t>
            </w:r>
            <w:proofErr w:type="spellStart"/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>Адресование</w:t>
            </w:r>
            <w:proofErr w:type="spellEnd"/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 xml:space="preserve"> детям </w:t>
            </w:r>
            <w:proofErr w:type="spellStart"/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>потешки</w:t>
            </w:r>
            <w:proofErr w:type="spellEnd"/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 xml:space="preserve">, прибаутки, </w:t>
            </w:r>
            <w:proofErr w:type="spellStart"/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>заклички</w:t>
            </w:r>
            <w:proofErr w:type="spellEnd"/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      </w:r>
          </w:p>
          <w:p w:rsidR="00687872" w:rsidRPr="00687872" w:rsidRDefault="00687872" w:rsidP="00687872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      </w:r>
          </w:p>
          <w:p w:rsidR="00687872" w:rsidRPr="00687872" w:rsidRDefault="00687872" w:rsidP="00687872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 xml:space="preserve">4. Очень важно ознакомить детей с народной декоративной росписью. Она, пленяя душу гармонией и ритмом, способна увлечь ребят национальным </w:t>
            </w: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lastRenderedPageBreak/>
              <w:t>изобразительным искусством.</w:t>
            </w:r>
          </w:p>
          <w:p w:rsidR="00687872" w:rsidRPr="00687872" w:rsidRDefault="00687872" w:rsidP="00687872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      </w:r>
          </w:p>
          <w:p w:rsidR="00687872" w:rsidRPr="00687872" w:rsidRDefault="00687872" w:rsidP="00687872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687872"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      </w:r>
          </w:p>
        </w:tc>
      </w:tr>
    </w:tbl>
    <w:p w:rsidR="00C53335" w:rsidRDefault="00687872">
      <w:r w:rsidRPr="00687872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lastRenderedPageBreak/>
        <w:t> </w:t>
      </w:r>
    </w:p>
    <w:sectPr w:rsidR="00C53335" w:rsidSect="00C5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872"/>
    <w:rsid w:val="00107B32"/>
    <w:rsid w:val="00373596"/>
    <w:rsid w:val="00687872"/>
    <w:rsid w:val="00827806"/>
    <w:rsid w:val="00B17CD5"/>
    <w:rsid w:val="00C53335"/>
    <w:rsid w:val="00F4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872"/>
    <w:rPr>
      <w:b/>
      <w:bCs/>
    </w:rPr>
  </w:style>
  <w:style w:type="character" w:customStyle="1" w:styleId="articleseparator">
    <w:name w:val="article_separator"/>
    <w:basedOn w:val="a0"/>
    <w:rsid w:val="00687872"/>
  </w:style>
  <w:style w:type="paragraph" w:styleId="a5">
    <w:name w:val="Balloon Text"/>
    <w:basedOn w:val="a"/>
    <w:link w:val="a6"/>
    <w:uiPriority w:val="99"/>
    <w:semiHidden/>
    <w:unhideWhenUsed/>
    <w:rsid w:val="0068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Компьюниум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Компьюниум</cp:lastModifiedBy>
  <cp:revision>7</cp:revision>
  <cp:lastPrinted>2012-11-06T18:19:00Z</cp:lastPrinted>
  <dcterms:created xsi:type="dcterms:W3CDTF">2012-09-15T07:37:00Z</dcterms:created>
  <dcterms:modified xsi:type="dcterms:W3CDTF">2012-11-06T18:20:00Z</dcterms:modified>
</cp:coreProperties>
</file>