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C75" w:rsidRDefault="00F15C75" w:rsidP="00F15C75">
      <w:pPr>
        <w:pStyle w:val="1"/>
        <w:rPr>
          <w:rFonts w:ascii="Times New Roman" w:hAnsi="Times New Roman"/>
          <w:sz w:val="96"/>
          <w:szCs w:val="96"/>
        </w:rPr>
      </w:pPr>
    </w:p>
    <w:p w:rsidR="00F15C75" w:rsidRDefault="00F15C75" w:rsidP="00F15C75">
      <w:pPr>
        <w:pStyle w:val="1"/>
        <w:rPr>
          <w:rFonts w:ascii="Times New Roman" w:hAnsi="Times New Roman"/>
          <w:sz w:val="96"/>
          <w:szCs w:val="96"/>
        </w:rPr>
      </w:pPr>
      <w:r w:rsidRPr="00F15C75">
        <w:rPr>
          <w:rFonts w:ascii="Times New Roman" w:hAnsi="Times New Roman"/>
          <w:sz w:val="96"/>
          <w:szCs w:val="96"/>
        </w:rPr>
        <w:t xml:space="preserve">Стихи </w:t>
      </w:r>
    </w:p>
    <w:p w:rsidR="00F15C75" w:rsidRPr="00F15C75" w:rsidRDefault="00F15C75" w:rsidP="00F15C75">
      <w:pPr>
        <w:pStyle w:val="1"/>
        <w:rPr>
          <w:rFonts w:ascii="Times New Roman" w:hAnsi="Times New Roman"/>
          <w:sz w:val="96"/>
          <w:szCs w:val="96"/>
        </w:rPr>
      </w:pPr>
      <w:r w:rsidRPr="00F15C75">
        <w:rPr>
          <w:rFonts w:ascii="Times New Roman" w:hAnsi="Times New Roman"/>
          <w:sz w:val="96"/>
          <w:szCs w:val="96"/>
        </w:rPr>
        <w:t>про дорожные знаки</w:t>
      </w:r>
    </w:p>
    <w:p w:rsidR="00F15C75" w:rsidRDefault="00F15C75" w:rsidP="00F15C75">
      <w:pPr>
        <w:pStyle w:val="1"/>
        <w:rPr>
          <w:rFonts w:ascii="Times New Roman" w:hAnsi="Times New Roman"/>
          <w:sz w:val="32"/>
          <w:szCs w:val="32"/>
        </w:rPr>
      </w:pPr>
    </w:p>
    <w:p w:rsidR="00F15C75" w:rsidRDefault="00F15C75" w:rsidP="00F15C75">
      <w:pPr>
        <w:pStyle w:val="1"/>
        <w:rPr>
          <w:rFonts w:ascii="Times New Roman" w:hAnsi="Times New Roman"/>
          <w:sz w:val="32"/>
          <w:szCs w:val="32"/>
        </w:rPr>
      </w:pPr>
    </w:p>
    <w:p w:rsidR="00F15C75" w:rsidRDefault="00F15C75" w:rsidP="00F15C75">
      <w:pPr>
        <w:pStyle w:val="1"/>
        <w:rPr>
          <w:rFonts w:ascii="Times New Roman" w:hAnsi="Times New Roman"/>
          <w:sz w:val="32"/>
          <w:szCs w:val="32"/>
        </w:rPr>
      </w:pPr>
    </w:p>
    <w:p w:rsidR="00F15C75" w:rsidRDefault="00F15C75" w:rsidP="00F15C75">
      <w:pPr>
        <w:pStyle w:val="1"/>
        <w:rPr>
          <w:rFonts w:ascii="Times New Roman" w:hAnsi="Times New Roman"/>
          <w:sz w:val="32"/>
          <w:szCs w:val="32"/>
        </w:rPr>
      </w:pPr>
    </w:p>
    <w:p w:rsidR="00F15C75" w:rsidRDefault="00F15C75" w:rsidP="00F15C75">
      <w:pPr>
        <w:pStyle w:val="1"/>
        <w:rPr>
          <w:rFonts w:ascii="Times New Roman" w:hAnsi="Times New Roman"/>
          <w:sz w:val="32"/>
          <w:szCs w:val="32"/>
        </w:rPr>
      </w:pPr>
    </w:p>
    <w:p w:rsidR="00F15C75" w:rsidRDefault="00F15C75" w:rsidP="00F15C75">
      <w:pPr>
        <w:pStyle w:val="1"/>
        <w:rPr>
          <w:rFonts w:ascii="Times New Roman" w:hAnsi="Times New Roman"/>
          <w:sz w:val="32"/>
          <w:szCs w:val="32"/>
        </w:rPr>
      </w:pPr>
    </w:p>
    <w:p w:rsidR="00F15C75" w:rsidRDefault="00F15C75" w:rsidP="00F15C75">
      <w:pPr>
        <w:pStyle w:val="1"/>
        <w:rPr>
          <w:rFonts w:ascii="Times New Roman" w:hAnsi="Times New Roman"/>
          <w:sz w:val="32"/>
          <w:szCs w:val="32"/>
        </w:rPr>
      </w:pPr>
    </w:p>
    <w:p w:rsidR="00F15C75" w:rsidRDefault="00F15C75" w:rsidP="00F15C75">
      <w:pPr>
        <w:pStyle w:val="1"/>
        <w:rPr>
          <w:rFonts w:ascii="Times New Roman" w:hAnsi="Times New Roman"/>
          <w:sz w:val="32"/>
          <w:szCs w:val="32"/>
        </w:rPr>
      </w:pPr>
    </w:p>
    <w:p w:rsidR="00F15C75" w:rsidRDefault="00F15C75" w:rsidP="00F15C75">
      <w:pPr>
        <w:pStyle w:val="1"/>
        <w:rPr>
          <w:rFonts w:ascii="Times New Roman" w:hAnsi="Times New Roman"/>
          <w:sz w:val="32"/>
          <w:szCs w:val="32"/>
        </w:rPr>
      </w:pPr>
    </w:p>
    <w:p w:rsidR="00F15C75" w:rsidRDefault="00F15C75" w:rsidP="00F15C75">
      <w:pPr>
        <w:pStyle w:val="1"/>
        <w:rPr>
          <w:rFonts w:ascii="Times New Roman" w:hAnsi="Times New Roman"/>
          <w:sz w:val="32"/>
          <w:szCs w:val="32"/>
        </w:rPr>
      </w:pPr>
      <w:r w:rsidRPr="00F15C75">
        <w:rPr>
          <w:rFonts w:ascii="Times New Roman" w:hAnsi="Times New Roman"/>
          <w:sz w:val="32"/>
          <w:szCs w:val="32"/>
        </w:rPr>
        <w:drawing>
          <wp:inline distT="0" distB="0" distL="0" distR="0">
            <wp:extent cx="1863124" cy="1619250"/>
            <wp:effectExtent l="19050" t="0" r="0" b="0"/>
            <wp:docPr id="3137" name="Рисунок 3160" descr="Svetofor_ram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0" descr="Svetofor_ram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124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C75" w:rsidRDefault="00F15C75" w:rsidP="00F15C75">
      <w:pPr>
        <w:pStyle w:val="1"/>
        <w:rPr>
          <w:rFonts w:ascii="Times New Roman" w:hAnsi="Times New Roman"/>
          <w:sz w:val="32"/>
          <w:szCs w:val="32"/>
        </w:rPr>
      </w:pPr>
    </w:p>
    <w:p w:rsidR="00F15C75" w:rsidRDefault="00F15C75" w:rsidP="00F15C75">
      <w:pPr>
        <w:pStyle w:val="1"/>
        <w:rPr>
          <w:rFonts w:ascii="Times New Roman" w:hAnsi="Times New Roman"/>
          <w:sz w:val="96"/>
          <w:szCs w:val="96"/>
        </w:rPr>
      </w:pPr>
    </w:p>
    <w:p w:rsidR="00F15C75" w:rsidRDefault="00F15C75" w:rsidP="00F15C75">
      <w:pPr>
        <w:pStyle w:val="1"/>
        <w:rPr>
          <w:rFonts w:ascii="Times New Roman" w:hAnsi="Times New Roman"/>
          <w:sz w:val="32"/>
          <w:szCs w:val="32"/>
        </w:rPr>
      </w:pPr>
    </w:p>
    <w:p w:rsidR="00F15C75" w:rsidRDefault="00F15C75" w:rsidP="00F15C75">
      <w:pPr>
        <w:pStyle w:val="1"/>
        <w:rPr>
          <w:rFonts w:ascii="Times New Roman" w:hAnsi="Times New Roman"/>
          <w:sz w:val="32"/>
          <w:szCs w:val="32"/>
        </w:rPr>
      </w:pPr>
    </w:p>
    <w:p w:rsidR="00F15C75" w:rsidRDefault="00F15C75" w:rsidP="00F15C75">
      <w:pPr>
        <w:pStyle w:val="1"/>
        <w:rPr>
          <w:rFonts w:ascii="Times New Roman" w:hAnsi="Times New Roman"/>
          <w:sz w:val="32"/>
          <w:szCs w:val="32"/>
        </w:rPr>
      </w:pPr>
    </w:p>
    <w:p w:rsidR="00F15C75" w:rsidRDefault="00F15C75" w:rsidP="00F15C75">
      <w:pPr>
        <w:pStyle w:val="1"/>
        <w:rPr>
          <w:rFonts w:ascii="Times New Roman" w:hAnsi="Times New Roman"/>
          <w:sz w:val="32"/>
          <w:szCs w:val="32"/>
        </w:rPr>
      </w:pPr>
    </w:p>
    <w:tbl>
      <w:tblPr>
        <w:tblW w:w="5000" w:type="pct"/>
        <w:jc w:val="center"/>
        <w:tblCellSpacing w:w="15" w:type="dxa"/>
        <w:tblLook w:val="04A0"/>
      </w:tblPr>
      <w:tblGrid>
        <w:gridCol w:w="713"/>
        <w:gridCol w:w="3240"/>
        <w:gridCol w:w="3068"/>
      </w:tblGrid>
      <w:tr w:rsidR="00F15C75" w:rsidTr="00F15C75">
        <w:trPr>
          <w:tblCellSpacing w:w="15" w:type="dxa"/>
          <w:jc w:val="center"/>
        </w:trPr>
        <w:tc>
          <w:tcPr>
            <w:tcW w:w="484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C75" w:rsidRDefault="00F15C7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5C75" w:rsidRDefault="00F15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609600" cy="552450"/>
                  <wp:effectExtent l="19050" t="0" r="0" b="0"/>
                  <wp:docPr id="1" name="Рисунок 1" descr="Стихи о дорожных знаках. Дорожный знак. Уступи дорогу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тихи о дорожных знаках. Дорожный знак. Уступи дорогу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C75" w:rsidRDefault="00F15C75">
            <w:pPr>
              <w:rPr>
                <w:sz w:val="18"/>
                <w:szCs w:val="18"/>
              </w:rPr>
            </w:pPr>
          </w:p>
          <w:p w:rsidR="00F15C75" w:rsidRDefault="00F15C75">
            <w:pPr>
              <w:pStyle w:val="2"/>
              <w:spacing w:beforeAutospacing="0" w:after="0" w:afterAutospacing="0"/>
              <w:ind w:left="15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Знак "Уступи дорогу":</w:t>
            </w:r>
          </w:p>
          <w:p w:rsidR="00F15C75" w:rsidRDefault="00F15C75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Если видишь этот знак,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Знай, что он не просто так.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Чтобы не было проблем,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Уступи дорогу всем!</w:t>
            </w:r>
          </w:p>
        </w:tc>
      </w:tr>
      <w:tr w:rsidR="00F15C75" w:rsidTr="00F15C7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15C75" w:rsidRDefault="00F15C7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5C75" w:rsidRDefault="00F15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590550" cy="590550"/>
                  <wp:effectExtent l="19050" t="0" r="0" b="0"/>
                  <wp:docPr id="2" name="Рисунок 2" descr="Стихи о дорожных знаках. Дорожный знак. Движение запрещено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тихи о дорожных знаках. Дорожный знак. Движение запрещено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C75" w:rsidRDefault="00F15C75">
            <w:pPr>
              <w:rPr>
                <w:sz w:val="18"/>
                <w:szCs w:val="18"/>
              </w:rPr>
            </w:pPr>
          </w:p>
          <w:p w:rsidR="00F15C75" w:rsidRDefault="00F15C75">
            <w:pPr>
              <w:pStyle w:val="2"/>
              <w:spacing w:beforeAutospacing="0" w:after="0" w:afterAutospacing="0"/>
              <w:ind w:left="15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Знак "Движение запрещено":</w:t>
            </w:r>
          </w:p>
          <w:p w:rsidR="00F15C75" w:rsidRDefault="00F15C75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Этот знак ну очень строгий,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Коль стоит он на дороге.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Говорит он нам: "Друзья,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Ездить здесь совсем нельзя!"</w:t>
            </w:r>
          </w:p>
        </w:tc>
      </w:tr>
      <w:tr w:rsidR="00F15C75" w:rsidTr="00F15C7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15C75" w:rsidRDefault="00F15C7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5C75" w:rsidRDefault="00F15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590550" cy="590550"/>
                  <wp:effectExtent l="19050" t="0" r="0" b="0"/>
                  <wp:docPr id="3" name="Рисунок 3" descr="Стихи о дорожных знаках. Дорожный знак. Въезд запреще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тихи о дорожных знаках. Дорожный знак. Въезд запреще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C75" w:rsidRDefault="00F15C75">
            <w:pPr>
              <w:rPr>
                <w:sz w:val="18"/>
                <w:szCs w:val="18"/>
              </w:rPr>
            </w:pPr>
          </w:p>
          <w:p w:rsidR="00F15C75" w:rsidRDefault="00F15C75">
            <w:pPr>
              <w:pStyle w:val="2"/>
              <w:spacing w:beforeAutospacing="0" w:after="0" w:afterAutospacing="0"/>
              <w:ind w:left="15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Знак "Въезд запрещен":</w:t>
            </w:r>
          </w:p>
          <w:p w:rsidR="00F15C75" w:rsidRDefault="00F15C75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Знак водителей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стращает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Въезд машинам запрещает!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Не пытайтесь сгоряча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br/>
              <w:t>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хать мимо кирпича!</w:t>
            </w:r>
          </w:p>
        </w:tc>
      </w:tr>
      <w:tr w:rsidR="00F15C75" w:rsidTr="00F15C7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15C75" w:rsidRDefault="00F15C7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5C75" w:rsidRDefault="00F15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600075" cy="590550"/>
                  <wp:effectExtent l="19050" t="0" r="9525" b="0"/>
                  <wp:docPr id="4" name="Рисунок 4" descr="Стихи о дорожных знаках. Дорожный знак. Место для разворот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тихи о дорожных знаках. Дорожный знак. Место для разворот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C75" w:rsidRDefault="00F15C75">
            <w:pPr>
              <w:rPr>
                <w:sz w:val="18"/>
                <w:szCs w:val="18"/>
              </w:rPr>
            </w:pPr>
          </w:p>
          <w:p w:rsidR="00F15C75" w:rsidRDefault="00F15C75">
            <w:pPr>
              <w:pStyle w:val="2"/>
              <w:spacing w:beforeAutospacing="0" w:after="0" w:afterAutospacing="0"/>
              <w:ind w:left="15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Знак "Место для разворота":</w:t>
            </w:r>
          </w:p>
          <w:p w:rsidR="00F15C75" w:rsidRDefault="00F15C75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этом месте круглый год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br/>
              <w:t>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овершают разворот!</w:t>
            </w:r>
          </w:p>
        </w:tc>
      </w:tr>
      <w:tr w:rsidR="00F15C75" w:rsidTr="00F15C7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15C75" w:rsidRDefault="00F15C7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5C75" w:rsidRDefault="00F15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571500" cy="581025"/>
                  <wp:effectExtent l="19050" t="0" r="0" b="0"/>
                  <wp:docPr id="5" name="Рисунок 5" descr="Стихи о дорожных знаках. Дорожный знак. Обгон запреще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тихи о дорожных знаках. Дорожный знак. Обгон запреще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C75" w:rsidRDefault="00F15C75">
            <w:pPr>
              <w:rPr>
                <w:sz w:val="18"/>
                <w:szCs w:val="18"/>
              </w:rPr>
            </w:pPr>
          </w:p>
          <w:p w:rsidR="00F15C75" w:rsidRDefault="00F15C75">
            <w:pPr>
              <w:pStyle w:val="2"/>
              <w:spacing w:beforeAutospacing="0" w:after="0" w:afterAutospacing="0"/>
              <w:ind w:left="15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Знак "Обгон запрещен":</w:t>
            </w:r>
          </w:p>
          <w:p w:rsidR="00F15C75" w:rsidRDefault="00F15C75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 любителей обгона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br/>
              <w:t>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бъявляет вне закона.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В этом месте, сразу ясно,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Обгонять других опасно!</w:t>
            </w:r>
          </w:p>
        </w:tc>
      </w:tr>
      <w:tr w:rsidR="00F15C75" w:rsidTr="00F15C7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15C75" w:rsidRDefault="00F15C7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5C75" w:rsidRDefault="00F15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noProof/>
                <w:sz w:val="18"/>
                <w:szCs w:val="18"/>
              </w:rPr>
              <w:lastRenderedPageBreak/>
              <w:drawing>
                <wp:inline distT="0" distB="0" distL="0" distR="0">
                  <wp:extent cx="552450" cy="590550"/>
                  <wp:effectExtent l="19050" t="0" r="0" b="0"/>
                  <wp:docPr id="6" name="Рисунок 6" descr="Стихи о дорожных знаках. Дорожный знак. Пешеходный переход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тихи о дорожных знаках. Дорожный знак. Пешеходный переход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C75" w:rsidRDefault="00F15C75">
            <w:pPr>
              <w:rPr>
                <w:sz w:val="18"/>
                <w:szCs w:val="18"/>
              </w:rPr>
            </w:pPr>
          </w:p>
          <w:p w:rsidR="00F15C75" w:rsidRDefault="00F15C75">
            <w:pPr>
              <w:pStyle w:val="2"/>
              <w:spacing w:beforeAutospacing="0" w:after="0" w:afterAutospacing="0"/>
              <w:ind w:left="15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Знак "Пешеходный переход":</w:t>
            </w:r>
          </w:p>
          <w:p w:rsidR="00F15C75" w:rsidRDefault="00F15C75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Здесь наземный переход,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Ходит целый день народ.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Ты, водитель, не грусти,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Пешехода пропусти!</w:t>
            </w:r>
          </w:p>
        </w:tc>
      </w:tr>
      <w:tr w:rsidR="00F15C75" w:rsidTr="00F15C7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15C75" w:rsidRDefault="00F15C7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5C75" w:rsidRDefault="00F15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590550" cy="590550"/>
                  <wp:effectExtent l="19050" t="0" r="0" b="0"/>
                  <wp:docPr id="7" name="Рисунок 7" descr="Стихи о дорожных знаках. Дорожный знак. Движение без остановки запрещено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тихи о дорожных знаках. Дорожный знак. Движение без остановки запрещено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C75" w:rsidRDefault="00F15C75">
            <w:pPr>
              <w:rPr>
                <w:sz w:val="18"/>
                <w:szCs w:val="18"/>
              </w:rPr>
            </w:pPr>
          </w:p>
          <w:p w:rsidR="00F15C75" w:rsidRDefault="00F15C75">
            <w:pPr>
              <w:pStyle w:val="2"/>
              <w:spacing w:beforeAutospacing="0" w:after="0" w:afterAutospacing="0"/>
              <w:ind w:left="15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Знак "Движение без остановки запрещено":</w:t>
            </w:r>
          </w:p>
          <w:p w:rsidR="00F15C75" w:rsidRDefault="00F15C75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Ты, шофер, не торопись,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Видишь знак, остановись!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Прежде чем продолжить путь,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Осмотреться не забудь.</w:t>
            </w:r>
          </w:p>
        </w:tc>
      </w:tr>
      <w:tr w:rsidR="00F15C75" w:rsidTr="00F15C7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15C75" w:rsidRDefault="00F15C7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5C75" w:rsidRDefault="00F15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C75" w:rsidRDefault="00F15C75">
            <w:pPr>
              <w:rPr>
                <w:sz w:val="18"/>
                <w:szCs w:val="18"/>
              </w:rPr>
            </w:pPr>
          </w:p>
          <w:p w:rsidR="00F15C75" w:rsidRDefault="00F15C75">
            <w:pPr>
              <w:pStyle w:val="2"/>
              <w:spacing w:after="0" w:afterAutospacing="0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F15C75" w:rsidRDefault="00F15C75">
            <w:pPr>
              <w:pStyle w:val="2"/>
              <w:spacing w:beforeAutospacing="0" w:after="0" w:afterAutospacing="0"/>
              <w:ind w:left="15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581025" cy="581025"/>
                  <wp:effectExtent l="19050" t="0" r="9525" b="0"/>
                  <wp:docPr id="8" name="Рисунок 8" descr="Стихи о дорожных знаках. Дорожный знак. Движение пешеходов запрещено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Стихи о дорожных знаках. Дорожный знак. Движение пешеходов запрещено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Знак "Движение пешеходов запрещено":</w:t>
            </w:r>
          </w:p>
          <w:p w:rsidR="00F15C75" w:rsidRDefault="00F15C75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дождь и в ясную погоду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br/>
              <w:t>З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десь не ходят пешеходы.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Говорит им знак одно: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"Вам ходить запрещено!"</w:t>
            </w:r>
          </w:p>
        </w:tc>
      </w:tr>
      <w:tr w:rsidR="00F15C75" w:rsidTr="00F15C7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15C75" w:rsidRDefault="00F15C7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5C75" w:rsidRDefault="00F15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590550" cy="581025"/>
                  <wp:effectExtent l="19050" t="0" r="0" b="0"/>
                  <wp:docPr id="9" name="Рисунок 9" descr="Стихи о дорожных знаках. Дорожный знак. Место стоян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тихи о дорожных знаках. Дорожный знак. Место стоян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r:link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C75" w:rsidRDefault="00F15C75">
            <w:pPr>
              <w:rPr>
                <w:sz w:val="18"/>
                <w:szCs w:val="18"/>
              </w:rPr>
            </w:pPr>
          </w:p>
          <w:p w:rsidR="00F15C75" w:rsidRDefault="00F15C75">
            <w:pPr>
              <w:pStyle w:val="2"/>
              <w:spacing w:beforeAutospacing="0" w:after="0" w:afterAutospacing="0"/>
              <w:ind w:left="15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Знак "Место стоянки":</w:t>
            </w:r>
          </w:p>
          <w:p w:rsidR="00F15C75" w:rsidRDefault="00F15C75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Коль водитель вышел весь,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Ставит он машину здесь,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Чтоб, не нужная ему,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Не мешала никому.</w:t>
            </w:r>
          </w:p>
        </w:tc>
      </w:tr>
      <w:tr w:rsidR="00F15C75" w:rsidTr="00F15C7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15C75" w:rsidRDefault="00F15C7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5C75" w:rsidRDefault="00F15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304925" cy="600075"/>
                  <wp:effectExtent l="19050" t="0" r="9525" b="0"/>
                  <wp:docPr id="10" name="Рисунок 10" descr="Стихи о дорожных знаках. Дорожный знак. Поворот запреще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тихи о дорожных знаках. Дорожный знак. Поворот запреще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C75" w:rsidRDefault="00F15C75">
            <w:pPr>
              <w:rPr>
                <w:sz w:val="18"/>
                <w:szCs w:val="18"/>
              </w:rPr>
            </w:pPr>
          </w:p>
          <w:p w:rsidR="00F15C75" w:rsidRDefault="00F15C75">
            <w:pPr>
              <w:pStyle w:val="2"/>
              <w:spacing w:beforeAutospacing="0" w:after="0" w:afterAutospacing="0"/>
              <w:ind w:left="15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Знак "Поворот запрещен":</w:t>
            </w:r>
          </w:p>
          <w:p w:rsidR="00F15C75" w:rsidRDefault="00F15C75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Эти знаки на пути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br/>
              <w:t>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 за что не пропусти.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Есть у них одна забота –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Запрещать нам повороты.</w:t>
            </w:r>
          </w:p>
        </w:tc>
      </w:tr>
      <w:tr w:rsidR="00F15C75" w:rsidTr="00F15C7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15C75" w:rsidRDefault="00F15C7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5C75" w:rsidRDefault="00F15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581025" cy="581025"/>
                  <wp:effectExtent l="19050" t="0" r="9525" b="0"/>
                  <wp:docPr id="11" name="Рисунок 11" descr="Стихи о дорожных знаках. Дорожный знак. Остановка запрещен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Стихи о дорожных знаках. Дорожный знак. Остановка запрещен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C75" w:rsidRDefault="00F15C75">
            <w:pPr>
              <w:rPr>
                <w:sz w:val="18"/>
                <w:szCs w:val="18"/>
              </w:rPr>
            </w:pPr>
          </w:p>
          <w:p w:rsidR="00F15C75" w:rsidRDefault="00F15C75">
            <w:pPr>
              <w:pStyle w:val="2"/>
              <w:spacing w:beforeAutospacing="0" w:after="0" w:afterAutospacing="0"/>
              <w:ind w:left="15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Знак "Остановка запрещена":</w:t>
            </w:r>
          </w:p>
          <w:p w:rsidR="00F15C75" w:rsidRDefault="00F15C75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Здесь машину не грузи,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Не паркуй, не тормози.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Этот знак всем говорит: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"Тот не прав, кто здесь стоит!"</w:t>
            </w:r>
          </w:p>
        </w:tc>
      </w:tr>
      <w:tr w:rsidR="00F15C75" w:rsidTr="00F15C7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15C75" w:rsidRDefault="00F15C7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5C75" w:rsidRDefault="00F15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533400" cy="533400"/>
                  <wp:effectExtent l="19050" t="0" r="0" b="0"/>
                  <wp:docPr id="12" name="Рисунок 12" descr="Стихи о дорожных знаках. Дорожный знак. Стоянка запрещен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Стихи о дорожных знаках. Дорожный знак. Стоянка запрещен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C75" w:rsidRDefault="00F15C75">
            <w:pPr>
              <w:rPr>
                <w:sz w:val="18"/>
                <w:szCs w:val="18"/>
              </w:rPr>
            </w:pPr>
          </w:p>
          <w:p w:rsidR="00F15C75" w:rsidRDefault="00F15C75">
            <w:pPr>
              <w:pStyle w:val="2"/>
              <w:spacing w:beforeAutospacing="0" w:after="0" w:afterAutospacing="0"/>
              <w:ind w:left="15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Знак "Стоянка запрещена":</w:t>
            </w:r>
          </w:p>
          <w:p w:rsidR="00F15C75" w:rsidRDefault="00F15C75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Тормозить здесь можно смело,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Но нельзя стоять без дела.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Пассажиров ты сажай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br/>
              <w:t>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скорее уезжай!</w:t>
            </w:r>
          </w:p>
        </w:tc>
      </w:tr>
      <w:tr w:rsidR="00F15C75" w:rsidTr="00F15C7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15C75" w:rsidRDefault="00F15C7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5C75" w:rsidRDefault="00F15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590550" cy="590550"/>
                  <wp:effectExtent l="19050" t="0" r="0" b="0"/>
                  <wp:docPr id="13" name="Рисунок 13" descr="Стихи о дорожных знаках. Дорожный знак. Главная дорог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Стихи о дорожных знаках. Дорожный знак. Главная дорог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C75" w:rsidRDefault="00F15C75">
            <w:pPr>
              <w:rPr>
                <w:sz w:val="18"/>
                <w:szCs w:val="18"/>
              </w:rPr>
            </w:pPr>
          </w:p>
          <w:p w:rsidR="00F15C75" w:rsidRDefault="00F15C75">
            <w:pPr>
              <w:pStyle w:val="2"/>
              <w:spacing w:beforeAutospacing="0" w:after="0" w:afterAutospacing="0"/>
              <w:ind w:left="15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Знак "Главная дорога":</w:t>
            </w:r>
          </w:p>
          <w:p w:rsidR="00F15C75" w:rsidRDefault="00F15C75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Вот он знак, каких немного: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Это главная дорога!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Если едешь ты по ней,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Всех становишься главней,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И тебе, как будто Богу,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Уступают все дорогу!</w:t>
            </w:r>
          </w:p>
        </w:tc>
      </w:tr>
      <w:tr w:rsidR="00F15C75" w:rsidTr="00F15C7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15C75" w:rsidRDefault="00F15C7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5C75" w:rsidRDefault="00F15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400050" cy="590550"/>
                  <wp:effectExtent l="19050" t="0" r="0" b="0"/>
                  <wp:docPr id="14" name="Рисунок 14" descr="Стихи о дорожных знаках. Дорожный знак. Автомагистраль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Стихи о дорожных знаках. Дорожный знак. Автомагистраль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r:link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C75" w:rsidRDefault="00F15C75">
            <w:pPr>
              <w:rPr>
                <w:sz w:val="18"/>
                <w:szCs w:val="18"/>
              </w:rPr>
            </w:pPr>
          </w:p>
          <w:p w:rsidR="00F15C75" w:rsidRDefault="00F15C75">
            <w:pPr>
              <w:pStyle w:val="2"/>
              <w:spacing w:beforeAutospacing="0" w:after="0" w:afterAutospacing="0"/>
              <w:ind w:left="15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Знак "Автомагистраль":</w:t>
            </w:r>
          </w:p>
          <w:p w:rsidR="00F15C75" w:rsidRDefault="00F15C75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ветерком и без печали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br/>
              <w:t>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чимся мы по магистрали.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Там, где этот знак стоит,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Путь ничто не преградит!</w:t>
            </w:r>
          </w:p>
        </w:tc>
      </w:tr>
      <w:tr w:rsidR="00F15C75" w:rsidTr="00F15C7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15C75" w:rsidRDefault="00F15C7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5C75" w:rsidRDefault="00F15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590550" cy="581025"/>
                  <wp:effectExtent l="19050" t="0" r="0" b="0"/>
                  <wp:docPr id="15" name="Рисунок 15" descr="Стихи о дорожных знаках. Дорожный знак. Подземный пешеходный переход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Стихи о дорожных знаках. Дорожный знак. Подземный пешеходный переход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r:link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C75" w:rsidRDefault="00F15C75">
            <w:pPr>
              <w:rPr>
                <w:sz w:val="18"/>
                <w:szCs w:val="18"/>
              </w:rPr>
            </w:pPr>
          </w:p>
          <w:p w:rsidR="00F15C75" w:rsidRDefault="00F15C75">
            <w:pPr>
              <w:pStyle w:val="2"/>
              <w:spacing w:beforeAutospacing="0" w:after="0" w:afterAutospacing="0"/>
              <w:ind w:left="15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Знак "Подземный пешеходный переход":</w:t>
            </w:r>
          </w:p>
          <w:p w:rsidR="00F15C75" w:rsidRDefault="00F15C75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Знает каждый пешеход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br/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ро подземный этот ход.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Город он не украшает,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Но машинам не мешает!</w:t>
            </w:r>
          </w:p>
        </w:tc>
      </w:tr>
      <w:tr w:rsidR="00F15C75" w:rsidTr="00F15C7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15C75" w:rsidRDefault="00F15C7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5C75" w:rsidRDefault="00F15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495425" cy="609600"/>
                  <wp:effectExtent l="19050" t="0" r="9525" b="0"/>
                  <wp:docPr id="16" name="Рисунок 16" descr="Стихи о дорожных знаках. Дорожный знак. Место остановки автобуса, троллейбуса, трамвая и такс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Стихи о дорожных знаках. Дорожный знак. Место остановки автобуса, троллейбуса, трамвая и такс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r:link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C75" w:rsidRDefault="00F15C75">
            <w:pPr>
              <w:rPr>
                <w:sz w:val="18"/>
                <w:szCs w:val="18"/>
              </w:rPr>
            </w:pPr>
          </w:p>
          <w:p w:rsidR="00F15C75" w:rsidRDefault="00F15C75">
            <w:pPr>
              <w:pStyle w:val="2"/>
              <w:spacing w:beforeAutospacing="0" w:after="0" w:afterAutospacing="0"/>
              <w:ind w:left="15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Знак "Место остановки автобуса, троллейбуса, трамвая и такси":</w:t>
            </w:r>
          </w:p>
          <w:p w:rsidR="00F15C75" w:rsidRDefault="00F15C75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этом месте пешеход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Терпеливо транспорт ждет.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Он пешком устал шагать,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Хочет пассажиром стать.</w:t>
            </w:r>
          </w:p>
        </w:tc>
      </w:tr>
      <w:tr w:rsidR="00F15C75" w:rsidTr="00F15C7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15C75" w:rsidRDefault="00F15C7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5C75" w:rsidRDefault="00F15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238250" cy="590550"/>
                  <wp:effectExtent l="19050" t="0" r="0" b="0"/>
                  <wp:docPr id="17" name="Рисунок 17" descr="Стихи о дорожных знаках. Дорожный знак. Тупик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Стихи о дорожных знаках. Дорожный знак. Тупик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r:link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C75" w:rsidRDefault="00F15C75">
            <w:pPr>
              <w:rPr>
                <w:sz w:val="18"/>
                <w:szCs w:val="18"/>
              </w:rPr>
            </w:pPr>
          </w:p>
          <w:p w:rsidR="00F15C75" w:rsidRDefault="00F15C75">
            <w:pPr>
              <w:pStyle w:val="2"/>
              <w:spacing w:beforeAutospacing="0" w:after="0" w:afterAutospacing="0"/>
              <w:ind w:left="15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Знак "Тупик":</w:t>
            </w:r>
          </w:p>
          <w:p w:rsidR="00F15C75" w:rsidRDefault="00F15C75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Этот знак наверняка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br/>
              <w:t>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оведет до тупика.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Ну, а дальше – хоть лети,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Потому что нет пути!</w:t>
            </w:r>
          </w:p>
        </w:tc>
      </w:tr>
      <w:tr w:rsidR="00F15C75" w:rsidTr="00F15C7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15C75" w:rsidRDefault="00F15C7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5C75" w:rsidRDefault="00F15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590550" cy="581025"/>
                  <wp:effectExtent l="19050" t="0" r="0" b="0"/>
                  <wp:docPr id="18" name="Рисунок 18" descr="Стихи о дорожных знаках. Дорожный знак. Ограничение максимальной скорост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Стихи о дорожных знаках. Дорожный знак. Ограничение максимальной скорост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r:link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C75" w:rsidRDefault="00F15C75">
            <w:pPr>
              <w:rPr>
                <w:sz w:val="18"/>
                <w:szCs w:val="18"/>
              </w:rPr>
            </w:pPr>
          </w:p>
          <w:p w:rsidR="00F15C75" w:rsidRDefault="00F15C75">
            <w:pPr>
              <w:pStyle w:val="2"/>
              <w:spacing w:beforeAutospacing="0" w:after="0" w:afterAutospacing="0"/>
              <w:ind w:left="15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Знак "Ограничение максимальной скорости":</w:t>
            </w:r>
          </w:p>
          <w:p w:rsidR="00F15C75" w:rsidRDefault="00F15C75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Сообщает знак бесстрастно: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"Ехать здесь быстрей опасно!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Так что будьте вы добры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br/>
              <w:t>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низить скорость до поры!"</w:t>
            </w:r>
          </w:p>
        </w:tc>
      </w:tr>
      <w:tr w:rsidR="00F15C75" w:rsidTr="00F15C7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15C75" w:rsidRDefault="00F15C7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5C75" w:rsidRDefault="00F15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590550" cy="590550"/>
                  <wp:effectExtent l="19050" t="0" r="0" b="0"/>
                  <wp:docPr id="19" name="Рисунок 19" descr="Стихи о дорожных знаках. Дорожный знак. Ограничение минимальной скорост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Стихи о дорожных знаках. Дорожный знак. Ограничение минимальной скорост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r:link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C75" w:rsidRDefault="00F15C75">
            <w:pPr>
              <w:rPr>
                <w:sz w:val="18"/>
                <w:szCs w:val="18"/>
              </w:rPr>
            </w:pPr>
          </w:p>
          <w:p w:rsidR="00F15C75" w:rsidRDefault="00F15C75">
            <w:pPr>
              <w:pStyle w:val="2"/>
              <w:spacing w:beforeAutospacing="0" w:after="0" w:afterAutospacing="0"/>
              <w:ind w:left="15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Знак "Ограничение минимальной скорости":</w:t>
            </w:r>
          </w:p>
          <w:p w:rsidR="00F15C75" w:rsidRDefault="00F15C75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Говорит знак: "В самом деле,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Что плетешься еле-еле?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Будь ты хоть трехглавый змей,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Ехать медленней не смей!"</w:t>
            </w:r>
          </w:p>
        </w:tc>
      </w:tr>
      <w:tr w:rsidR="00F15C75" w:rsidTr="00F15C7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15C75" w:rsidRDefault="00F15C7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5C75" w:rsidRDefault="00F15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581025" cy="581025"/>
                  <wp:effectExtent l="19050" t="0" r="9525" b="0"/>
                  <wp:docPr id="20" name="Рисунок 20" descr="Стихи о дорожных знаках. Дорожный знак. Рекомендуемая скорость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Стихи о дорожных знаках. Дорожный знак. Рекомендуемая скорость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r:link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C75" w:rsidRDefault="00F15C75">
            <w:pPr>
              <w:rPr>
                <w:sz w:val="18"/>
                <w:szCs w:val="18"/>
              </w:rPr>
            </w:pPr>
          </w:p>
          <w:p w:rsidR="00F15C75" w:rsidRDefault="00F15C75">
            <w:pPr>
              <w:pStyle w:val="2"/>
              <w:spacing w:beforeAutospacing="0" w:after="0" w:afterAutospacing="0"/>
              <w:ind w:left="15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Знак "Рекомендуемая скорость":</w:t>
            </w:r>
          </w:p>
          <w:p w:rsidR="00F15C75" w:rsidRDefault="00F15C75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Сообщает знак всем этот: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"Вот вам скорость! Лучше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нету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!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Мой послушайте совет,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Будет вам зеленый свет!"</w:t>
            </w:r>
          </w:p>
        </w:tc>
      </w:tr>
      <w:tr w:rsidR="00F15C75" w:rsidTr="00F15C7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15C75" w:rsidRDefault="00F15C7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5C75" w:rsidRDefault="00F15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647700" cy="590550"/>
                  <wp:effectExtent l="19050" t="0" r="0" b="0"/>
                  <wp:docPr id="21" name="Рисунок 21" descr="Стихи о дорожных знаках. Дорожный знак. Дет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Стихи о дорожных знаках. Дорожный знак. Дет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r:link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C75" w:rsidRDefault="00F15C75">
            <w:pPr>
              <w:rPr>
                <w:sz w:val="18"/>
                <w:szCs w:val="18"/>
              </w:rPr>
            </w:pPr>
          </w:p>
          <w:p w:rsidR="00F15C75" w:rsidRDefault="00F15C75">
            <w:pPr>
              <w:pStyle w:val="2"/>
              <w:spacing w:beforeAutospacing="0" w:after="0" w:afterAutospacing="0"/>
              <w:ind w:left="15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Знак "Дети":</w:t>
            </w:r>
          </w:p>
          <w:p w:rsidR="00F15C75" w:rsidRDefault="00F15C75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Посреди дороги дети,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Мы всегда за них в ответе.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Чтоб не плакал их родитель,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Будь внимательней, водитель!</w:t>
            </w:r>
          </w:p>
        </w:tc>
      </w:tr>
      <w:tr w:rsidR="00F15C75" w:rsidTr="00F15C7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15C75" w:rsidRDefault="00F15C7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5C75" w:rsidRDefault="00F15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C75" w:rsidRDefault="00F15C75">
            <w:pPr>
              <w:rPr>
                <w:sz w:val="18"/>
                <w:szCs w:val="18"/>
              </w:rPr>
            </w:pPr>
          </w:p>
          <w:p w:rsidR="00F15C75" w:rsidRDefault="00F15C75">
            <w:pPr>
              <w:pStyle w:val="2"/>
              <w:spacing w:beforeAutospacing="0" w:after="0" w:afterAutospacing="0"/>
              <w:ind w:left="150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F15C75" w:rsidRDefault="00F15C75">
            <w:pPr>
              <w:pStyle w:val="2"/>
              <w:spacing w:beforeAutospacing="0" w:after="0" w:afterAutospacing="0"/>
              <w:ind w:left="150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F15C75" w:rsidRDefault="00F15C75">
            <w:pPr>
              <w:pStyle w:val="2"/>
              <w:spacing w:beforeAutospacing="0" w:after="0" w:afterAutospacing="0"/>
              <w:ind w:left="15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Знак "Подача звукового сигнала запрещена":</w:t>
            </w:r>
          </w:p>
          <w:p w:rsidR="00F15C75" w:rsidRDefault="00F15C75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590550" cy="590550"/>
                  <wp:effectExtent l="19050" t="0" r="0" b="0"/>
                  <wp:docPr id="22" name="Рисунок 22" descr="Стихи о дорожных знаках. Дорожный знак. Подача звукового сигнала запрещен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Стихи о дорожных знаках. Дорожный знак. Подача звукового сигнала запрещен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r:link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8"/>
                <w:szCs w:val="18"/>
              </w:rPr>
              <w:t>Эй, водитель, не гуди,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Шумом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спящих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не буди.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Не пугай гудком прохожих,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Ведь и сам оглохнешь тоже.</w:t>
            </w:r>
          </w:p>
        </w:tc>
      </w:tr>
      <w:tr w:rsidR="00F15C75" w:rsidTr="00F15C7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15C75" w:rsidRDefault="00F15C7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5C75" w:rsidRDefault="00F15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638175" cy="590550"/>
                  <wp:effectExtent l="19050" t="0" r="9525" b="0"/>
                  <wp:docPr id="23" name="Рисунок 23" descr="Стихи о дорожных знаках. Дорожный знак. Низко летящие самолеты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Стихи о дорожных знаках. Дорожный знак. Низко летящие самолеты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r:link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C75" w:rsidRDefault="00F15C75">
            <w:pPr>
              <w:rPr>
                <w:sz w:val="18"/>
                <w:szCs w:val="18"/>
              </w:rPr>
            </w:pPr>
          </w:p>
          <w:p w:rsidR="00F15C75" w:rsidRDefault="00F15C75">
            <w:pPr>
              <w:pStyle w:val="2"/>
              <w:spacing w:beforeAutospacing="0" w:after="0" w:afterAutospacing="0"/>
              <w:ind w:left="15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Знак "Низко летящие самолеты":</w:t>
            </w:r>
          </w:p>
          <w:p w:rsidR="00F15C75" w:rsidRDefault="00F15C75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Сообщает знак о том,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Что вблизи аэродром.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Коль услышишь шум ужасный,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Знай, что это не опасно.</w:t>
            </w:r>
          </w:p>
        </w:tc>
      </w:tr>
      <w:tr w:rsidR="00F15C75" w:rsidTr="00F15C7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15C75" w:rsidRDefault="00F15C7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5C75" w:rsidRDefault="00F15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666750" cy="590550"/>
                  <wp:effectExtent l="19050" t="0" r="0" b="0"/>
                  <wp:docPr id="24" name="Рисунок 24" descr="Стихи о дорожных знаках. Дорожный знак. Пересечение с трамвайной линией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Стихи о дорожных знаках. Дорожный знак. Пересечение с трамвайной линией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r:link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C75" w:rsidRDefault="00F15C75">
            <w:pPr>
              <w:rPr>
                <w:sz w:val="18"/>
                <w:szCs w:val="18"/>
              </w:rPr>
            </w:pPr>
          </w:p>
          <w:p w:rsidR="00F15C75" w:rsidRDefault="00F15C75">
            <w:pPr>
              <w:pStyle w:val="2"/>
              <w:spacing w:beforeAutospacing="0" w:after="0" w:afterAutospacing="0"/>
              <w:ind w:left="15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Знак "Пересечение с трамвайной линией":</w:t>
            </w:r>
          </w:p>
          <w:p w:rsidR="00F15C75" w:rsidRDefault="00F15C75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Эй, водитель, не зевай!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Ходит впереди трамвай.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Ты притормози немножко,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Уступи ему дорожку.</w:t>
            </w:r>
          </w:p>
        </w:tc>
      </w:tr>
      <w:tr w:rsidR="00F15C75" w:rsidTr="00F15C7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15C75" w:rsidRDefault="00F15C7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5C75" w:rsidRDefault="00F15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2000250" cy="619125"/>
                  <wp:effectExtent l="19050" t="0" r="0" b="0"/>
                  <wp:docPr id="25" name="Рисунок 25" descr="Стихи о дорожных знаках. Дорожный знак. Железнодорожный переезд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Стихи о дорожных знаках. Дорожный знак. Железнодорожный переезд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r:link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C75" w:rsidRDefault="00F15C75">
            <w:pPr>
              <w:rPr>
                <w:sz w:val="18"/>
                <w:szCs w:val="18"/>
              </w:rPr>
            </w:pPr>
          </w:p>
          <w:p w:rsidR="00F15C75" w:rsidRDefault="00F15C75">
            <w:pPr>
              <w:pStyle w:val="2"/>
              <w:spacing w:beforeAutospacing="0" w:after="0" w:afterAutospacing="0"/>
              <w:ind w:left="15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Знак "Железнодорожный переезд":</w:t>
            </w:r>
          </w:p>
          <w:p w:rsidR="00F15C75" w:rsidRDefault="00F15C75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один здесь знак, а много: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Здесь железная дорога!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Рельсы, шпалы и пути –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С электричкой не шути.</w:t>
            </w:r>
          </w:p>
        </w:tc>
      </w:tr>
      <w:tr w:rsidR="00F15C75" w:rsidTr="00F15C7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15C75" w:rsidRDefault="00F15C7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5C75" w:rsidRDefault="00F15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352550" cy="600075"/>
                  <wp:effectExtent l="19050" t="0" r="0" b="0"/>
                  <wp:docPr id="26" name="Рисунок 26" descr="Стихи о дорожных знаках. Дорожный знак. Опасный поворот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Стихи о дорожных знаках. Дорожный знак. Опасный поворот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r:link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C75" w:rsidRDefault="00F15C75">
            <w:pPr>
              <w:rPr>
                <w:sz w:val="18"/>
                <w:szCs w:val="18"/>
              </w:rPr>
            </w:pPr>
          </w:p>
          <w:p w:rsidR="00F15C75" w:rsidRDefault="00F15C75">
            <w:pPr>
              <w:pStyle w:val="2"/>
              <w:spacing w:beforeAutospacing="0" w:after="0" w:afterAutospacing="0"/>
              <w:ind w:left="15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Знак "Опасный поворот":</w:t>
            </w:r>
          </w:p>
          <w:p w:rsidR="00F15C75" w:rsidRDefault="00F15C75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Этот знак тревогу бьет –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Вот опасный поворот!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Ехать здесь, конечно, можно,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Только очень осторожно –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Никого не обгонять,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Пассажиров не менять.</w:t>
            </w:r>
          </w:p>
        </w:tc>
      </w:tr>
      <w:tr w:rsidR="00F15C75" w:rsidTr="00F15C7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15C75" w:rsidRDefault="00F15C7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5C75" w:rsidRDefault="00F15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666750" cy="590550"/>
                  <wp:effectExtent l="19050" t="0" r="0" b="0"/>
                  <wp:docPr id="27" name="Рисунок 27" descr="Стихи о дорожных знаках. Дорожный знак. Скользкая дорог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Стихи о дорожных знаках. Дорожный знак. Скользкая дорог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r:link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C75" w:rsidRDefault="00F15C75">
            <w:pPr>
              <w:rPr>
                <w:sz w:val="18"/>
                <w:szCs w:val="18"/>
              </w:rPr>
            </w:pPr>
          </w:p>
          <w:p w:rsidR="00F15C75" w:rsidRDefault="00F15C75">
            <w:pPr>
              <w:pStyle w:val="2"/>
              <w:spacing w:beforeAutospacing="0" w:after="0" w:afterAutospacing="0"/>
              <w:ind w:left="15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Знак "Скользкая дорога":</w:t>
            </w:r>
          </w:p>
          <w:p w:rsidR="00F15C75" w:rsidRDefault="00F15C75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Говорит знак этот строго: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"Очень скользкая дорога.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Ты с дорогой не шути,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Руль напрасно не крути!"</w:t>
            </w:r>
          </w:p>
        </w:tc>
      </w:tr>
      <w:tr w:rsidR="00F15C75" w:rsidTr="00F15C7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15C75" w:rsidRDefault="00F15C7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5C75" w:rsidRDefault="00F15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657225" cy="581025"/>
                  <wp:effectExtent l="19050" t="0" r="9525" b="0"/>
                  <wp:docPr id="28" name="Рисунок 28" descr="Стихи о дорожных знаках. Дорожный знак. Дорожные работы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Стихи о дорожных знаках. Дорожный знак. Дорожные работы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r:link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C75" w:rsidRDefault="00F15C75">
            <w:pPr>
              <w:rPr>
                <w:sz w:val="18"/>
                <w:szCs w:val="18"/>
              </w:rPr>
            </w:pPr>
          </w:p>
          <w:p w:rsidR="00F15C75" w:rsidRDefault="00F15C75">
            <w:pPr>
              <w:pStyle w:val="2"/>
              <w:spacing w:beforeAutospacing="0" w:after="0" w:afterAutospacing="0"/>
              <w:ind w:left="15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Знак "Дорожные работы":</w:t>
            </w:r>
          </w:p>
          <w:p w:rsidR="00F15C75" w:rsidRDefault="00F15C75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 "дорожные работы".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Чинит здесь дорогу кто-то.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Скорость сбавить нужно будет,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Там ведь на дороге люди.</w:t>
            </w:r>
          </w:p>
        </w:tc>
      </w:tr>
      <w:tr w:rsidR="00F15C75" w:rsidTr="00F15C7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15C75" w:rsidRDefault="00F15C7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5C75" w:rsidRDefault="00F15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666750" cy="590550"/>
                  <wp:effectExtent l="19050" t="0" r="0" b="0"/>
                  <wp:docPr id="29" name="Рисунок 29" descr="Стихи о дорожных знаках. Дорожный знак. Дикие животны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Стихи о дорожных знаках. Дорожный знак. Дикие животны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r:link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C75" w:rsidRDefault="00F15C75">
            <w:pPr>
              <w:rPr>
                <w:sz w:val="18"/>
                <w:szCs w:val="18"/>
              </w:rPr>
            </w:pPr>
          </w:p>
          <w:p w:rsidR="00F15C75" w:rsidRDefault="00F15C75">
            <w:pPr>
              <w:pStyle w:val="2"/>
              <w:spacing w:beforeAutospacing="0" w:after="0" w:afterAutospacing="0"/>
              <w:ind w:left="15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Знак "Дикие животные":</w:t>
            </w:r>
          </w:p>
          <w:p w:rsidR="00F15C75" w:rsidRDefault="00F15C75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Бродят здесь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посредь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дороги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Лоси, волки, носороги.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Ты, водитель, не спеши,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Пусть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сперва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пройдут ежи!</w:t>
            </w:r>
          </w:p>
        </w:tc>
      </w:tr>
      <w:tr w:rsidR="00F15C75" w:rsidTr="00F15C7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15C75" w:rsidRDefault="00F15C7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5C75" w:rsidRDefault="00F15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noProof/>
                <w:sz w:val="18"/>
                <w:szCs w:val="18"/>
              </w:rPr>
              <w:lastRenderedPageBreak/>
              <w:drawing>
                <wp:inline distT="0" distB="0" distL="0" distR="0">
                  <wp:extent cx="666750" cy="590550"/>
                  <wp:effectExtent l="19050" t="0" r="0" b="0"/>
                  <wp:docPr id="30" name="Рисунок 30" descr="Стихи о дорожных знаках. Дорожный знак. Падение камней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Стихи о дорожных знаках. Дорожный знак. Падение камней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r:link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C75" w:rsidRDefault="00F15C75">
            <w:pPr>
              <w:rPr>
                <w:sz w:val="18"/>
                <w:szCs w:val="18"/>
              </w:rPr>
            </w:pPr>
          </w:p>
          <w:p w:rsidR="00F15C75" w:rsidRDefault="00F15C75">
            <w:pPr>
              <w:pStyle w:val="2"/>
              <w:spacing w:beforeAutospacing="0" w:after="0" w:afterAutospacing="0"/>
              <w:ind w:left="15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lastRenderedPageBreak/>
              <w:t>Знак "Падение камней":</w:t>
            </w:r>
          </w:p>
          <w:p w:rsidR="00F15C75" w:rsidRDefault="00F15C75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Вот дорога, ты на ней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br/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опадешь под град камней.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Здесь обвал всегда возможен,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Будь предельно осторожен!</w:t>
            </w:r>
          </w:p>
        </w:tc>
      </w:tr>
      <w:tr w:rsidR="00F15C75" w:rsidTr="00F15C7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15C75" w:rsidRDefault="00F15C7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5C75" w:rsidRDefault="00F15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666750" cy="590550"/>
                  <wp:effectExtent l="19050" t="0" r="0" b="0"/>
                  <wp:docPr id="31" name="Рисунок 31" descr="Стихи о дорожных знаках. Дорожный знак. Тоннель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Стихи о дорожных знаках. Дорожный знак. Тоннель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r:link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C75" w:rsidRDefault="00F15C75">
            <w:pPr>
              <w:rPr>
                <w:sz w:val="18"/>
                <w:szCs w:val="18"/>
              </w:rPr>
            </w:pPr>
          </w:p>
          <w:p w:rsidR="00F15C75" w:rsidRDefault="00F15C75">
            <w:pPr>
              <w:pStyle w:val="2"/>
              <w:spacing w:beforeAutospacing="0" w:after="0" w:afterAutospacing="0"/>
              <w:ind w:left="15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Знак "Тоннель":</w:t>
            </w:r>
          </w:p>
          <w:p w:rsidR="00F15C75" w:rsidRDefault="00F15C75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 гласит, что еле-еле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Виден свет в конце туннеля.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На педаль не налегай,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Лучше фары зажигай!</w:t>
            </w:r>
          </w:p>
        </w:tc>
      </w:tr>
      <w:tr w:rsidR="00F15C75" w:rsidTr="00F15C7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15C75" w:rsidRDefault="00F15C7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5C75" w:rsidRDefault="00F15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390525" cy="561975"/>
                  <wp:effectExtent l="19050" t="0" r="9525" b="0"/>
                  <wp:docPr id="32" name="Рисунок 32" descr="Стихи о дорожных знаках. Дорожный знак. Пункт первой медицинской помощ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Стихи о дорожных знаках. Дорожный знак. Пункт первой медицинской помощ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r:link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C75" w:rsidRDefault="00F15C75">
            <w:pPr>
              <w:rPr>
                <w:sz w:val="18"/>
                <w:szCs w:val="18"/>
              </w:rPr>
            </w:pPr>
          </w:p>
          <w:p w:rsidR="00F15C75" w:rsidRDefault="00F15C75">
            <w:pPr>
              <w:pStyle w:val="2"/>
              <w:spacing w:beforeAutospacing="0" w:after="0" w:afterAutospacing="0"/>
              <w:ind w:left="15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Знак "Пункт первой медицинской помощи":</w:t>
            </w:r>
          </w:p>
          <w:p w:rsidR="00F15C75" w:rsidRDefault="00F15C75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Если кто сломает ногу,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Здесь врачи всегда помогут.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Помощь первую окажут,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Где лечиться дальше, скажут.</w:t>
            </w:r>
          </w:p>
        </w:tc>
      </w:tr>
      <w:tr w:rsidR="00F15C75" w:rsidTr="00F15C7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15C75" w:rsidRDefault="00F15C7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5C75" w:rsidRDefault="00F15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428625" cy="590550"/>
                  <wp:effectExtent l="19050" t="0" r="9525" b="0"/>
                  <wp:docPr id="33" name="Рисунок 33" descr="Стихи о дорожных знаках. Дорожный знак. Больниц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Стихи о дорожных знаках. Дорожный знак. Больниц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r:link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C75" w:rsidRDefault="00F15C75">
            <w:pPr>
              <w:rPr>
                <w:sz w:val="18"/>
                <w:szCs w:val="18"/>
              </w:rPr>
            </w:pPr>
          </w:p>
          <w:p w:rsidR="00F15C75" w:rsidRDefault="00F15C75">
            <w:pPr>
              <w:pStyle w:val="2"/>
              <w:spacing w:beforeAutospacing="0" w:after="0" w:afterAutospacing="0"/>
              <w:ind w:left="15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Знак "Больница":</w:t>
            </w:r>
          </w:p>
          <w:p w:rsidR="00F15C75" w:rsidRDefault="00F15C75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Если нужно вам лечиться,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Знак подскажет, где больница.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Сто серьезных докторов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br/>
              <w:t>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ам вам скажут: "Будь здоров!"</w:t>
            </w:r>
          </w:p>
        </w:tc>
      </w:tr>
      <w:tr w:rsidR="00F15C75" w:rsidTr="00F15C7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15C75" w:rsidRDefault="00F15C7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5C75" w:rsidRDefault="00F15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438150" cy="590550"/>
                  <wp:effectExtent l="19050" t="0" r="0" b="0"/>
                  <wp:docPr id="34" name="Рисунок 34" descr="Стихи о дорожных знаках. Дорожный знак. Автозаправочная станция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Стихи о дорожных знаках. Дорожный знак. Автозаправочная станция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r:link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C75" w:rsidRDefault="00F15C75">
            <w:pPr>
              <w:rPr>
                <w:sz w:val="18"/>
                <w:szCs w:val="18"/>
              </w:rPr>
            </w:pPr>
          </w:p>
          <w:p w:rsidR="00F15C75" w:rsidRDefault="00F15C75">
            <w:pPr>
              <w:pStyle w:val="2"/>
              <w:spacing w:beforeAutospacing="0" w:after="0" w:afterAutospacing="0"/>
              <w:ind w:left="15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Знак "Автозаправочная станция":</w:t>
            </w:r>
          </w:p>
          <w:p w:rsidR="00F15C75" w:rsidRDefault="00F15C75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доедешь без бензина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br/>
              <w:t>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 кафе и магазина.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Этот знак вам скажет звонко: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"Рядышком бензоколонка!"</w:t>
            </w:r>
          </w:p>
        </w:tc>
      </w:tr>
      <w:tr w:rsidR="00F15C75" w:rsidTr="00F15C7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15C75" w:rsidRDefault="00F15C7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5C75" w:rsidRDefault="00F15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noProof/>
                <w:sz w:val="18"/>
                <w:szCs w:val="18"/>
              </w:rPr>
              <w:lastRenderedPageBreak/>
              <w:drawing>
                <wp:inline distT="0" distB="0" distL="0" distR="0">
                  <wp:extent cx="438150" cy="590550"/>
                  <wp:effectExtent l="19050" t="0" r="0" b="0"/>
                  <wp:docPr id="35" name="Рисунок 35" descr="Стихи о дорожных знаках. Дорожный знак. Мойк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Стихи о дорожных знаках. Дорожный знак. Мойк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r:link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C75" w:rsidRDefault="00F15C75">
            <w:pPr>
              <w:rPr>
                <w:sz w:val="18"/>
                <w:szCs w:val="18"/>
              </w:rPr>
            </w:pPr>
          </w:p>
          <w:p w:rsidR="00F15C75" w:rsidRDefault="00F15C75">
            <w:pPr>
              <w:pStyle w:val="2"/>
              <w:spacing w:beforeAutospacing="0" w:after="0" w:afterAutospacing="0"/>
              <w:ind w:left="15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Знак "Мойка":</w:t>
            </w:r>
          </w:p>
          <w:p w:rsidR="00F15C75" w:rsidRDefault="00F15C75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Коль в грязи капот и шины,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Надо срочно мыть машину.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Ну, раз надо, значит, надо.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Вот вам знак, что мойка рядом!</w:t>
            </w:r>
          </w:p>
        </w:tc>
      </w:tr>
      <w:tr w:rsidR="00F15C75" w:rsidTr="00F15C7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15C75" w:rsidRDefault="00F15C7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5C75" w:rsidRDefault="00F15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438150" cy="590550"/>
                  <wp:effectExtent l="19050" t="0" r="0" b="0"/>
                  <wp:docPr id="36" name="Рисунок 36" descr="Стихи о дорожных знаках. Дорожный знак. Телефо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Стихи о дорожных знаках. Дорожный знак. Телефо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r:link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C75" w:rsidRDefault="00F15C75">
            <w:pPr>
              <w:rPr>
                <w:sz w:val="18"/>
                <w:szCs w:val="18"/>
              </w:rPr>
            </w:pPr>
          </w:p>
          <w:p w:rsidR="00F15C75" w:rsidRDefault="00F15C75">
            <w:pPr>
              <w:pStyle w:val="2"/>
              <w:spacing w:beforeAutospacing="0" w:after="0" w:afterAutospacing="0"/>
              <w:ind w:left="15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Знак "Телефон":</w:t>
            </w:r>
          </w:p>
          <w:p w:rsidR="00F15C75" w:rsidRDefault="00F15C75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Если нужно дозвониться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br/>
              <w:t>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оть домой, хоть заграницу,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Знак поможет, скажет он,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Где искать вам телефон!</w:t>
            </w:r>
          </w:p>
        </w:tc>
      </w:tr>
      <w:tr w:rsidR="00F15C75" w:rsidTr="00F15C7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15C75" w:rsidRDefault="00F15C7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5C75" w:rsidRDefault="00F15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428625" cy="590550"/>
                  <wp:effectExtent l="19050" t="0" r="9525" b="0"/>
                  <wp:docPr id="37" name="Рисунок 37" descr="Стихи о дорожных знаках. Дорожный знак. Гостиница или мотель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Стихи о дорожных знаках. Дорожный знак. Гостиница или мотель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r:link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C75" w:rsidRDefault="00F15C75">
            <w:pPr>
              <w:rPr>
                <w:sz w:val="18"/>
                <w:szCs w:val="18"/>
              </w:rPr>
            </w:pPr>
          </w:p>
          <w:p w:rsidR="00F15C75" w:rsidRDefault="00F15C75">
            <w:pPr>
              <w:pStyle w:val="2"/>
              <w:spacing w:beforeAutospacing="0" w:after="0" w:afterAutospacing="0"/>
              <w:ind w:left="15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Знак "Гостиница или мотель":</w:t>
            </w:r>
          </w:p>
          <w:p w:rsidR="00F15C75" w:rsidRDefault="00F15C75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Если долгим был твой путь,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Надо лечь и отдохнуть.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Этот знак нам говорит: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"Здесь гостиница стоит!"</w:t>
            </w:r>
          </w:p>
        </w:tc>
      </w:tr>
      <w:tr w:rsidR="00F15C75" w:rsidTr="00F15C7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15C75" w:rsidRDefault="00F15C7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5C75" w:rsidRDefault="00F15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438150" cy="590550"/>
                  <wp:effectExtent l="19050" t="0" r="0" b="0"/>
                  <wp:docPr id="38" name="Рисунок 38" descr="Стихи о дорожных знаках. Дорожный знак. Пункт питания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Стихи о дорожных знаках. Дорожный знак. Пункт питания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r:link="rId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C75" w:rsidRDefault="00F15C75">
            <w:pPr>
              <w:rPr>
                <w:sz w:val="18"/>
                <w:szCs w:val="18"/>
              </w:rPr>
            </w:pPr>
          </w:p>
          <w:p w:rsidR="00F15C75" w:rsidRDefault="00F15C75">
            <w:pPr>
              <w:pStyle w:val="2"/>
              <w:spacing w:beforeAutospacing="0" w:after="0" w:afterAutospacing="0"/>
              <w:ind w:left="15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Знак "Пункт питания":</w:t>
            </w:r>
          </w:p>
          <w:p w:rsidR="00F15C75" w:rsidRDefault="00F15C75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 вам нужна еда,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То пожалуйте сюда.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Эй, шофер, внимание!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Скоро пункт питания!</w:t>
            </w:r>
          </w:p>
        </w:tc>
      </w:tr>
      <w:tr w:rsidR="00F15C75" w:rsidTr="00F15C7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15C75" w:rsidRDefault="00F15C7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5C75" w:rsidRDefault="00F15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438150" cy="590550"/>
                  <wp:effectExtent l="19050" t="0" r="0" b="0"/>
                  <wp:docPr id="39" name="Рисунок 39" descr="Стихи о дорожных знаках. Дорожный знак. Техобслуживани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Стихи о дорожных знаках. Дорожный знак. Техобслуживани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r:link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C75" w:rsidRDefault="00F15C75">
            <w:pPr>
              <w:rPr>
                <w:sz w:val="18"/>
                <w:szCs w:val="18"/>
              </w:rPr>
            </w:pPr>
          </w:p>
          <w:p w:rsidR="00F15C75" w:rsidRDefault="00F15C75">
            <w:pPr>
              <w:pStyle w:val="2"/>
              <w:spacing w:beforeAutospacing="0" w:after="0" w:afterAutospacing="0"/>
              <w:ind w:left="15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Знак "Техобслуживание":</w:t>
            </w:r>
          </w:p>
          <w:p w:rsidR="00F15C75" w:rsidRDefault="00F15C75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Ай-ай-ай! Какая жалость!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Что-то вдруг у нас сломалось.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Знак нам этот говорит: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"Здесь машинный Айболит!"</w:t>
            </w:r>
          </w:p>
        </w:tc>
      </w:tr>
    </w:tbl>
    <w:p w:rsidR="00F123AA" w:rsidRDefault="00F123AA"/>
    <w:sectPr w:rsidR="00F123AA" w:rsidSect="00F15C75">
      <w:pgSz w:w="16838" w:h="11906" w:orient="landscape"/>
      <w:pgMar w:top="1701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15C75"/>
    <w:rsid w:val="00F123AA"/>
    <w:rsid w:val="00F15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15C75"/>
    <w:pPr>
      <w:spacing w:before="100" w:beforeAutospacing="1" w:after="100" w:afterAutospacing="1"/>
      <w:jc w:val="center"/>
      <w:outlineLvl w:val="0"/>
    </w:pPr>
    <w:rPr>
      <w:rFonts w:ascii="Comic" w:hAnsi="Comic"/>
      <w:b/>
      <w:bCs/>
      <w:color w:val="FF0000"/>
      <w:kern w:val="36"/>
      <w:sz w:val="90"/>
      <w:szCs w:val="90"/>
    </w:rPr>
  </w:style>
  <w:style w:type="paragraph" w:styleId="2">
    <w:name w:val="heading 2"/>
    <w:basedOn w:val="a"/>
    <w:link w:val="20"/>
    <w:semiHidden/>
    <w:unhideWhenUsed/>
    <w:qFormat/>
    <w:rsid w:val="00F15C75"/>
    <w:pPr>
      <w:spacing w:before="100" w:beforeAutospacing="1" w:after="100" w:afterAutospacing="1"/>
      <w:ind w:firstLine="450"/>
      <w:outlineLvl w:val="1"/>
    </w:pPr>
    <w:rPr>
      <w:rFonts w:ascii="Comic" w:hAnsi="Comic"/>
      <w:b/>
      <w:bCs/>
      <w:color w:val="FF0000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C75"/>
    <w:rPr>
      <w:rFonts w:ascii="Comic" w:eastAsia="Times New Roman" w:hAnsi="Comic" w:cs="Times New Roman"/>
      <w:b/>
      <w:bCs/>
      <w:color w:val="FF0000"/>
      <w:kern w:val="36"/>
      <w:sz w:val="90"/>
      <w:szCs w:val="90"/>
      <w:lang w:eastAsia="ru-RU"/>
    </w:rPr>
  </w:style>
  <w:style w:type="character" w:customStyle="1" w:styleId="20">
    <w:name w:val="Заголовок 2 Знак"/>
    <w:basedOn w:val="a0"/>
    <w:link w:val="2"/>
    <w:semiHidden/>
    <w:rsid w:val="00F15C75"/>
    <w:rPr>
      <w:rFonts w:ascii="Comic" w:eastAsia="Times New Roman" w:hAnsi="Comic" w:cs="Times New Roman"/>
      <w:b/>
      <w:bCs/>
      <w:color w:val="FF0000"/>
      <w:sz w:val="54"/>
      <w:szCs w:val="54"/>
      <w:lang w:eastAsia="ru-RU"/>
    </w:rPr>
  </w:style>
  <w:style w:type="paragraph" w:styleId="a3">
    <w:name w:val="Normal (Web)"/>
    <w:basedOn w:val="a"/>
    <w:unhideWhenUsed/>
    <w:rsid w:val="00F15C75"/>
    <w:pPr>
      <w:spacing w:before="100" w:beforeAutospacing="1" w:after="100" w:afterAutospacing="1"/>
      <w:jc w:val="both"/>
    </w:pPr>
    <w:rPr>
      <w:rFonts w:ascii="Comic" w:hAnsi="Comic"/>
      <w:color w:val="000000"/>
      <w:sz w:val="54"/>
      <w:szCs w:val="54"/>
    </w:rPr>
  </w:style>
  <w:style w:type="paragraph" w:styleId="a4">
    <w:name w:val="Balloon Text"/>
    <w:basedOn w:val="a"/>
    <w:link w:val="a5"/>
    <w:uiPriority w:val="99"/>
    <w:semiHidden/>
    <w:unhideWhenUsed/>
    <w:rsid w:val="00F15C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C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http://www.olesya-emelyanova.ru/stihi/dorozhnye_znaki_23.png" TargetMode="External"/><Relationship Id="rId26" Type="http://schemas.openxmlformats.org/officeDocument/2006/relationships/image" Target="http://www.olesya-emelyanova.ru/stihi/dorozhnye_znaki_27.png" TargetMode="External"/><Relationship Id="rId39" Type="http://schemas.openxmlformats.org/officeDocument/2006/relationships/image" Target="media/image19.png"/><Relationship Id="rId21" Type="http://schemas.openxmlformats.org/officeDocument/2006/relationships/image" Target="media/image10.png"/><Relationship Id="rId34" Type="http://schemas.openxmlformats.org/officeDocument/2006/relationships/image" Target="http://www.olesya-emelyanova.ru/stihi/dorozhnye_znaki_30.png" TargetMode="External"/><Relationship Id="rId42" Type="http://schemas.openxmlformats.org/officeDocument/2006/relationships/image" Target="http://www.olesya-emelyanova.ru/stihi/dorozhnye_znaki_34.png" TargetMode="External"/><Relationship Id="rId47" Type="http://schemas.openxmlformats.org/officeDocument/2006/relationships/image" Target="media/image23.png"/><Relationship Id="rId50" Type="http://schemas.openxmlformats.org/officeDocument/2006/relationships/image" Target="http://www.olesya-emelyanova.ru/stihi/dorozhnye_znaki_01.png" TargetMode="External"/><Relationship Id="rId55" Type="http://schemas.openxmlformats.org/officeDocument/2006/relationships/image" Target="media/image27.png"/><Relationship Id="rId63" Type="http://schemas.openxmlformats.org/officeDocument/2006/relationships/image" Target="media/image31.png"/><Relationship Id="rId68" Type="http://schemas.openxmlformats.org/officeDocument/2006/relationships/image" Target="http://www.olesya-emelyanova.ru/stihi/dorozhnye_znaki_11.png" TargetMode="External"/><Relationship Id="rId76" Type="http://schemas.openxmlformats.org/officeDocument/2006/relationships/image" Target="http://www.olesya-emelyanova.ru/stihi/dorozhnye_znaki_15.png" TargetMode="External"/><Relationship Id="rId84" Type="http://schemas.openxmlformats.org/officeDocument/2006/relationships/theme" Target="theme/theme1.xml"/><Relationship Id="rId7" Type="http://schemas.openxmlformats.org/officeDocument/2006/relationships/image" Target="media/image3.png"/><Relationship Id="rId71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http://www.olesya-emelyanova.ru/stihi/dorozhnye_znaki_22.png" TargetMode="External"/><Relationship Id="rId29" Type="http://schemas.openxmlformats.org/officeDocument/2006/relationships/image" Target="media/image14.png"/><Relationship Id="rId11" Type="http://schemas.openxmlformats.org/officeDocument/2006/relationships/image" Target="media/image5.png"/><Relationship Id="rId24" Type="http://schemas.openxmlformats.org/officeDocument/2006/relationships/image" Target="http://www.olesya-emelyanova.ru/stihi/dorozhnye_znaki_26.png" TargetMode="External"/><Relationship Id="rId32" Type="http://schemas.openxmlformats.org/officeDocument/2006/relationships/image" Target="http://www.olesya-emelyanova.ru/stihi/dorozhnye_znaki_29.png" TargetMode="External"/><Relationship Id="rId37" Type="http://schemas.openxmlformats.org/officeDocument/2006/relationships/image" Target="media/image18.png"/><Relationship Id="rId40" Type="http://schemas.openxmlformats.org/officeDocument/2006/relationships/image" Target="http://www.olesya-emelyanova.ru/stihi/dorozhnye_znaki_33.png" TargetMode="External"/><Relationship Id="rId45" Type="http://schemas.openxmlformats.org/officeDocument/2006/relationships/image" Target="media/image22.png"/><Relationship Id="rId53" Type="http://schemas.openxmlformats.org/officeDocument/2006/relationships/image" Target="media/image26.png"/><Relationship Id="rId58" Type="http://schemas.openxmlformats.org/officeDocument/2006/relationships/image" Target="http://www.olesya-emelyanova.ru/stihi/dorozhnye_znaki_05.png" TargetMode="External"/><Relationship Id="rId66" Type="http://schemas.openxmlformats.org/officeDocument/2006/relationships/image" Target="http://www.olesya-emelyanova.ru/stihi/dorozhnye_znaki_39.png" TargetMode="External"/><Relationship Id="rId74" Type="http://schemas.openxmlformats.org/officeDocument/2006/relationships/image" Target="http://www.olesya-emelyanova.ru/stihi/dorozhnye_znaki_14.png" TargetMode="External"/><Relationship Id="rId79" Type="http://schemas.openxmlformats.org/officeDocument/2006/relationships/image" Target="media/image39.png"/><Relationship Id="rId5" Type="http://schemas.openxmlformats.org/officeDocument/2006/relationships/image" Target="media/image2.png"/><Relationship Id="rId61" Type="http://schemas.openxmlformats.org/officeDocument/2006/relationships/image" Target="media/image30.png"/><Relationship Id="rId82" Type="http://schemas.openxmlformats.org/officeDocument/2006/relationships/image" Target="http://www.olesya-emelyanova.ru/stihi/dorozhnye_znaki_40.png" TargetMode="External"/><Relationship Id="rId10" Type="http://schemas.openxmlformats.org/officeDocument/2006/relationships/image" Target="http://www.olesya-emelyanova.ru/stihi/dorozhnye_znaki_19.png" TargetMode="External"/><Relationship Id="rId19" Type="http://schemas.openxmlformats.org/officeDocument/2006/relationships/image" Target="media/image9.png"/><Relationship Id="rId31" Type="http://schemas.openxmlformats.org/officeDocument/2006/relationships/image" Target="media/image15.png"/><Relationship Id="rId44" Type="http://schemas.openxmlformats.org/officeDocument/2006/relationships/image" Target="http://www.olesya-emelyanova.ru/stihi/dorozhnye_znaki_35.png" TargetMode="External"/><Relationship Id="rId52" Type="http://schemas.openxmlformats.org/officeDocument/2006/relationships/image" Target="http://www.olesya-emelyanova.ru/stihi/dorozhnye_znaki_02.png" TargetMode="External"/><Relationship Id="rId60" Type="http://schemas.openxmlformats.org/officeDocument/2006/relationships/image" Target="http://www.olesya-emelyanova.ru/stihi/dorozhnye_znaki_06.png" TargetMode="External"/><Relationship Id="rId65" Type="http://schemas.openxmlformats.org/officeDocument/2006/relationships/image" Target="media/image32.png"/><Relationship Id="rId73" Type="http://schemas.openxmlformats.org/officeDocument/2006/relationships/image" Target="media/image36.png"/><Relationship Id="rId78" Type="http://schemas.openxmlformats.org/officeDocument/2006/relationships/image" Target="http://www.olesya-emelyanova.ru/stihi/dorozhnye_znaki_16.png" TargetMode="External"/><Relationship Id="rId81" Type="http://schemas.openxmlformats.org/officeDocument/2006/relationships/image" Target="media/image40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http://www.olesya-emelyanova.ru/stihi/dorozhnye_znaki_21.png" TargetMode="External"/><Relationship Id="rId22" Type="http://schemas.openxmlformats.org/officeDocument/2006/relationships/image" Target="http://www.olesya-emelyanova.ru/stihi/dorozhnye_znaki_25.png" TargetMode="External"/><Relationship Id="rId27" Type="http://schemas.openxmlformats.org/officeDocument/2006/relationships/image" Target="media/image13.png"/><Relationship Id="rId30" Type="http://schemas.openxmlformats.org/officeDocument/2006/relationships/image" Target="http://www.olesya-emelyanova.ru/stihi/dorozhnye_znaki_09.png" TargetMode="External"/><Relationship Id="rId35" Type="http://schemas.openxmlformats.org/officeDocument/2006/relationships/image" Target="media/image17.png"/><Relationship Id="rId43" Type="http://schemas.openxmlformats.org/officeDocument/2006/relationships/image" Target="media/image21.png"/><Relationship Id="rId48" Type="http://schemas.openxmlformats.org/officeDocument/2006/relationships/image" Target="http://www.olesya-emelyanova.ru/stihi/dorozhnye_znaki_38.png" TargetMode="External"/><Relationship Id="rId56" Type="http://schemas.openxmlformats.org/officeDocument/2006/relationships/image" Target="http://www.olesya-emelyanova.ru/stihi/dorozhnye_znaki_04.png" TargetMode="External"/><Relationship Id="rId64" Type="http://schemas.openxmlformats.org/officeDocument/2006/relationships/image" Target="http://www.olesya-emelyanova.ru/stihi/dorozhnye_znaki_08.png" TargetMode="External"/><Relationship Id="rId69" Type="http://schemas.openxmlformats.org/officeDocument/2006/relationships/image" Target="media/image34.png"/><Relationship Id="rId77" Type="http://schemas.openxmlformats.org/officeDocument/2006/relationships/image" Target="media/image38.png"/><Relationship Id="rId8" Type="http://schemas.openxmlformats.org/officeDocument/2006/relationships/image" Target="http://www.olesya-emelyanova.ru/stihi/dorozhnye_znaki_18.png" TargetMode="External"/><Relationship Id="rId51" Type="http://schemas.openxmlformats.org/officeDocument/2006/relationships/image" Target="media/image25.png"/><Relationship Id="rId72" Type="http://schemas.openxmlformats.org/officeDocument/2006/relationships/image" Target="http://www.olesya-emelyanova.ru/stihi/dorozhnye_znaki_13.png" TargetMode="External"/><Relationship Id="rId80" Type="http://schemas.openxmlformats.org/officeDocument/2006/relationships/image" Target="http://www.olesya-emelyanova.ru/stihi/dorozhnye_znaki_17.png" TargetMode="External"/><Relationship Id="rId3" Type="http://schemas.openxmlformats.org/officeDocument/2006/relationships/webSettings" Target="webSettings.xml"/><Relationship Id="rId12" Type="http://schemas.openxmlformats.org/officeDocument/2006/relationships/image" Target="http://www.olesya-emelyanova.ru/stihi/dorozhnye_znaki_20.png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33" Type="http://schemas.openxmlformats.org/officeDocument/2006/relationships/image" Target="media/image16.png"/><Relationship Id="rId38" Type="http://schemas.openxmlformats.org/officeDocument/2006/relationships/image" Target="http://www.olesya-emelyanova.ru/stihi/dorozhnye_znaki_32.png" TargetMode="External"/><Relationship Id="rId46" Type="http://schemas.openxmlformats.org/officeDocument/2006/relationships/image" Target="http://www.olesya-emelyanova.ru/stihi/dorozhnye_znaki_36.png" TargetMode="External"/><Relationship Id="rId59" Type="http://schemas.openxmlformats.org/officeDocument/2006/relationships/image" Target="media/image29.png"/><Relationship Id="rId67" Type="http://schemas.openxmlformats.org/officeDocument/2006/relationships/image" Target="media/image33.png"/><Relationship Id="rId20" Type="http://schemas.openxmlformats.org/officeDocument/2006/relationships/image" Target="http://www.olesya-emelyanova.ru/stihi/dorozhnye_znaki_24.png" TargetMode="External"/><Relationship Id="rId41" Type="http://schemas.openxmlformats.org/officeDocument/2006/relationships/image" Target="media/image20.png"/><Relationship Id="rId54" Type="http://schemas.openxmlformats.org/officeDocument/2006/relationships/image" Target="http://www.olesya-emelyanova.ru/stihi/dorozhnye_znaki_03.png" TargetMode="External"/><Relationship Id="rId62" Type="http://schemas.openxmlformats.org/officeDocument/2006/relationships/image" Target="http://www.olesya-emelyanova.ru/stihi/dorozhnye_znaki_07.png" TargetMode="External"/><Relationship Id="rId70" Type="http://schemas.openxmlformats.org/officeDocument/2006/relationships/image" Target="http://www.olesya-emelyanova.ru/stihi/dorozhnye_znaki_12.png" TargetMode="External"/><Relationship Id="rId75" Type="http://schemas.openxmlformats.org/officeDocument/2006/relationships/image" Target="media/image37.png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http://www.olesya-emelyanova.ru/stihi/dorozhnye_znaki_10.png" TargetMode="External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image" Target="http://www.olesya-emelyanova.ru/stihi/dorozhnye_znaki_28.png" TargetMode="External"/><Relationship Id="rId36" Type="http://schemas.openxmlformats.org/officeDocument/2006/relationships/image" Target="http://www.olesya-emelyanova.ru/stihi/dorozhnye_znaki_31.png" TargetMode="External"/><Relationship Id="rId49" Type="http://schemas.openxmlformats.org/officeDocument/2006/relationships/image" Target="media/image24.png"/><Relationship Id="rId57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780</Words>
  <Characters>4448</Characters>
  <Application>Microsoft Office Word</Application>
  <DocSecurity>0</DocSecurity>
  <Lines>37</Lines>
  <Paragraphs>10</Paragraphs>
  <ScaleCrop>false</ScaleCrop>
  <Company>Grizli777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2014-12-15T18:15:00Z</dcterms:created>
  <dcterms:modified xsi:type="dcterms:W3CDTF">2014-12-15T18:20:00Z</dcterms:modified>
</cp:coreProperties>
</file>