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F" w:rsidRPr="0097652E" w:rsidRDefault="0078633F" w:rsidP="0097652E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Открытое занятие </w:t>
      </w:r>
      <w:r w:rsidR="0097652E">
        <w:rPr>
          <w:rFonts w:ascii="Times New Roman" w:hAnsi="Times New Roman"/>
          <w:b/>
          <w:color w:val="00B0F0"/>
          <w:sz w:val="32"/>
          <w:szCs w:val="32"/>
        </w:rPr>
        <w:t>«Мой родной край, мой родной город»</w:t>
      </w:r>
    </w:p>
    <w:p w:rsidR="0078633F" w:rsidRPr="0097652E" w:rsidRDefault="0078633F" w:rsidP="0097652E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2 младшая группа</w:t>
      </w:r>
    </w:p>
    <w:p w:rsidR="0097652E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28"/>
        </w:rPr>
      </w:pPr>
      <w:r w:rsidRPr="0097652E">
        <w:rPr>
          <w:rFonts w:ascii="Times New Roman" w:hAnsi="Times New Roman"/>
          <w:b/>
          <w:color w:val="00B0F0"/>
          <w:sz w:val="28"/>
          <w:szCs w:val="28"/>
        </w:rPr>
        <w:t xml:space="preserve">               </w:t>
      </w:r>
      <w:r w:rsidRPr="0097652E">
        <w:rPr>
          <w:rFonts w:ascii="Times New Roman" w:hAnsi="Times New Roman"/>
          <w:b/>
          <w:color w:val="00B0F0"/>
          <w:sz w:val="36"/>
          <w:szCs w:val="28"/>
        </w:rPr>
        <w:t xml:space="preserve"> </w:t>
      </w:r>
    </w:p>
    <w:p w:rsidR="0078633F" w:rsidRPr="0097652E" w:rsidRDefault="0078633F" w:rsidP="0097652E">
      <w:pPr>
        <w:pStyle w:val="a3"/>
        <w:jc w:val="center"/>
        <w:rPr>
          <w:rFonts w:ascii="Times New Roman" w:hAnsi="Times New Roman"/>
          <w:b/>
          <w:color w:val="00B0F0"/>
          <w:sz w:val="36"/>
          <w:szCs w:val="28"/>
        </w:rPr>
      </w:pPr>
      <w:r w:rsidRPr="0097652E">
        <w:rPr>
          <w:rFonts w:ascii="Times New Roman" w:hAnsi="Times New Roman"/>
          <w:b/>
          <w:color w:val="00B0F0"/>
          <w:sz w:val="36"/>
          <w:szCs w:val="28"/>
        </w:rPr>
        <w:t>Тема: «Знакомство с родным краем, городом»</w:t>
      </w: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28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78633F" w:rsidRPr="0097652E" w:rsidRDefault="0078633F" w:rsidP="0097652E">
      <w:pPr>
        <w:pStyle w:val="a3"/>
        <w:jc w:val="center"/>
        <w:rPr>
          <w:rFonts w:ascii="Times New Roman" w:hAnsi="Times New Roman"/>
          <w:color w:val="00B0F0"/>
          <w:sz w:val="40"/>
          <w:szCs w:val="32"/>
        </w:rPr>
      </w:pPr>
      <w:r w:rsidRPr="0097652E">
        <w:rPr>
          <w:rFonts w:ascii="Times New Roman" w:hAnsi="Times New Roman"/>
          <w:b/>
          <w:color w:val="00B0F0"/>
          <w:sz w:val="40"/>
          <w:szCs w:val="32"/>
        </w:rPr>
        <w:t xml:space="preserve">Цель: </w:t>
      </w:r>
      <w:r w:rsidRPr="0097652E">
        <w:rPr>
          <w:rFonts w:ascii="Times New Roman" w:hAnsi="Times New Roman"/>
          <w:color w:val="00B0F0"/>
          <w:sz w:val="40"/>
          <w:szCs w:val="32"/>
        </w:rPr>
        <w:t>Приобщать детей к национальной духовно-нравственной культуре.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  <w:r w:rsidRPr="0097652E">
        <w:rPr>
          <w:rFonts w:ascii="Times New Roman" w:hAnsi="Times New Roman"/>
          <w:color w:val="00B0F0"/>
          <w:sz w:val="40"/>
          <w:szCs w:val="32"/>
        </w:rPr>
        <w:t xml:space="preserve">      </w:t>
      </w:r>
    </w:p>
    <w:p w:rsidR="0078633F" w:rsidRPr="0097652E" w:rsidRDefault="0078633F" w:rsidP="0097652E">
      <w:pPr>
        <w:pStyle w:val="a3"/>
        <w:jc w:val="center"/>
        <w:rPr>
          <w:rFonts w:ascii="Times New Roman" w:hAnsi="Times New Roman"/>
          <w:color w:val="00B0F0"/>
          <w:sz w:val="40"/>
          <w:szCs w:val="32"/>
        </w:rPr>
      </w:pPr>
      <w:r w:rsidRPr="0097652E">
        <w:rPr>
          <w:rFonts w:ascii="Times New Roman" w:hAnsi="Times New Roman"/>
          <w:color w:val="00B0F0"/>
          <w:sz w:val="40"/>
          <w:szCs w:val="32"/>
        </w:rPr>
        <w:t>Продолжить знакомство с родным краем.</w:t>
      </w: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40"/>
          <w:szCs w:val="32"/>
        </w:rPr>
      </w:pPr>
    </w:p>
    <w:p w:rsidR="0078633F" w:rsidRPr="0097652E" w:rsidRDefault="0078633F" w:rsidP="0097652E">
      <w:pPr>
        <w:pStyle w:val="a3"/>
        <w:jc w:val="center"/>
        <w:rPr>
          <w:rFonts w:ascii="Times New Roman" w:hAnsi="Times New Roman"/>
          <w:color w:val="00B0F0"/>
          <w:sz w:val="40"/>
          <w:szCs w:val="32"/>
        </w:rPr>
      </w:pPr>
      <w:r w:rsidRPr="0097652E">
        <w:rPr>
          <w:rFonts w:ascii="Times New Roman" w:hAnsi="Times New Roman"/>
          <w:b/>
          <w:color w:val="00B0F0"/>
          <w:sz w:val="40"/>
          <w:szCs w:val="32"/>
        </w:rPr>
        <w:t xml:space="preserve">Задачи: </w:t>
      </w:r>
      <w:r w:rsidRPr="0097652E">
        <w:rPr>
          <w:rFonts w:ascii="Times New Roman" w:hAnsi="Times New Roman"/>
          <w:color w:val="00B0F0"/>
          <w:sz w:val="40"/>
          <w:szCs w:val="32"/>
        </w:rPr>
        <w:t>Воспитывать доброжелательное отношение к окружающей среде: к животным, насекомым, растениям.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  <w:r w:rsidRPr="0097652E">
        <w:rPr>
          <w:rFonts w:ascii="Times New Roman" w:hAnsi="Times New Roman"/>
          <w:color w:val="00B0F0"/>
          <w:sz w:val="40"/>
          <w:szCs w:val="32"/>
        </w:rPr>
        <w:t xml:space="preserve">  </w:t>
      </w:r>
    </w:p>
    <w:p w:rsidR="0078633F" w:rsidRPr="0097652E" w:rsidRDefault="0078633F" w:rsidP="0097652E">
      <w:pPr>
        <w:pStyle w:val="a3"/>
        <w:jc w:val="center"/>
        <w:rPr>
          <w:rFonts w:ascii="Times New Roman" w:hAnsi="Times New Roman"/>
          <w:color w:val="00B0F0"/>
          <w:sz w:val="40"/>
          <w:szCs w:val="32"/>
        </w:rPr>
      </w:pPr>
      <w:r w:rsidRPr="0097652E">
        <w:rPr>
          <w:rFonts w:ascii="Times New Roman" w:hAnsi="Times New Roman"/>
          <w:color w:val="00B0F0"/>
          <w:sz w:val="40"/>
          <w:szCs w:val="32"/>
        </w:rPr>
        <w:t>Уважение к своему городу, гордость за свой детский сад, сплочённость и дружбу в детском коллективе.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40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  <w:r w:rsidRPr="0097652E">
        <w:rPr>
          <w:rFonts w:ascii="Times New Roman" w:hAnsi="Times New Roman"/>
          <w:b/>
          <w:color w:val="00B0F0"/>
          <w:sz w:val="36"/>
          <w:szCs w:val="36"/>
        </w:rPr>
        <w:lastRenderedPageBreak/>
        <w:t xml:space="preserve">                                    </w:t>
      </w:r>
    </w:p>
    <w:p w:rsidR="0078633F" w:rsidRPr="0097652E" w:rsidRDefault="0078633F" w:rsidP="00F33B12">
      <w:pPr>
        <w:pStyle w:val="a3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7652E">
        <w:rPr>
          <w:rFonts w:ascii="Times New Roman" w:hAnsi="Times New Roman"/>
          <w:b/>
          <w:color w:val="00B0F0"/>
          <w:sz w:val="36"/>
          <w:szCs w:val="36"/>
        </w:rPr>
        <w:t>Программное содержание.</w:t>
      </w: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Вход: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 «БогшурҺа» А. Манджиева. Закреплять навыки движений в характере музыки.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Слушание: </w:t>
      </w:r>
      <w:r w:rsidRPr="0097652E">
        <w:rPr>
          <w:rFonts w:ascii="Times New Roman" w:hAnsi="Times New Roman"/>
          <w:color w:val="00B0F0"/>
          <w:sz w:val="32"/>
          <w:szCs w:val="32"/>
        </w:rPr>
        <w:t>«Хавр» А. Манджиева. Учить слушать пьесы изобразительного характера. Накапливать музыкальные впечатления.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Пение: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 «Лесенка» Е. Тиличеевой (распевка). Определять движение мелодии вверх и вниз.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 xml:space="preserve">  «Эрвə</w:t>
      </w:r>
      <w:proofErr w:type="gramStart"/>
      <w:r w:rsidRPr="0097652E">
        <w:rPr>
          <w:rFonts w:ascii="Times New Roman" w:hAnsi="Times New Roman"/>
          <w:color w:val="00B0F0"/>
          <w:sz w:val="32"/>
          <w:szCs w:val="32"/>
        </w:rPr>
        <w:t>к</w:t>
      </w:r>
      <w:proofErr w:type="gramEnd"/>
      <w:r w:rsidRPr="0097652E">
        <w:rPr>
          <w:rFonts w:ascii="Times New Roman" w:hAnsi="Times New Roman"/>
          <w:color w:val="00B0F0"/>
          <w:sz w:val="32"/>
          <w:szCs w:val="32"/>
        </w:rPr>
        <w:t>ə», музыка С. Пюрбеева, слова Е. Буджалова. Разучивание песни на калмыцком языке.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 xml:space="preserve">Приобщать к родному языку, учить </w:t>
      </w:r>
      <w:r w:rsidR="00F33B12" w:rsidRPr="0097652E">
        <w:rPr>
          <w:rFonts w:ascii="Times New Roman" w:hAnsi="Times New Roman"/>
          <w:color w:val="00B0F0"/>
          <w:sz w:val="32"/>
          <w:szCs w:val="32"/>
        </w:rPr>
        <w:t>правильно,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 произносить слова.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«Тюльпанчик», музыка С. Василенко, слова И. Сангаджигоряевой. Приучать к сольному и хоровому пению.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Учить петь эмоционально, выразительно.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424054" w:rsidRDefault="00424054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F33B12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Музыкально-ритмические движения: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 «Танец с тюльпанами». 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 xml:space="preserve">             Музыка песни «8 Марта» А. Манджиева (минус).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 xml:space="preserve">   Учить свободно с помощью взрослых образовывать хоровод. Закреплять навыки движений – сужение круга и его расширение (поочерёдно выходить на середину круга соответственно цвету тюльпанчика); исполнять лёгкое покачивание руками, двигаться на носочках по кругу; закреплять умение двигаться в характере музыки.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424054" w:rsidRDefault="00424054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424054" w:rsidRDefault="00424054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424054" w:rsidRDefault="00424054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Игра:  «Орёл и суслики».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 </w:t>
      </w:r>
      <w:r w:rsidR="00F33B12" w:rsidRPr="0097652E">
        <w:rPr>
          <w:rFonts w:ascii="Times New Roman" w:hAnsi="Times New Roman"/>
          <w:color w:val="00B0F0"/>
          <w:sz w:val="32"/>
          <w:szCs w:val="32"/>
        </w:rPr>
        <w:t xml:space="preserve">Музыка </w:t>
      </w:r>
      <w:r w:rsidRPr="0097652E">
        <w:rPr>
          <w:rFonts w:ascii="Times New Roman" w:hAnsi="Times New Roman"/>
          <w:color w:val="00B0F0"/>
          <w:sz w:val="32"/>
          <w:szCs w:val="32"/>
        </w:rPr>
        <w:t>«ДуҺраш» А. Манджиева. Прививать умение слушать 2-х частную форму пьесы. Учить согласовывать игровые образы. Прививать коммуникативные качества.</w:t>
      </w:r>
      <w:r w:rsidRPr="0097652E">
        <w:rPr>
          <w:rFonts w:ascii="Times New Roman" w:hAnsi="Times New Roman"/>
          <w:b/>
          <w:color w:val="00B0F0"/>
          <w:sz w:val="36"/>
          <w:szCs w:val="36"/>
        </w:rPr>
        <w:t xml:space="preserve">                                    </w:t>
      </w: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4607B7" w:rsidRDefault="004607B7" w:rsidP="004607B7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78633F" w:rsidRPr="0097652E" w:rsidRDefault="00F33B12" w:rsidP="004607B7">
      <w:pPr>
        <w:pStyle w:val="a3"/>
        <w:jc w:val="center"/>
        <w:rPr>
          <w:rFonts w:ascii="Times New Roman" w:hAnsi="Times New Roman"/>
          <w:b/>
          <w:color w:val="00B0F0"/>
          <w:sz w:val="36"/>
          <w:szCs w:val="36"/>
        </w:rPr>
      </w:pPr>
      <w:r w:rsidRPr="0097652E">
        <w:rPr>
          <w:rFonts w:ascii="Times New Roman" w:hAnsi="Times New Roman"/>
          <w:b/>
          <w:color w:val="00B0F0"/>
          <w:sz w:val="36"/>
          <w:szCs w:val="36"/>
        </w:rPr>
        <w:lastRenderedPageBreak/>
        <w:t>Ход занятия.</w:t>
      </w: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F33B12" w:rsidRPr="0097652E" w:rsidRDefault="00F33B12" w:rsidP="00F33B12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6"/>
          <w:szCs w:val="36"/>
        </w:rPr>
        <w:t xml:space="preserve">  </w:t>
      </w:r>
      <w:r w:rsidR="0078633F" w:rsidRPr="0097652E">
        <w:rPr>
          <w:rFonts w:ascii="Times New Roman" w:hAnsi="Times New Roman"/>
          <w:b/>
          <w:color w:val="00B0F0"/>
          <w:sz w:val="36"/>
          <w:szCs w:val="36"/>
        </w:rPr>
        <w:t xml:space="preserve"> </w:t>
      </w:r>
      <w:r w:rsidRPr="0097652E">
        <w:rPr>
          <w:rFonts w:ascii="Times New Roman" w:hAnsi="Times New Roman"/>
          <w:i/>
          <w:color w:val="00B0F0"/>
          <w:sz w:val="32"/>
          <w:szCs w:val="32"/>
        </w:rPr>
        <w:t>Под музыку А. Манджиева «БогшурҺа», дети входят в зал лёгкими поскоками, машут, расставленными в сторону руками, изображая воробушек. Проходят круг по залу и садятся на свои места.</w:t>
      </w:r>
    </w:p>
    <w:p w:rsidR="00F33B12" w:rsidRPr="0097652E" w:rsidRDefault="00F33B12" w:rsidP="00F33B12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 xml:space="preserve">   Центральная стена украшена цветами и солнышком. На одном из цветов сидит бабочка. На мольберте, перед стульчиками развешены картинки с изображениями памятников города, видом весенней и летней степи, животными (сайгак, овцы).</w:t>
      </w:r>
    </w:p>
    <w:p w:rsidR="0078633F" w:rsidRPr="0097652E" w:rsidRDefault="0078633F" w:rsidP="0078633F">
      <w:pPr>
        <w:pStyle w:val="a3"/>
        <w:rPr>
          <w:rFonts w:ascii="Times New Roman" w:hAnsi="Times New Roman"/>
          <w:b/>
          <w:color w:val="00B0F0"/>
          <w:sz w:val="36"/>
          <w:szCs w:val="36"/>
        </w:rPr>
      </w:pP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Музрук.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Менд</w:t>
      </w:r>
      <w:r w:rsidRPr="0097652E">
        <w:rPr>
          <w:rFonts w:ascii="Times New Roman" w:hAnsi="Times New Roman"/>
          <w:color w:val="00B0F0"/>
          <w:sz w:val="32"/>
          <w:szCs w:val="32"/>
        </w:rPr>
        <w:t>ү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т, ребята!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Менд</w:t>
      </w:r>
      <w:r w:rsidR="00F33B12" w:rsidRPr="0097652E">
        <w:rPr>
          <w:rFonts w:ascii="Times New Roman" w:hAnsi="Times New Roman"/>
          <w:color w:val="00B0F0"/>
          <w:sz w:val="32"/>
          <w:szCs w:val="32"/>
        </w:rPr>
        <w:t>ү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т! 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Музрук.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Под какую музыку вы сегодня пришли?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 </w:t>
      </w:r>
      <w:r w:rsidRPr="0097652E">
        <w:rPr>
          <w:rFonts w:ascii="Times New Roman" w:hAnsi="Times New Roman"/>
          <w:color w:val="00B0F0"/>
          <w:sz w:val="32"/>
          <w:szCs w:val="32"/>
        </w:rPr>
        <w:t>«БогшурҺа»!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Музрук.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А что это значит?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Воробушки.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А как называется ваша группа?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«БогшурҺа». «Воробушки».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Поэтому вы и зашли как воробушки? Теперь понятно. Мы с вами  «прилетели» в музыкальный зал. Посмотрите как здесь красиво. От нашей весёлой музыки ярко светит солнышко, цветут цветочки, и прилетела бабочка.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Давайте разучим песенку про бабочку, которая так и называется «Эрвə</w:t>
      </w:r>
      <w:proofErr w:type="gramStart"/>
      <w:r w:rsidR="0078633F" w:rsidRPr="0097652E">
        <w:rPr>
          <w:rFonts w:ascii="Times New Roman" w:hAnsi="Times New Roman"/>
          <w:color w:val="00B0F0"/>
          <w:sz w:val="32"/>
          <w:szCs w:val="32"/>
        </w:rPr>
        <w:t>к</w:t>
      </w:r>
      <w:proofErr w:type="gramEnd"/>
      <w:r w:rsidR="0078633F" w:rsidRPr="0097652E">
        <w:rPr>
          <w:rFonts w:ascii="Times New Roman" w:hAnsi="Times New Roman"/>
          <w:color w:val="00B0F0"/>
          <w:sz w:val="32"/>
          <w:szCs w:val="32"/>
        </w:rPr>
        <w:t>ə». Но для начала мы должны разбудить наши голосочки.  Сейчас мы  споём музыкальную лесенку.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 xml:space="preserve">  Дети поют «Лесенку» Е. Тиличеевой. Воспитатель подходит к центральной стене, снимает бабочку, показывает её детям.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Воспитатель. </w:t>
      </w:r>
      <w:r w:rsidRPr="0097652E">
        <w:rPr>
          <w:rFonts w:ascii="Times New Roman" w:hAnsi="Times New Roman"/>
          <w:color w:val="00B0F0"/>
          <w:sz w:val="32"/>
          <w:szCs w:val="32"/>
        </w:rPr>
        <w:t>Ребята, скажите, а какая она – бабочка.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Дети говорят о том, что у бабочки красивые нежные крылышки, поэтому она легко порхает с цветка на цветок.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 xml:space="preserve"> Вот и музыка этой песенки лёгкая, нежная, красивая.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Проигрывается песня «Эрвə</w:t>
      </w:r>
      <w:proofErr w:type="gramStart"/>
      <w:r w:rsidRPr="0097652E">
        <w:rPr>
          <w:rFonts w:ascii="Times New Roman" w:hAnsi="Times New Roman"/>
          <w:i/>
          <w:color w:val="00B0F0"/>
          <w:sz w:val="32"/>
          <w:szCs w:val="32"/>
        </w:rPr>
        <w:t>к</w:t>
      </w:r>
      <w:proofErr w:type="gramEnd"/>
      <w:r w:rsidRPr="0097652E">
        <w:rPr>
          <w:rFonts w:ascii="Times New Roman" w:hAnsi="Times New Roman"/>
          <w:i/>
          <w:color w:val="00B0F0"/>
          <w:sz w:val="32"/>
          <w:szCs w:val="32"/>
        </w:rPr>
        <w:t>ə». Педагог проговаривает слова песни вместе с детьми. Ещё раз пропевает её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, </w:t>
      </w:r>
      <w:r w:rsidRPr="0097652E">
        <w:rPr>
          <w:rFonts w:ascii="Times New Roman" w:hAnsi="Times New Roman"/>
          <w:i/>
          <w:color w:val="00B0F0"/>
          <w:sz w:val="32"/>
          <w:szCs w:val="32"/>
        </w:rPr>
        <w:t>затем предлагает спеть детям вместе с собой. На проигрыше Воспитатель снова возвращает бабочку на цветок и обращает внимание ребят на картинки. Дети рассматривают картинки и отвечают на вопросы воспитателя.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Воспитатель. </w:t>
      </w:r>
      <w:r w:rsidRPr="0097652E">
        <w:rPr>
          <w:rFonts w:ascii="Times New Roman" w:hAnsi="Times New Roman"/>
          <w:color w:val="00B0F0"/>
          <w:sz w:val="32"/>
          <w:szCs w:val="32"/>
        </w:rPr>
        <w:t>Ребята, скажите, где мы с вами живём, в каком городе?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В городе Элисте.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Воспитатель.</w:t>
      </w:r>
      <w:r w:rsidRPr="0097652E">
        <w:rPr>
          <w:rFonts w:ascii="Times New Roman" w:hAnsi="Times New Roman"/>
          <w:color w:val="00B0F0"/>
          <w:sz w:val="32"/>
          <w:szCs w:val="32"/>
        </w:rPr>
        <w:t xml:space="preserve"> А что у нас находится за городом?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Степь.</w:t>
      </w:r>
    </w:p>
    <w:p w:rsidR="004607B7" w:rsidRDefault="004607B7" w:rsidP="0097652E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97652E" w:rsidRPr="0097652E" w:rsidRDefault="0097652E" w:rsidP="0097652E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lastRenderedPageBreak/>
        <w:t>-2-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Воспитатель. </w:t>
      </w:r>
      <w:r w:rsidRPr="0097652E">
        <w:rPr>
          <w:rFonts w:ascii="Times New Roman" w:hAnsi="Times New Roman"/>
          <w:color w:val="00B0F0"/>
          <w:sz w:val="32"/>
          <w:szCs w:val="32"/>
        </w:rPr>
        <w:t>А кто живёт у нас в степи?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Сайгаки, овечки.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Воспитатель. </w:t>
      </w:r>
      <w:r w:rsidRPr="0097652E">
        <w:rPr>
          <w:rFonts w:ascii="Times New Roman" w:hAnsi="Times New Roman"/>
          <w:color w:val="00B0F0"/>
          <w:sz w:val="32"/>
          <w:szCs w:val="32"/>
        </w:rPr>
        <w:t>А что растёт у нас в степи?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Лотосы, тюльпаны.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Ребята, а мы ведь с вами знаем песенку про тюльпаны! Давайте сейчас её и споём. В песне есть запев и припев. Кто лучше всех споёт запев -  получит от меня тюльпанчик.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Исполняется песня «Тюльпанчик». Запев исполняют солисты, по очереди приглашаемые Педагогом. После каждого исполнения ребёнку вручается тюльпанчик. Припев  поют хором.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Замечательно спели! Может, теперь мы с этими тюльпанчиками потанцуем?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Приглашается на «Танец с тюльпанами вся группа. Педагог и воспитатель, чередуя красные и жёлтые цветы, раздают их остальным детям. Все образуют круг. Звучит музыка «8 Марта» А. Манджиева.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 xml:space="preserve">Подул легкий ветерок и тюльпанчики стали качаться. 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(Дети сводят руки вверху полукругом, покачиваются из стороны в сторону.)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Ветерок подул ещё сильнее и тюльпанчики стали кружиться.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(Дети кружатся).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 xml:space="preserve">Пригрело солнышко и тюльпанчики стали собираться в букетик. Сначала красные (дети с красными тюльпанами сужают круг и, двигаясь спиной, расходятся), затем жёлтые тюльпаны </w:t>
      </w:r>
      <w:r w:rsidRPr="0097652E">
        <w:rPr>
          <w:rFonts w:ascii="Times New Roman" w:hAnsi="Times New Roman"/>
          <w:i/>
          <w:color w:val="00B0F0"/>
          <w:sz w:val="32"/>
          <w:szCs w:val="32"/>
        </w:rPr>
        <w:t>(повторяют движения детей с красными тюльпанами).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Стало совсем жарко и тюльпанчики сделали один большой букет.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(Дети с красными и жёлтыми тюльпанами одновременно сужают круг и вновь расходятся, двигаясь спиной).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Тут тюльпаны услышали, как поют птички и увидели, как они летают, и решили полетать вместе с ними.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 xml:space="preserve"> Дети поворачиваются друг за другом. Руку с тюльпанчиком отводят в сторону. Свободную руку кладут на пояс по - калмыцки, пальчиками назад. Начинают двигаться по кругу легко на носочках.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Но вот тюльпанчики устали, остановились и уснули.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Дети останавливаются, присаживаются на корточки, кладут тюльпанчики на пол.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Ребята, а давайте поиграем с тюльпанчиками. Скажите, какая самая большая птица живёт в степи?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Орёл.</w:t>
      </w:r>
    </w:p>
    <w:p w:rsidR="004607B7" w:rsidRDefault="004607B7" w:rsidP="0097652E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97652E" w:rsidRPr="0097652E" w:rsidRDefault="0097652E" w:rsidP="0097652E">
      <w:pPr>
        <w:pStyle w:val="a3"/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-3-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Музрук.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А какой зверёк пищит в степи?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Дети. </w:t>
      </w:r>
      <w:r w:rsidRPr="0097652E">
        <w:rPr>
          <w:rFonts w:ascii="Times New Roman" w:hAnsi="Times New Roman"/>
          <w:color w:val="00B0F0"/>
          <w:sz w:val="32"/>
          <w:szCs w:val="32"/>
        </w:rPr>
        <w:t>Суслик.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Я знаю игру, которая называется «Орёл и суслики».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 xml:space="preserve">Воспитатель. </w:t>
      </w:r>
      <w:r w:rsidRPr="0097652E">
        <w:rPr>
          <w:rFonts w:ascii="Times New Roman" w:hAnsi="Times New Roman"/>
          <w:color w:val="00B0F0"/>
          <w:sz w:val="32"/>
          <w:szCs w:val="32"/>
        </w:rPr>
        <w:t>Сначала мы посчитаемся и выберем «Орла».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>Воспитатель говорит считалку, выбирает «Орла, надевает на него атрибут - маску орла.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Остальные дети будут «Сусликами». Под весёлую музыку «Суслики» должны бегать по «степи». Как только музыка заканчивается, «суслики» останавливаются и присаживаются на корточки (прячутся).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>На грозную музыку «вылетает» «Орёл», берёт один тюльпан и снова улетает. Когда снова зазвучит весёлая музыка, «суслики» бегут к тюльпанчикам, и каждый берёт себе один. Кому тюльпанчика не досталось, убегает к себе «в норку» (садится на стульчик).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 xml:space="preserve">  Звучит музыка «ДуҺраш» А. Манджиева. Дети играют при поддержке взрослых.</w:t>
      </w:r>
    </w:p>
    <w:p w:rsidR="0078633F" w:rsidRPr="0097652E" w:rsidRDefault="00F33B12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  <w:r w:rsidRPr="0097652E">
        <w:rPr>
          <w:rFonts w:ascii="Times New Roman" w:hAnsi="Times New Roman"/>
          <w:b/>
          <w:color w:val="00B0F0"/>
          <w:sz w:val="32"/>
          <w:szCs w:val="32"/>
        </w:rPr>
        <w:t>Музрук.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78633F" w:rsidRPr="0097652E">
        <w:rPr>
          <w:rFonts w:ascii="Times New Roman" w:hAnsi="Times New Roman"/>
          <w:color w:val="00B0F0"/>
          <w:sz w:val="32"/>
          <w:szCs w:val="32"/>
        </w:rPr>
        <w:t>Вот и закончилось наше путешествие по степи  и родному городу. А теперь «богшурҺа» - «воробушки» вам пора возвращаться в свою группу.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  <w:r w:rsidRPr="0097652E">
        <w:rPr>
          <w:rFonts w:ascii="Times New Roman" w:hAnsi="Times New Roman"/>
          <w:i/>
          <w:color w:val="00B0F0"/>
          <w:sz w:val="32"/>
          <w:szCs w:val="32"/>
        </w:rPr>
        <w:t xml:space="preserve">  Звучит музыка А. Манджиева «БогшурҺа». Дети встают на носочки, руки распрямляют в стороны, изображая летящих воробушек, покидают зал.</w:t>
      </w:r>
    </w:p>
    <w:p w:rsidR="0078633F" w:rsidRPr="0097652E" w:rsidRDefault="0078633F" w:rsidP="0078633F">
      <w:pPr>
        <w:pStyle w:val="a3"/>
        <w:rPr>
          <w:rFonts w:ascii="Times New Roman" w:hAnsi="Times New Roman"/>
          <w:i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Pr="0097652E" w:rsidRDefault="00F33B12" w:rsidP="0078633F">
      <w:pPr>
        <w:pStyle w:val="a3"/>
        <w:rPr>
          <w:rFonts w:ascii="Times New Roman" w:hAnsi="Times New Roman"/>
          <w:b/>
          <w:color w:val="00B0F0"/>
          <w:sz w:val="32"/>
          <w:szCs w:val="32"/>
        </w:rPr>
      </w:pPr>
      <w:r w:rsidRPr="0097652E">
        <w:rPr>
          <w:rFonts w:ascii="Times New Roman" w:hAnsi="Times New Roman"/>
          <w:color w:val="00B0F0"/>
          <w:sz w:val="32"/>
          <w:szCs w:val="32"/>
        </w:rPr>
        <w:t xml:space="preserve">     </w:t>
      </w:r>
      <w:r w:rsidRPr="0097652E">
        <w:rPr>
          <w:rFonts w:ascii="Times New Roman" w:hAnsi="Times New Roman"/>
          <w:b/>
          <w:color w:val="00B0F0"/>
          <w:sz w:val="32"/>
          <w:szCs w:val="32"/>
        </w:rPr>
        <w:t>Сценарий составила</w:t>
      </w:r>
      <w:r w:rsidR="0078633F" w:rsidRPr="0097652E">
        <w:rPr>
          <w:rFonts w:ascii="Times New Roman" w:hAnsi="Times New Roman"/>
          <w:b/>
          <w:color w:val="00B0F0"/>
          <w:sz w:val="32"/>
          <w:szCs w:val="32"/>
        </w:rPr>
        <w:t xml:space="preserve">  музыкальный руководитель Мамцева О.Ю.                  </w:t>
      </w:r>
    </w:p>
    <w:p w:rsidR="0078633F" w:rsidRPr="0097652E" w:rsidRDefault="0078633F" w:rsidP="0078633F">
      <w:pPr>
        <w:pStyle w:val="a3"/>
        <w:rPr>
          <w:rFonts w:ascii="Times New Roman" w:hAnsi="Times New Roman"/>
          <w:color w:val="00B0F0"/>
          <w:sz w:val="32"/>
          <w:szCs w:val="32"/>
        </w:rPr>
      </w:pPr>
    </w:p>
    <w:p w:rsidR="0078633F" w:rsidRDefault="0078633F" w:rsidP="0078633F">
      <w:pPr>
        <w:pStyle w:val="a3"/>
        <w:rPr>
          <w:rFonts w:ascii="Times New Roman" w:hAnsi="Times New Roman"/>
          <w:color w:val="0D0D0D"/>
          <w:sz w:val="32"/>
          <w:szCs w:val="32"/>
        </w:rPr>
      </w:pPr>
    </w:p>
    <w:p w:rsidR="0078633F" w:rsidRPr="004C7A6F" w:rsidRDefault="0078633F" w:rsidP="0078633F">
      <w:pPr>
        <w:pStyle w:val="a3"/>
        <w:rPr>
          <w:rFonts w:ascii="Times New Roman" w:hAnsi="Times New Roman"/>
          <w:color w:val="0D0D0D"/>
          <w:sz w:val="32"/>
          <w:szCs w:val="32"/>
        </w:rPr>
      </w:pPr>
    </w:p>
    <w:p w:rsidR="00746EEF" w:rsidRDefault="00746EEF"/>
    <w:sectPr w:rsidR="00746EEF" w:rsidSect="007879E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633F"/>
    <w:rsid w:val="00424054"/>
    <w:rsid w:val="004607B7"/>
    <w:rsid w:val="005519A1"/>
    <w:rsid w:val="00746EEF"/>
    <w:rsid w:val="0078633F"/>
    <w:rsid w:val="0097652E"/>
    <w:rsid w:val="00E95781"/>
    <w:rsid w:val="00F33B12"/>
    <w:rsid w:val="00F9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3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Админ</cp:lastModifiedBy>
  <cp:revision>6</cp:revision>
  <cp:lastPrinted>2015-01-11T15:57:00Z</cp:lastPrinted>
  <dcterms:created xsi:type="dcterms:W3CDTF">2013-04-03T08:53:00Z</dcterms:created>
  <dcterms:modified xsi:type="dcterms:W3CDTF">2015-02-01T06:23:00Z</dcterms:modified>
</cp:coreProperties>
</file>