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9E" w:rsidRPr="005D0954" w:rsidRDefault="00D0719E" w:rsidP="00D07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D095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5D0954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D0719E" w:rsidRPr="005D0954" w:rsidRDefault="00D0719E" w:rsidP="00D07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«Черлакский детский сад №9</w:t>
      </w:r>
      <w:r w:rsidR="005D0954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Pr="005D0954">
        <w:rPr>
          <w:rFonts w:ascii="Times New Roman" w:hAnsi="Times New Roman" w:cs="Times New Roman"/>
          <w:sz w:val="24"/>
          <w:szCs w:val="24"/>
        </w:rPr>
        <w:t>».</w:t>
      </w: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4E52EC" w:rsidP="004E52EC">
      <w:pPr>
        <w:shd w:val="clear" w:color="auto" w:fill="FFFFFF"/>
        <w:spacing w:before="605" w:line="365" w:lineRule="exact"/>
        <w:ind w:left="509" w:firstLine="518"/>
        <w:jc w:val="center"/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</w:pPr>
      <w:r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  <w:t>НОД</w:t>
      </w:r>
    </w:p>
    <w:p w:rsidR="00D0719E" w:rsidRPr="005D0954" w:rsidRDefault="00D0719E" w:rsidP="00D0719E">
      <w:pPr>
        <w:shd w:val="clear" w:color="auto" w:fill="FFFFFF"/>
        <w:spacing w:before="605" w:line="365" w:lineRule="exact"/>
        <w:ind w:left="509" w:firstLine="518"/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</w:pPr>
      <w:r w:rsidRPr="005D0954"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  <w:t>ПО ХУДОЖЕСТВЕННОЙ ЛИТЕРАТУРЕ</w:t>
      </w:r>
    </w:p>
    <w:p w:rsidR="00D0719E" w:rsidRPr="005D0954" w:rsidRDefault="00D0719E" w:rsidP="00D0719E">
      <w:pPr>
        <w:shd w:val="clear" w:color="auto" w:fill="FFFFFF"/>
        <w:spacing w:before="605" w:line="365" w:lineRule="exact"/>
        <w:ind w:left="509" w:firstLine="518"/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</w:pPr>
      <w:r w:rsidRPr="005D0954"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  <w:t xml:space="preserve">           «ТЕАТР ВЕЖЛИВОСТИ»</w:t>
      </w:r>
    </w:p>
    <w:p w:rsidR="00D0719E" w:rsidRPr="005D0954" w:rsidRDefault="00D0719E" w:rsidP="00D0719E">
      <w:pPr>
        <w:shd w:val="clear" w:color="auto" w:fill="FFFFFF"/>
        <w:spacing w:before="605"/>
        <w:ind w:left="586"/>
        <w:rPr>
          <w:rFonts w:ascii="Times New Roman" w:hAnsi="Times New Roman" w:cs="Times New Roman"/>
          <w:sz w:val="36"/>
          <w:szCs w:val="36"/>
        </w:rPr>
      </w:pPr>
      <w:r w:rsidRPr="005D0954">
        <w:rPr>
          <w:rFonts w:ascii="Times New Roman" w:hAnsi="Times New Roman" w:cs="Times New Roman"/>
          <w:color w:val="000000"/>
          <w:spacing w:val="-1"/>
          <w:sz w:val="36"/>
          <w:szCs w:val="36"/>
        </w:rPr>
        <w:t xml:space="preserve">        (</w:t>
      </w:r>
      <w:r w:rsidRPr="005D0954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старший возраст  логопедическая группа)</w:t>
      </w:r>
    </w:p>
    <w:p w:rsidR="00D0719E" w:rsidRPr="005D0954" w:rsidRDefault="00D0719E" w:rsidP="00D071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hd w:val="clear" w:color="auto" w:fill="FFFFFF"/>
        <w:spacing w:before="605" w:line="365" w:lineRule="exact"/>
        <w:ind w:left="509" w:firstLine="518"/>
        <w:rPr>
          <w:rFonts w:ascii="Times New Roman" w:eastAsia="Times New Roman" w:hAnsi="Times New Roman" w:cs="Times New Roman"/>
          <w:iCs/>
          <w:color w:val="000000"/>
          <w:spacing w:val="6"/>
          <w:sz w:val="44"/>
          <w:szCs w:val="44"/>
        </w:rPr>
      </w:pPr>
    </w:p>
    <w:p w:rsidR="00D0719E" w:rsidRPr="005D0954" w:rsidRDefault="00D0719E" w:rsidP="00D07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860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D0719E">
      <w:pPr>
        <w:shd w:val="clear" w:color="auto" w:fill="FFFFFF"/>
        <w:spacing w:before="605"/>
        <w:jc w:val="right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Воспитатель: Сердюкова Е.В.</w:t>
      </w:r>
      <w:r w:rsidRPr="005D095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0719E" w:rsidRPr="005D0954" w:rsidRDefault="00D0719E" w:rsidP="00D0719E">
      <w:pPr>
        <w:shd w:val="clear" w:color="auto" w:fill="FFFFFF"/>
        <w:spacing w:before="605"/>
        <w:jc w:val="right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D0719E">
      <w:pPr>
        <w:shd w:val="clear" w:color="auto" w:fill="FFFFFF"/>
        <w:spacing w:before="605"/>
        <w:jc w:val="right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D0719E">
      <w:pPr>
        <w:shd w:val="clear" w:color="auto" w:fill="FFFFFF"/>
        <w:spacing w:before="605"/>
        <w:jc w:val="center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5D0954">
        <w:rPr>
          <w:rFonts w:ascii="Times New Roman" w:eastAsia="Times New Roman" w:hAnsi="Times New Roman" w:cs="Times New Roman"/>
          <w:color w:val="000000"/>
          <w:sz w:val="24"/>
          <w:szCs w:val="24"/>
        </w:rPr>
        <w:t>Черлак – 2011г.</w:t>
      </w:r>
    </w:p>
    <w:p w:rsidR="005D0954" w:rsidRDefault="005D0954" w:rsidP="00D071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D0954" w:rsidRDefault="005D0954" w:rsidP="00D071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Программное содержание</w:t>
      </w:r>
      <w:r w:rsidRPr="005D0954">
        <w:rPr>
          <w:rFonts w:ascii="Times New Roman" w:hAnsi="Times New Roman" w:cs="Times New Roman"/>
          <w:sz w:val="24"/>
          <w:szCs w:val="24"/>
        </w:rPr>
        <w:t>: довести до сознания детей (используя примеры из произведений художественной литературы),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Воспитывать любовь и уважение к окружающим людям. Обучать детей элементам театрализованной деятельности (инсценировки). Воспитывать в детях дружеские взаимоотношения, чувство самоуважения и уважения к другим, умение и желание придти на помощь взрослым и сверстникам.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5D0954">
        <w:rPr>
          <w:rFonts w:ascii="Times New Roman" w:hAnsi="Times New Roman" w:cs="Times New Roman"/>
          <w:sz w:val="24"/>
          <w:szCs w:val="24"/>
        </w:rPr>
        <w:t xml:space="preserve">  Декорации и атрибуты к инсценировке рассказа В.Осеевой "Волшебное слово", касса, билеты.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5D0954">
        <w:rPr>
          <w:rFonts w:ascii="Times New Roman" w:hAnsi="Times New Roman" w:cs="Times New Roman"/>
          <w:sz w:val="24"/>
          <w:szCs w:val="24"/>
        </w:rPr>
        <w:t xml:space="preserve">:  Чтение детям рассказов В.Осеевой "До первого дождя", "Просто старушка", "Волшебное слово", Л.Н.Толстого "Косточка", "Котенок", Н.Носова "Карасик".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Беседы о вежливости и доброте.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Прослушивание песен, пьес о добре и дружбе.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Работа над артистичностью и эмоциональностью сценки.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>Методические приемы</w:t>
      </w:r>
      <w:r w:rsidRPr="005D0954">
        <w:rPr>
          <w:rFonts w:ascii="Times New Roman" w:hAnsi="Times New Roman" w:cs="Times New Roman"/>
          <w:sz w:val="24"/>
          <w:szCs w:val="24"/>
        </w:rPr>
        <w:t xml:space="preserve">:  Беседа с детьми, составление детьми рассказов из личного опыта, чтение стихов, игра-драматизация.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4E52EC" w:rsidP="005D09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НОД</w:t>
      </w:r>
      <w:r w:rsidR="00D0719E" w:rsidRPr="005D095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- Ребята я знаю интересную игру. Вы хотите со мной поиграть. Игра «Вежливо – невежливо». Если поступок вежливый – вы хлопаете в ладоши, если нет – вы топаете ногами. Будьте внимательны! (Правила можно изменить).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0954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Поздороваться при встрече – (вежливо)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 Толкнуть, не извинившись – (невежливо)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Помочь подняться, поднять упавшую вещь - …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 Сказать спасибо и пожалуйста - …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 Повернуться к собеседнику спиной - …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 Нагрубить товарищу, толкнуть, ударить его - …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lastRenderedPageBreak/>
        <w:t xml:space="preserve"> Сказать ласковое, доброе слово - …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 Пожелать доброго пути - …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- Много славных дел ждет нас в жизни, но прежде всего мы должны вырасти настоящими людьми: какими?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(Добрыми, смелыми, отзывчивыми, воспитанными, умными и т.д.)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- Еще какими?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(Вежливыми.)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Правильно! Все родители хотят, чтобы их дети выросли воспитанными, вежливыми. И сегодня мы поговорим с вами о вежливости, хороших и плохих поступках людей.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Садитесь, пожалуйста.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Дети садятся на подушки.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Как вы думаете, что значит быть вежливым?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- Значит, быть внимательным к людям; говорить вежливые слова;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приятное. Вы согласны?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Правильно, ребята. Быть вежливым, это не только говорить вежливые слова, но и стараться сделать приятное другим людям. Ребята, а кто из вас хочет рассказать о том, как вы сами стараетесь делать приятное окружающим вас людям.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(Рассказы детей).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Молодцы, ребята. У вас получились очень хорошие рассказы. </w:t>
      </w:r>
    </w:p>
    <w:p w:rsidR="005D0954" w:rsidRDefault="005D0954" w:rsidP="005D09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0954">
        <w:rPr>
          <w:rFonts w:ascii="Times New Roman" w:hAnsi="Times New Roman" w:cs="Times New Roman"/>
          <w:b/>
          <w:sz w:val="24"/>
          <w:szCs w:val="24"/>
        </w:rPr>
        <w:t>Поэтическая игра «Словарь вежливых слов»: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Растает даже ледяная глыба от слова теплого… (спасибо).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Зазеленеет старый пень, когда услышит… (добрый день).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мы… (спасибо).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Дети вежливые и развитые говорят, встречаясь… (здравствуйте).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Когда нас бранят за шалости, говорим… (простите, пожалуйста).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>В Альметьевске, в России и в Дании на прощанье говорят… (до свидания).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А сейчас давайте вспомним литературные произведения авторов, которые мы с вами прочитали и из которых узнали о плохих или хороших поступках героев. Мне бы хотелось, чтобы вы рассказали о поведении этих детей, их поступках и выразили свое отношение к ним, как бы вы поступили на их месте.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lastRenderedPageBreak/>
        <w:t>Используется презентация.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Из рассказа Валентины Осеевой "До первого дождя" мы узнали о жадной девочке, которая не захотела укрыть подружку своим плащом, чтобы та не промокла под дождем. Я считаю, что она поступила очень плохо, и на ее месте я никогда бы так не поступил и сделал бы все, чтобы выручить своего товарища.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Из рассказа Льва Николаевича Толстого "Косточка" мы узнали о мальчике Ване, который без разрешения взрослых съел сливу, солгал маме, а потом же сам и выдал себя. Он оказался не только врунишкой, но еще и трусом. Я бы на его месте лучше попросил бы у мамы разрешения съесть сливу или подождал бы, когда мама сама мне предложила бы мне ее.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Из рассказа Льва Николаевича Толстого "Котенок" мы узнали о хорошем поступке мальчика Васи, который не побоялся больших злых собак и спас своего котенка.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Из рассказа Валентины Осеевой "Просто старушка мы тоже узнали о хорошем поступке мальчика, который помог подняться упавшей старушке. Старушка была ему очень благодарна.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Молодцы, ребята. А сейчас вас ждет сюрприз, мы с вами отправимся в </w:t>
      </w:r>
      <w:r w:rsidRPr="005D0954">
        <w:rPr>
          <w:rFonts w:ascii="Times New Roman" w:hAnsi="Times New Roman" w:cs="Times New Roman"/>
          <w:sz w:val="24"/>
          <w:szCs w:val="24"/>
          <w:u w:val="single"/>
        </w:rPr>
        <w:t>"Театр Вежливости</w:t>
      </w:r>
      <w:r w:rsidRPr="005D0954">
        <w:rPr>
          <w:rFonts w:ascii="Times New Roman" w:hAnsi="Times New Roman" w:cs="Times New Roman"/>
          <w:sz w:val="24"/>
          <w:szCs w:val="24"/>
        </w:rPr>
        <w:t xml:space="preserve">" и посмотрим инсценировку рассказа Валентины Осеевой "Волшебное слово". Но чтобы получить билеты в этот театр, нужно вспомнить вежливые слова.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Внимание, внимание!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Театр открывается!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К началу все готово.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Билеты предлагаются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За вежливое слово.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(Ребенок  "кассир" продает билеты в театр. Дети по одному подходят к кассе, читают стихотворения, получают билеты).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 xml:space="preserve">Добрый день.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Добрый день! - тебе сказали,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Добрый день! - ответил ты.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Как две ниточки связали -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Теплоты и доброты.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 xml:space="preserve">Пожалуйста.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Отменить, что ли, слово "пожалуйста",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lastRenderedPageBreak/>
        <w:t xml:space="preserve">Повторяем его поминутно.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Нет, пожалуй, что без "пожалуйста"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Нам становится неуютно.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 xml:space="preserve">Здравствуйте.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Здравствуйте, - ты скажешь человеку.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Здравствуй, - улыбнется он в ответ.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И, наверно, не пойдет в аптеку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И здоровым будет много лет.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 xml:space="preserve">Спасибо.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За что мы говорим "Спасибо".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За все, что делают для нас.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И мы припомнить не смогли бы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Кому сказали сколько раз.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 xml:space="preserve">Будьте добры.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Будьте добры, - это я говорю по секрету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Будьте добры - и не ждите за это конфету.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Будьте добры - без игры и во время игры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Если сумеете, будьте скорее добры.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Инсценировка рассказа Валентины Осеевой "Волшебное слово". </w:t>
      </w:r>
      <w:r w:rsidR="00F409AE" w:rsidRPr="00F409AE">
        <w:rPr>
          <w:rFonts w:ascii="Times New Roman" w:hAnsi="Times New Roman" w:cs="Times New Roman"/>
          <w:b/>
          <w:sz w:val="24"/>
          <w:szCs w:val="24"/>
        </w:rPr>
        <w:t>(прилагается диск).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Роли исполняют дети.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954">
        <w:rPr>
          <w:rFonts w:ascii="Times New Roman" w:hAnsi="Times New Roman" w:cs="Times New Roman"/>
          <w:sz w:val="24"/>
          <w:szCs w:val="24"/>
          <w:u w:val="single"/>
        </w:rPr>
        <w:t xml:space="preserve">Беседа.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Как называется это произведение и кто его автор?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"Волшебное слово" Валентины Осеевой.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Какое же волшебное слово подсказал дедушка Павлику?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"Пожалуйста".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Как изменило Павлика это слово? (Каким он был до встречи с дедушкой, и каким стал после?).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Павлик был грубым, капризным, невежливым мальчиком. Когда стал использовать слово "пожалуйста", обращаясь к людям, его поведение изменилось. Он стал добрым, послушным, вежливым.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lastRenderedPageBreak/>
        <w:t xml:space="preserve">- Как изменилось отношение окружающих людей к Павлику после того, как он узнал волшебное слово?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Все стали к нему относиться по-доброму. Никто уже не прогонял его, не ругал его. </w:t>
      </w:r>
    </w:p>
    <w:p w:rsidR="00D0719E" w:rsidRPr="005D0954" w:rsidRDefault="00D0719E" w:rsidP="005D09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0954">
        <w:rPr>
          <w:rFonts w:ascii="Times New Roman" w:hAnsi="Times New Roman" w:cs="Times New Roman"/>
          <w:sz w:val="24"/>
          <w:szCs w:val="24"/>
        </w:rPr>
        <w:t xml:space="preserve">- Да, ребята. Вежливые слова и добрые поступки действительно творят чудеса. Они делают людей во всем мире добрее, лучше, чище душой. </w:t>
      </w:r>
    </w:p>
    <w:sectPr w:rsidR="00D0719E" w:rsidRPr="005D0954" w:rsidSect="005D0954">
      <w:headerReference w:type="default" r:id="rId6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79" w:rsidRDefault="00B54479" w:rsidP="00E80E8A">
      <w:pPr>
        <w:spacing w:line="240" w:lineRule="auto"/>
      </w:pPr>
      <w:r>
        <w:separator/>
      </w:r>
    </w:p>
  </w:endnote>
  <w:endnote w:type="continuationSeparator" w:id="1">
    <w:p w:rsidR="00B54479" w:rsidRDefault="00B54479" w:rsidP="00E8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79" w:rsidRDefault="00B54479" w:rsidP="00E80E8A">
      <w:pPr>
        <w:spacing w:line="240" w:lineRule="auto"/>
      </w:pPr>
      <w:r>
        <w:separator/>
      </w:r>
    </w:p>
  </w:footnote>
  <w:footnote w:type="continuationSeparator" w:id="1">
    <w:p w:rsidR="00B54479" w:rsidRDefault="00B54479" w:rsidP="00E80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0563"/>
      <w:docPartObj>
        <w:docPartGallery w:val="Page Numbers (Top of Page)"/>
        <w:docPartUnique/>
      </w:docPartObj>
    </w:sdtPr>
    <w:sdtContent>
      <w:p w:rsidR="005D0954" w:rsidRDefault="004F28A8">
        <w:pPr>
          <w:pStyle w:val="a3"/>
          <w:jc w:val="right"/>
        </w:pPr>
        <w:fldSimple w:instr=" PAGE   \* MERGEFORMAT ">
          <w:r w:rsidR="004E52EC">
            <w:rPr>
              <w:noProof/>
            </w:rPr>
            <w:t>2</w:t>
          </w:r>
        </w:fldSimple>
      </w:p>
    </w:sdtContent>
  </w:sdt>
  <w:p w:rsidR="00E80E8A" w:rsidRDefault="00E80E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C24"/>
    <w:rsid w:val="00025C24"/>
    <w:rsid w:val="002A2BAE"/>
    <w:rsid w:val="0037709F"/>
    <w:rsid w:val="004E52EC"/>
    <w:rsid w:val="004F28A8"/>
    <w:rsid w:val="00543B6D"/>
    <w:rsid w:val="005D0954"/>
    <w:rsid w:val="008563AC"/>
    <w:rsid w:val="00860777"/>
    <w:rsid w:val="008A1028"/>
    <w:rsid w:val="009D28BF"/>
    <w:rsid w:val="009D3557"/>
    <w:rsid w:val="00B54479"/>
    <w:rsid w:val="00C57FC9"/>
    <w:rsid w:val="00D0719E"/>
    <w:rsid w:val="00E34245"/>
    <w:rsid w:val="00E80E8A"/>
    <w:rsid w:val="00EA45CE"/>
    <w:rsid w:val="00F4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E8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E8A"/>
  </w:style>
  <w:style w:type="paragraph" w:styleId="a5">
    <w:name w:val="footer"/>
    <w:basedOn w:val="a"/>
    <w:link w:val="a6"/>
    <w:uiPriority w:val="99"/>
    <w:unhideWhenUsed/>
    <w:rsid w:val="00E80E8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1018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111</cp:lastModifiedBy>
  <cp:revision>11</cp:revision>
  <dcterms:created xsi:type="dcterms:W3CDTF">2011-09-18T16:23:00Z</dcterms:created>
  <dcterms:modified xsi:type="dcterms:W3CDTF">2015-01-07T17:15:00Z</dcterms:modified>
</cp:coreProperties>
</file>