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7C" w:rsidRDefault="00E16D7C" w:rsidP="00E16D7C">
      <w:pPr>
        <w:pStyle w:val="a3"/>
      </w:pPr>
      <w:r>
        <w:t xml:space="preserve">Как подготовить детей к грамоте, </w:t>
      </w:r>
    </w:p>
    <w:p w:rsidR="00E16D7C" w:rsidRDefault="00E16D7C" w:rsidP="00E16D7C">
      <w:pPr>
        <w:pStyle w:val="a3"/>
      </w:pPr>
      <w:r>
        <w:t xml:space="preserve">используя </w:t>
      </w:r>
      <w:proofErr w:type="spellStart"/>
      <w:r>
        <w:t>рацио-мнемо-эйдотехнику</w:t>
      </w:r>
      <w:proofErr w:type="spellEnd"/>
      <w:r>
        <w:t xml:space="preserve"> </w:t>
      </w:r>
    </w:p>
    <w:p w:rsidR="00E16D7C" w:rsidRDefault="00E16D7C" w:rsidP="00E16D7C">
      <w:pPr>
        <w:pStyle w:val="a3"/>
      </w:pPr>
      <w:r>
        <w:t xml:space="preserve">Наш детский сад работает по программе «От рождения до школы». Она дает возможность творчески подойти к решению образовательных задач. </w:t>
      </w:r>
    </w:p>
    <w:p w:rsidR="00E16D7C" w:rsidRDefault="00E16D7C" w:rsidP="00E16D7C">
      <w:pPr>
        <w:pStyle w:val="a3"/>
      </w:pPr>
      <w:r>
        <w:t xml:space="preserve">Изменения системы Российского образования определены Федеральным Государственным Образовательным Стандартом (ФГОС). Одной из главных образовательных областей во </w:t>
      </w:r>
      <w:proofErr w:type="spellStart"/>
      <w:r>
        <w:t>ФГОСе</w:t>
      </w:r>
      <w:proofErr w:type="spellEnd"/>
      <w:r>
        <w:t xml:space="preserve"> является речевое развитие дошкольников. Овладение родным языком – это важнейшее условие благополучия ребенка в социальном, интеллектуальном развитии; важнейшее условие для освоения детских видов деятельности, развития творчества. </w:t>
      </w:r>
    </w:p>
    <w:p w:rsidR="00E16D7C" w:rsidRDefault="00E16D7C" w:rsidP="00E16D7C">
      <w:pPr>
        <w:pStyle w:val="a3"/>
      </w:pPr>
      <w:r>
        <w:t xml:space="preserve">Во </w:t>
      </w:r>
      <w:proofErr w:type="spellStart"/>
      <w:r>
        <w:t>ФГОСе</w:t>
      </w:r>
      <w:proofErr w:type="spellEnd"/>
      <w:r>
        <w:t xml:space="preserve"> выделяются 7 основных направлений развития речи детей в старшем дошкольном возрасте: </w:t>
      </w:r>
    </w:p>
    <w:p w:rsidR="00E16D7C" w:rsidRDefault="00E16D7C" w:rsidP="00E16D7C">
      <w:pPr>
        <w:pStyle w:val="a3"/>
      </w:pPr>
      <w:r>
        <w:t xml:space="preserve">- владение речью как средством общения и культуры; </w:t>
      </w:r>
    </w:p>
    <w:p w:rsidR="00E16D7C" w:rsidRDefault="00E16D7C" w:rsidP="00E16D7C">
      <w:pPr>
        <w:pStyle w:val="a3"/>
      </w:pPr>
      <w:r>
        <w:t xml:space="preserve">- обогащение активного словаря; </w:t>
      </w:r>
    </w:p>
    <w:p w:rsidR="00E16D7C" w:rsidRDefault="00E16D7C" w:rsidP="00E16D7C">
      <w:pPr>
        <w:pStyle w:val="a3"/>
      </w:pPr>
      <w:r>
        <w:t xml:space="preserve">- развитие связной, грамматически правильной диалогической и монологической речи; </w:t>
      </w:r>
    </w:p>
    <w:p w:rsidR="00E16D7C" w:rsidRDefault="00E16D7C" w:rsidP="00E16D7C">
      <w:pPr>
        <w:pStyle w:val="a3"/>
      </w:pPr>
      <w:r>
        <w:t xml:space="preserve">- развитие речевого творчества; </w:t>
      </w:r>
    </w:p>
    <w:p w:rsidR="00E16D7C" w:rsidRDefault="00E16D7C" w:rsidP="00E16D7C">
      <w:pPr>
        <w:pStyle w:val="a3"/>
      </w:pPr>
      <w:r>
        <w:t xml:space="preserve">- развитие звуковой, интонационной культуры речи, фонематического слуха; </w:t>
      </w:r>
    </w:p>
    <w:p w:rsidR="00E16D7C" w:rsidRDefault="00E16D7C" w:rsidP="00E16D7C">
      <w:pPr>
        <w:pStyle w:val="a3"/>
      </w:pPr>
      <w: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 w:rsidR="00E16D7C" w:rsidRDefault="00E16D7C" w:rsidP="00E16D7C">
      <w:pPr>
        <w:pStyle w:val="a3"/>
      </w:pPr>
      <w:r>
        <w:t xml:space="preserve">- формирование звуковой аналитико-синтетической активности как предпосылки к обучению грамоте; (пункт 2.6 ФГОС </w:t>
      </w:r>
      <w:proofErr w:type="gramStart"/>
      <w:r>
        <w:t>ДО</w:t>
      </w:r>
      <w:proofErr w:type="gramEnd"/>
      <w:r>
        <w:t xml:space="preserve">). </w:t>
      </w:r>
    </w:p>
    <w:p w:rsidR="00E16D7C" w:rsidRDefault="00E16D7C" w:rsidP="00E16D7C">
      <w:pPr>
        <w:pStyle w:val="a3"/>
      </w:pPr>
      <w:r>
        <w:t>Решение задачи по подготовке детей к обучению грамоте на основе звукового аналитико-синтетического метода начинается уже в младшем дошкольном возрасте</w:t>
      </w:r>
      <w:proofErr w:type="gramStart"/>
      <w:r>
        <w:t xml:space="preserve"> .</w:t>
      </w:r>
      <w:proofErr w:type="gramEnd"/>
      <w:r>
        <w:t xml:space="preserve"> Данный метод основан на системе Д. Б. </w:t>
      </w:r>
      <w:proofErr w:type="spellStart"/>
      <w:r>
        <w:t>Эльконина</w:t>
      </w:r>
      <w:proofErr w:type="spellEnd"/>
      <w:r>
        <w:t xml:space="preserve">. </w:t>
      </w:r>
    </w:p>
    <w:p w:rsidR="00E16D7C" w:rsidRDefault="00E16D7C" w:rsidP="00E16D7C">
      <w:pPr>
        <w:pStyle w:val="a3"/>
      </w:pPr>
      <w:r>
        <w:t xml:space="preserve">В старшей группе дети осваивают характеристики звуков, используют соответствующие им термины: гласный, согласный звуки, твердый и мягкий согласные звуки. В то же время начинается процесс обучения чтения и элементам печатного письма. Обучение детей чтению рассматривается в программе не как самоцель, а как способ развить речь детей. Поэтому результат работы по обучению чтению может различаться у воспитанников одной группы в зависимости от их индивидуальных особенностей. </w:t>
      </w:r>
    </w:p>
    <w:p w:rsidR="00E16D7C" w:rsidRDefault="00E16D7C" w:rsidP="00E16D7C">
      <w:pPr>
        <w:pStyle w:val="a3"/>
      </w:pPr>
      <w:r>
        <w:t xml:space="preserve">Все дети обязательно должны обучаться звуковому анализу слов, который обеспечивает значительное развитие языковых способностей, условия для будущей грамотной письменной речи. </w:t>
      </w:r>
    </w:p>
    <w:p w:rsidR="00E16D7C" w:rsidRDefault="00E16D7C" w:rsidP="00E16D7C">
      <w:pPr>
        <w:pStyle w:val="a3"/>
      </w:pPr>
      <w:r>
        <w:t xml:space="preserve">Выбирая конкретную методику обучения детей грамоте, необходимо учесть следующие положения. </w:t>
      </w:r>
    </w:p>
    <w:p w:rsidR="00E16D7C" w:rsidRDefault="00E16D7C" w:rsidP="00E16D7C">
      <w:pPr>
        <w:pStyle w:val="a3"/>
      </w:pPr>
      <w:r>
        <w:lastRenderedPageBreak/>
        <w:t xml:space="preserve">Во-первых, выбранный метод должен оказывать благоприятное воздействие на целостное развитие ребенка с учетом его индивидуальных возможностей. </w:t>
      </w:r>
    </w:p>
    <w:p w:rsidR="00E16D7C" w:rsidRDefault="00E16D7C" w:rsidP="00E16D7C">
      <w:pPr>
        <w:pStyle w:val="a3"/>
      </w:pPr>
      <w:r>
        <w:t xml:space="preserve">Во-вторых, используемая система обучения грамоте в ДОУ должна сочетаться с соответствующей системой обучения в школе. </w:t>
      </w:r>
    </w:p>
    <w:p w:rsidR="00E16D7C" w:rsidRDefault="00E16D7C" w:rsidP="00E16D7C">
      <w:pPr>
        <w:pStyle w:val="a3"/>
      </w:pPr>
      <w:r>
        <w:t xml:space="preserve">Проработав много литературы по данной теме, я остановилась на методике Е.Н.Сафроновой «Интеллектуальное развитие дошкольников. Обучение на основе интеллектуального тренинга», которая позволяет развить общие способности детей без умственных и психофизических перегрузок, т.е. адаптировать их к учебному процессу, а также научить рациональным приемам обработки информации. </w:t>
      </w:r>
    </w:p>
    <w:p w:rsidR="00E16D7C" w:rsidRDefault="00E16D7C" w:rsidP="00E16D7C">
      <w:pPr>
        <w:pStyle w:val="a3"/>
      </w:pPr>
      <w:proofErr w:type="gramStart"/>
      <w:r>
        <w:t xml:space="preserve">Это - </w:t>
      </w:r>
      <w:proofErr w:type="spellStart"/>
      <w:r>
        <w:t>рациотехника</w:t>
      </w:r>
      <w:proofErr w:type="spellEnd"/>
      <w:r>
        <w:t xml:space="preserve"> (логическое мышление), мнемотехника – искусственные приемы для запоминания) и </w:t>
      </w:r>
      <w:proofErr w:type="spellStart"/>
      <w:r>
        <w:t>эйдотехника</w:t>
      </w:r>
      <w:proofErr w:type="spellEnd"/>
      <w:r>
        <w:t xml:space="preserve"> (образное мышление). </w:t>
      </w:r>
      <w:proofErr w:type="gramEnd"/>
    </w:p>
    <w:p w:rsidR="00E16D7C" w:rsidRDefault="00E16D7C" w:rsidP="00E16D7C">
      <w:pPr>
        <w:pStyle w:val="a3"/>
      </w:pPr>
      <w:r>
        <w:t xml:space="preserve">Огромный поток информации и невозможность справиться с ее обработкой самостоятельно – это печальная реальность, в которой оказались наши дети. </w:t>
      </w:r>
    </w:p>
    <w:p w:rsidR="00E16D7C" w:rsidRDefault="00E16D7C" w:rsidP="00E16D7C">
      <w:pPr>
        <w:pStyle w:val="a3"/>
      </w:pPr>
      <w:r>
        <w:t xml:space="preserve">Применение указанной методики в течение нескольких лет при подготовке дошкольников к грамоте показало хорошие результаты: дети опережают своих сверстников по уровню развития общих способностей, памяти, мышления, воображения. </w:t>
      </w:r>
    </w:p>
    <w:p w:rsidR="00E16D7C" w:rsidRDefault="00E16D7C" w:rsidP="00E16D7C">
      <w:pPr>
        <w:pStyle w:val="a3"/>
      </w:pPr>
      <w:r>
        <w:t xml:space="preserve">Методика обучения предлагает развитие мышления дошкольников, а вместе с тем и развитие речи с применением элементов мнемотехники (мнемоники) – системы различных приемов, облегчающих запоминание и увеличивающих объем памяти путем образования дополнительных ассоциаций. Она основана на том, что лучше запоминается: </w:t>
      </w:r>
    </w:p>
    <w:p w:rsidR="00E16D7C" w:rsidRDefault="00E16D7C" w:rsidP="00E16D7C">
      <w:pPr>
        <w:pStyle w:val="a3"/>
      </w:pPr>
      <w:r>
        <w:t xml:space="preserve">- то, что, хорошо представлено (у детей – наглядно-образное мышление); </w:t>
      </w:r>
    </w:p>
    <w:p w:rsidR="00E16D7C" w:rsidRDefault="00E16D7C" w:rsidP="00E16D7C">
      <w:pPr>
        <w:pStyle w:val="a3"/>
      </w:pPr>
      <w:r>
        <w:t xml:space="preserve">- то что, хорошо осознанно (обратная связь, задействована долговременная память); </w:t>
      </w:r>
    </w:p>
    <w:p w:rsidR="00E16D7C" w:rsidRDefault="00E16D7C" w:rsidP="00E16D7C">
      <w:pPr>
        <w:pStyle w:val="a3"/>
      </w:pPr>
      <w:r>
        <w:t xml:space="preserve">- то, с чем мы действуем, производим операции (дети сами составляют </w:t>
      </w:r>
      <w:proofErr w:type="spellStart"/>
      <w:r>
        <w:t>мнемотаблицы</w:t>
      </w:r>
      <w:proofErr w:type="spellEnd"/>
      <w:r>
        <w:t xml:space="preserve">); </w:t>
      </w:r>
    </w:p>
    <w:p w:rsidR="00E16D7C" w:rsidRDefault="00E16D7C" w:rsidP="00E16D7C">
      <w:pPr>
        <w:pStyle w:val="a3"/>
      </w:pPr>
      <w:r>
        <w:t xml:space="preserve">- то, что, удалось связать, привязать, увязать (установить связи); </w:t>
      </w:r>
    </w:p>
    <w:p w:rsidR="00E16D7C" w:rsidRDefault="00E16D7C" w:rsidP="00E16D7C">
      <w:pPr>
        <w:pStyle w:val="a3"/>
      </w:pPr>
      <w:r>
        <w:t xml:space="preserve">- то, что представлено в перекодированном, т.е. в преобразованном виде, а не в том, в котором предложено. </w:t>
      </w:r>
    </w:p>
    <w:p w:rsidR="00E16D7C" w:rsidRDefault="00E16D7C" w:rsidP="00E16D7C">
      <w:pPr>
        <w:pStyle w:val="a3"/>
      </w:pPr>
      <w:r>
        <w:t xml:space="preserve">Используются особые виды памяти: </w:t>
      </w:r>
    </w:p>
    <w:p w:rsidR="00E16D7C" w:rsidRDefault="00E16D7C" w:rsidP="00E16D7C">
      <w:pPr>
        <w:pStyle w:val="a3"/>
      </w:pPr>
      <w:r>
        <w:t xml:space="preserve">1. Моторная, или память-привычка (приобретенная). </w:t>
      </w:r>
    </w:p>
    <w:p w:rsidR="00E16D7C" w:rsidRDefault="00E16D7C" w:rsidP="00E16D7C">
      <w:pPr>
        <w:pStyle w:val="a3"/>
      </w:pPr>
      <w:r>
        <w:t xml:space="preserve">2. Эмоциональная – память чувств (сопереживание). </w:t>
      </w:r>
    </w:p>
    <w:p w:rsidR="00E16D7C" w:rsidRDefault="00E16D7C" w:rsidP="00E16D7C">
      <w:pPr>
        <w:pStyle w:val="a3"/>
      </w:pPr>
      <w:r>
        <w:t xml:space="preserve">3. Образная – природная (самая эффективная). </w:t>
      </w:r>
    </w:p>
    <w:p w:rsidR="00E16D7C" w:rsidRDefault="00E16D7C" w:rsidP="00E16D7C">
      <w:pPr>
        <w:pStyle w:val="a3"/>
      </w:pPr>
      <w:r>
        <w:t xml:space="preserve">4. Логическая - смысловая (приобретенная). </w:t>
      </w:r>
    </w:p>
    <w:p w:rsidR="00E16D7C" w:rsidRDefault="00E16D7C" w:rsidP="00E16D7C">
      <w:pPr>
        <w:pStyle w:val="a3"/>
      </w:pPr>
      <w:r>
        <w:t xml:space="preserve">При заучивании стихотворений, обучении рассказыванию используется </w:t>
      </w:r>
      <w:proofErr w:type="spellStart"/>
      <w:r>
        <w:t>мнемотаблица</w:t>
      </w:r>
      <w:proofErr w:type="spellEnd"/>
      <w:r>
        <w:t xml:space="preserve"> – это схема, структура, в которую можно заложить различную информацию. </w:t>
      </w:r>
      <w:proofErr w:type="spellStart"/>
      <w:r>
        <w:t>Мнемотаблицы</w:t>
      </w:r>
      <w:proofErr w:type="spellEnd"/>
      <w:r>
        <w:t xml:space="preserve"> бывают </w:t>
      </w:r>
      <w:proofErr w:type="gramStart"/>
      <w:r>
        <w:t>развивающие</w:t>
      </w:r>
      <w:proofErr w:type="gramEnd"/>
      <w:r>
        <w:t xml:space="preserve"> (тренинг основных психических процессов) и обучающие. </w:t>
      </w:r>
      <w:proofErr w:type="gramStart"/>
      <w:r>
        <w:t xml:space="preserve">Они способствуют развитию памяти, логики, образного мышления, смекалки, умению </w:t>
      </w:r>
      <w:r>
        <w:lastRenderedPageBreak/>
        <w:t xml:space="preserve">анализировать, вычленять части, объединять в пары, группы, целое, умение систематизировать, связно мыслить, составлять рассказы, перекодировать информацию, тренировать внимание, вырабатывать навык правильно воспроизводить графически. </w:t>
      </w:r>
      <w:proofErr w:type="gramEnd"/>
    </w:p>
    <w:p w:rsidR="00E16D7C" w:rsidRDefault="00E16D7C" w:rsidP="00E16D7C">
      <w:pPr>
        <w:pStyle w:val="a3"/>
      </w:pPr>
      <w:proofErr w:type="gramStart"/>
      <w:r>
        <w:t>Обучающие</w:t>
      </w:r>
      <w:proofErr w:type="gramEnd"/>
      <w:r>
        <w:t xml:space="preserve"> </w:t>
      </w:r>
      <w:proofErr w:type="spellStart"/>
      <w:r>
        <w:t>мнемотаблицы</w:t>
      </w:r>
      <w:proofErr w:type="spellEnd"/>
      <w:r>
        <w:t xml:space="preserve"> содержат информацию, как правило, еще незнакомую детям, поэтому в работе с ними требуется помощь педагога. </w:t>
      </w:r>
      <w:proofErr w:type="spellStart"/>
      <w:r>
        <w:t>Мнемотаблицы</w:t>
      </w:r>
      <w:proofErr w:type="spellEnd"/>
      <w:r>
        <w:t xml:space="preserve"> могут обучать чтению, письму, правилам русского языка, содержать знания о природе, истории или другую полезную детям информацию (см. приложение</w:t>
      </w:r>
      <w:proofErr w:type="gramStart"/>
      <w:r>
        <w:t>1</w:t>
      </w:r>
      <w:proofErr w:type="gramEnd"/>
      <w:r>
        <w:t xml:space="preserve">). </w:t>
      </w:r>
    </w:p>
    <w:p w:rsidR="00E16D7C" w:rsidRDefault="00E16D7C" w:rsidP="00E16D7C">
      <w:pPr>
        <w:pStyle w:val="a3"/>
      </w:pPr>
      <w:r>
        <w:t xml:space="preserve">Одним из приемов является использование коллажа. Это учебное пособие, которое выполняет следующие задания: </w:t>
      </w:r>
    </w:p>
    <w:p w:rsidR="00E16D7C" w:rsidRDefault="00E16D7C" w:rsidP="00E16D7C">
      <w:pPr>
        <w:pStyle w:val="a3"/>
      </w:pPr>
      <w:r>
        <w:t xml:space="preserve">1. Закрепляет различные методы запоминания. </w:t>
      </w:r>
    </w:p>
    <w:p w:rsidR="00E16D7C" w:rsidRDefault="00E16D7C" w:rsidP="00E16D7C">
      <w:pPr>
        <w:pStyle w:val="a3"/>
      </w:pPr>
      <w:r>
        <w:t xml:space="preserve">2. Развивает фотографическую память. </w:t>
      </w:r>
    </w:p>
    <w:p w:rsidR="00E16D7C" w:rsidRDefault="00E16D7C" w:rsidP="00E16D7C">
      <w:pPr>
        <w:pStyle w:val="a3"/>
      </w:pPr>
      <w:r>
        <w:t xml:space="preserve">3. Расширяет словарный запас, образное восприятие, умение говорить, рассказывать. </w:t>
      </w:r>
    </w:p>
    <w:p w:rsidR="00E16D7C" w:rsidRDefault="00E16D7C" w:rsidP="00E16D7C">
      <w:pPr>
        <w:pStyle w:val="a3"/>
      </w:pPr>
      <w:r>
        <w:t xml:space="preserve">4. Обучает, т.е. содержит различную информацию. </w:t>
      </w:r>
    </w:p>
    <w:p w:rsidR="00E16D7C" w:rsidRDefault="00E16D7C" w:rsidP="00E16D7C">
      <w:pPr>
        <w:pStyle w:val="a3"/>
      </w:pPr>
      <w:r>
        <w:t xml:space="preserve">Коллаж – это формат картона, плотной бумаги, на котором расположены различные картинки, буквы, геометрические фигуры, буквы, цифры. Детям объясняется, что коллаж похож на «салат»: мы берем много разных продуктов, смешиваем их и получаем новое вкусное блюдо. Главная задача коллажа - соединить, связать все картинки между собой. Таким </w:t>
      </w:r>
      <w:proofErr w:type="gramStart"/>
      <w:r>
        <w:t>образом</w:t>
      </w:r>
      <w:proofErr w:type="gramEnd"/>
      <w:r>
        <w:t xml:space="preserve"> идет отработка сюжетного метода запоминания. </w:t>
      </w:r>
    </w:p>
    <w:p w:rsidR="00E16D7C" w:rsidRDefault="00E16D7C" w:rsidP="00E16D7C">
      <w:pPr>
        <w:pStyle w:val="a3"/>
      </w:pPr>
      <w:r>
        <w:t>Педагог предлагает детям запомнить порядок расположения картинок в течени</w:t>
      </w:r>
      <w:proofErr w:type="gramStart"/>
      <w:r>
        <w:t>и</w:t>
      </w:r>
      <w:proofErr w:type="gramEnd"/>
      <w:r>
        <w:t xml:space="preserve"> 30 секунд, затем коллаж убирается, детям предлагается произвести по памяти все картинки с обозначением места их расположения. </w:t>
      </w:r>
    </w:p>
    <w:p w:rsidR="00E16D7C" w:rsidRDefault="00E16D7C" w:rsidP="00E16D7C">
      <w:pPr>
        <w:pStyle w:val="a3"/>
      </w:pPr>
      <w:r>
        <w:t xml:space="preserve">Сначала </w:t>
      </w:r>
      <w:proofErr w:type="spellStart"/>
      <w:r>
        <w:t>мнемотаблицы</w:t>
      </w:r>
      <w:proofErr w:type="spellEnd"/>
      <w:r>
        <w:t xml:space="preserve"> и коллажи составляются и объясняются педагогом, но когда дети осваивают принцип их построения, то с удовольствием придумывают сюжеты, кодируют информацию в рисунках. Таким образом воспитанники развивают не только воображение, связную речь</w:t>
      </w:r>
      <w:proofErr w:type="gramStart"/>
      <w:r>
        <w:t xml:space="preserve"> ,</w:t>
      </w:r>
      <w:proofErr w:type="gramEnd"/>
      <w:r>
        <w:t xml:space="preserve">память, но и мелкую моторику рук . </w:t>
      </w:r>
    </w:p>
    <w:p w:rsidR="00E16D7C" w:rsidRDefault="00E16D7C" w:rsidP="00E16D7C">
      <w:pPr>
        <w:pStyle w:val="a3"/>
      </w:pPr>
      <w:r>
        <w:t xml:space="preserve">Выработать у детей приемы умственного труда, обучить их методам рациональной обработки получаемой информации позволяет обучение на основе интеллектуального тренинга. </w:t>
      </w:r>
    </w:p>
    <w:p w:rsidR="00E16D7C" w:rsidRDefault="00E16D7C" w:rsidP="00E16D7C">
      <w:pPr>
        <w:pStyle w:val="a3"/>
      </w:pPr>
      <w:r>
        <w:t xml:space="preserve">На основе овладения приемами и методами запоминания и обработки информации происходит развитие общих способностей детей: интеллектуальная и психофизическая подготовка к школе. </w:t>
      </w:r>
    </w:p>
    <w:p w:rsidR="00E16D7C" w:rsidRDefault="00E16D7C" w:rsidP="00E16D7C">
      <w:pPr>
        <w:pStyle w:val="a3"/>
      </w:pPr>
      <w:r>
        <w:t xml:space="preserve">В ходе занятий у детей начинают вырабатываться навыки культуры умственного труда: </w:t>
      </w:r>
    </w:p>
    <w:p w:rsidR="00E16D7C" w:rsidRDefault="00E16D7C" w:rsidP="00E16D7C">
      <w:pPr>
        <w:pStyle w:val="a3"/>
      </w:pPr>
      <w:r>
        <w:t xml:space="preserve">- применение приемов </w:t>
      </w:r>
      <w:proofErr w:type="spellStart"/>
      <w:r>
        <w:t>раци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мнемо</w:t>
      </w:r>
      <w:proofErr w:type="spellEnd"/>
      <w:r>
        <w:t xml:space="preserve">-, </w:t>
      </w:r>
      <w:proofErr w:type="spellStart"/>
      <w:r>
        <w:t>эйдотехники</w:t>
      </w:r>
      <w:proofErr w:type="spellEnd"/>
      <w:r>
        <w:t xml:space="preserve">, </w:t>
      </w:r>
    </w:p>
    <w:p w:rsidR="00E16D7C" w:rsidRDefault="00E16D7C" w:rsidP="00E16D7C">
      <w:pPr>
        <w:pStyle w:val="a3"/>
      </w:pPr>
      <w:r>
        <w:t xml:space="preserve">- системность, умение устанавливать связи, </w:t>
      </w:r>
    </w:p>
    <w:p w:rsidR="00E16D7C" w:rsidRDefault="00E16D7C" w:rsidP="00E16D7C">
      <w:pPr>
        <w:pStyle w:val="a3"/>
      </w:pPr>
      <w:r>
        <w:t xml:space="preserve">- выделение главного, умение анализировать; </w:t>
      </w:r>
    </w:p>
    <w:p w:rsidR="00E16D7C" w:rsidRDefault="00E16D7C" w:rsidP="00E16D7C">
      <w:pPr>
        <w:pStyle w:val="a3"/>
      </w:pPr>
      <w:r>
        <w:t xml:space="preserve">- осознание логики построения материала, поиск закономерностей. </w:t>
      </w:r>
    </w:p>
    <w:p w:rsidR="00E16D7C" w:rsidRDefault="00E16D7C" w:rsidP="00E16D7C">
      <w:pPr>
        <w:pStyle w:val="a3"/>
      </w:pPr>
      <w:r>
        <w:lastRenderedPageBreak/>
        <w:t xml:space="preserve">Технология позволяет подобрать индивидуальный «ключ» запоминания и обработки информации для каждого ребенка с учетом индивидуальных особенностей мышления. </w:t>
      </w:r>
    </w:p>
    <w:p w:rsidR="00E16D7C" w:rsidRDefault="00E16D7C" w:rsidP="00E16D7C">
      <w:pPr>
        <w:pStyle w:val="a3"/>
      </w:pPr>
      <w:r>
        <w:t xml:space="preserve">Овладение приемами методики позволяет значительно сократить время обучения. Применение </w:t>
      </w:r>
      <w:proofErr w:type="spellStart"/>
      <w:r>
        <w:t>рацио-эйдо-мнемотехники</w:t>
      </w:r>
      <w:proofErr w:type="spellEnd"/>
      <w:r>
        <w:t xml:space="preserve"> для подготовки детей к грамоте на практике в течение нескольких лет дало хорошие результаты. Уже после года обучения ребята умели читать, различать на слух гласные, твердые и мягкие согласные, выделять заданный звук в слове, определять количество звуков в слове, составлять схемы предложений, делить слова на слоги, знали знаки препинания, правила правописания ЖИ-ШИ, ЧУ-ЩУ, отличали синонимы, антонимы, умели составить рассказ и т.д. </w:t>
      </w:r>
    </w:p>
    <w:p w:rsidR="00E16D7C" w:rsidRDefault="00E16D7C" w:rsidP="00E16D7C">
      <w:pPr>
        <w:pStyle w:val="a3"/>
      </w:pPr>
      <w:r>
        <w:t xml:space="preserve">Обладая базовыми знаниями, дети чувствовали себя уверенно в школе, легко находили контакт </w:t>
      </w:r>
      <w:proofErr w:type="gramStart"/>
      <w:r>
        <w:t>со</w:t>
      </w:r>
      <w:proofErr w:type="gramEnd"/>
      <w:r>
        <w:t xml:space="preserve"> взрослыми и одноклассниками. Как следствие, показывали хорошую успеваемость по всем предметам. </w:t>
      </w:r>
    </w:p>
    <w:p w:rsidR="00E16D7C" w:rsidRDefault="00E16D7C" w:rsidP="00E16D7C">
      <w:pPr>
        <w:pStyle w:val="a3"/>
      </w:pPr>
      <w:r>
        <w:t xml:space="preserve">Родители приходили в детсад с благодарностью за хорошую подготовку детей к школе. А мы, воспитатели, были рады, что наша работа была плодотворна. </w:t>
      </w:r>
    </w:p>
    <w:p w:rsidR="00E16D7C" w:rsidRDefault="00E16D7C" w:rsidP="00E16D7C">
      <w:pPr>
        <w:pStyle w:val="a3"/>
      </w:pPr>
      <w:r>
        <w:t xml:space="preserve">Список используемой литературы: </w:t>
      </w:r>
    </w:p>
    <w:p w:rsidR="00E16D7C" w:rsidRDefault="00E16D7C" w:rsidP="00E16D7C">
      <w:pPr>
        <w:pStyle w:val="a3"/>
      </w:pPr>
      <w:r>
        <w:t>1. «От рождения до школы». Примерная общеобразовательная программа дошкольного образования.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 Е. </w:t>
      </w:r>
      <w:proofErr w:type="spellStart"/>
      <w:r>
        <w:t>Вераксы</w:t>
      </w:r>
      <w:proofErr w:type="spellEnd"/>
      <w:r>
        <w:t xml:space="preserve">, Т. С. Комаровой, М. А. Васильевой. М Мозаика-синтез, 2014. </w:t>
      </w:r>
    </w:p>
    <w:p w:rsidR="00E16D7C" w:rsidRDefault="00E16D7C" w:rsidP="00E16D7C">
      <w:pPr>
        <w:pStyle w:val="a3"/>
      </w:pPr>
      <w:r>
        <w:t xml:space="preserve">2. О. Н. </w:t>
      </w:r>
      <w:proofErr w:type="spellStart"/>
      <w:r>
        <w:t>Сомкова</w:t>
      </w:r>
      <w:proofErr w:type="spellEnd"/>
      <w:r>
        <w:t xml:space="preserve">. Образовательная область «Коммуникация». Как работать по программе «Детство». Учебно-методическое пособие. СПб. ООО «Издательство «Детство-пресс», 2013. </w:t>
      </w:r>
    </w:p>
    <w:p w:rsidR="00E16D7C" w:rsidRDefault="00E16D7C" w:rsidP="00E16D7C">
      <w:pPr>
        <w:pStyle w:val="a3"/>
      </w:pPr>
      <w:r>
        <w:t>3. Е. Д. Сафронова. Методическое пособие по курсу: «Интеллектуальное развитие дошкольников</w:t>
      </w:r>
      <w:proofErr w:type="gramStart"/>
      <w:r>
        <w:t xml:space="preserve"> .</w:t>
      </w:r>
      <w:proofErr w:type="gramEnd"/>
      <w:r>
        <w:t xml:space="preserve">Обучение на основе интеллектуального тренинга. СПБ. 1996. </w:t>
      </w:r>
    </w:p>
    <w:p w:rsidR="00B37B50" w:rsidRPr="00E16D7C" w:rsidRDefault="00B37B50" w:rsidP="00E16D7C"/>
    <w:sectPr w:rsidR="00B37B50" w:rsidRPr="00E16D7C" w:rsidSect="00B3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16D7C"/>
    <w:rsid w:val="00B37B50"/>
    <w:rsid w:val="00B775AE"/>
    <w:rsid w:val="00E1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2015-01-18T13:12:00Z</dcterms:created>
  <dcterms:modified xsi:type="dcterms:W3CDTF">2015-01-18T15:12:00Z</dcterms:modified>
</cp:coreProperties>
</file>