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19" w:rsidRPr="00345719" w:rsidRDefault="00345719" w:rsidP="00345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19">
        <w:rPr>
          <w:rFonts w:ascii="Times New Roman" w:hAnsi="Times New Roman" w:cs="Times New Roman"/>
          <w:b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b/>
          <w:sz w:val="28"/>
          <w:szCs w:val="28"/>
        </w:rPr>
        <w:t>для детей до 3 лет.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 xml:space="preserve">Всем детям нравятся пальчиковые игры. Кроме того, что они забавляют малыша, они еще приносят 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много пользы, помогают</w:t>
      </w:r>
      <w:proofErr w:type="gramEnd"/>
      <w:r w:rsidRPr="00345719">
        <w:rPr>
          <w:rFonts w:ascii="Times New Roman" w:hAnsi="Times New Roman" w:cs="Times New Roman"/>
          <w:sz w:val="28"/>
          <w:szCs w:val="28"/>
        </w:rPr>
        <w:t xml:space="preserve">  развивать у ребёнка мелкую моторику и координацию движений, активизируют речевое развитие, память и мышление, пробуждают творческое воображ</w:t>
      </w:r>
      <w:r>
        <w:rPr>
          <w:rFonts w:ascii="Times New Roman" w:hAnsi="Times New Roman" w:cs="Times New Roman"/>
          <w:sz w:val="28"/>
          <w:szCs w:val="28"/>
        </w:rPr>
        <w:t>ение и внимание.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 xml:space="preserve">Начинать заниматься пальчиковой гимнастикой можно даже с 5-6 месяцев (это ладушки и сорока). Но помните, что не надо опережать реальное возрастное развитие моторных навыков. Не надо заставлять ребенка делать гимнастику, просто сами  показывайте 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345719">
        <w:rPr>
          <w:rFonts w:ascii="Times New Roman" w:hAnsi="Times New Roman" w:cs="Times New Roman"/>
          <w:sz w:val="28"/>
          <w:szCs w:val="28"/>
        </w:rPr>
        <w:t xml:space="preserve"> а малыш будет повторять по мере возможности. В процессе показывания пальчиковых игр, проговаривайте ст</w:t>
      </w:r>
      <w:r>
        <w:rPr>
          <w:rFonts w:ascii="Times New Roman" w:hAnsi="Times New Roman" w:cs="Times New Roman"/>
          <w:sz w:val="28"/>
          <w:szCs w:val="28"/>
        </w:rPr>
        <w:t>ишок, ребенку будет интереснее.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КОТИК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Гладим котика рукой.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Выгнул спинку он дугой.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Потянулся он, зевнул, </w:t>
      </w:r>
    </w:p>
    <w:p w:rsid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>Замурлыкал и заснул.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>Одной и другой рукой сделать поглаживающие движения л</w:t>
      </w:r>
      <w:r>
        <w:rPr>
          <w:rFonts w:ascii="Times New Roman" w:hAnsi="Times New Roman" w:cs="Times New Roman"/>
          <w:sz w:val="28"/>
          <w:szCs w:val="28"/>
        </w:rPr>
        <w:t>адонью, как будто гладим кошку.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ОВОЩИ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Собираем мы в лукошко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И морковку, и картошку.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Огурцы, фасоль, горох —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>Урожай у нас не плох.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noProof/>
          <w:lang w:eastAsia="ru-RU"/>
        </w:rPr>
        <w:drawing>
          <wp:inline distT="0" distB="0" distL="0" distR="0" wp14:anchorId="4152DE04" wp14:editId="231C1672">
            <wp:extent cx="9525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7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 xml:space="preserve">Поочередно пригибать пальчики к ладошке, начиная с 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345719">
        <w:rPr>
          <w:rFonts w:ascii="Times New Roman" w:hAnsi="Times New Roman" w:cs="Times New Roman"/>
          <w:sz w:val="28"/>
          <w:szCs w:val="28"/>
        </w:rPr>
        <w:t>. Со слов: «Урожай у нас не плох», охватывать весь кулачок другой рукой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5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45719">
        <w:rPr>
          <w:rFonts w:ascii="Times New Roman" w:hAnsi="Times New Roman" w:cs="Times New Roman"/>
          <w:sz w:val="28"/>
          <w:szCs w:val="28"/>
        </w:rPr>
        <w:t>оже сам</w:t>
      </w:r>
      <w:r>
        <w:rPr>
          <w:rFonts w:ascii="Times New Roman" w:hAnsi="Times New Roman" w:cs="Times New Roman"/>
          <w:sz w:val="28"/>
          <w:szCs w:val="28"/>
        </w:rPr>
        <w:t>ое повторить с другой ладошкой.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ЛИСТОЧКИ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Ты весною видел чудо?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Как из маленький из почки </w:t>
      </w:r>
      <w:proofErr w:type="gramEnd"/>
    </w:p>
    <w:p w:rsid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>Появляются листочки.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BE84FD" wp14:editId="1100EAB4">
            <wp:extent cx="95250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>Сложить ручки в кулачки, а затем, после слова "появляются", резко р</w:t>
      </w:r>
      <w:r>
        <w:rPr>
          <w:rFonts w:ascii="Times New Roman" w:hAnsi="Times New Roman" w:cs="Times New Roman"/>
          <w:sz w:val="28"/>
          <w:szCs w:val="28"/>
        </w:rPr>
        <w:t xml:space="preserve">азжать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растопырив пальчики.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КУЛАЧОК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proofErr w:type="spellStart"/>
      <w:r w:rsidRPr="00345719">
        <w:rPr>
          <w:rFonts w:ascii="Times New Roman" w:hAnsi="Times New Roman" w:cs="Times New Roman"/>
          <w:b/>
          <w:i/>
          <w:sz w:val="28"/>
          <w:szCs w:val="28"/>
        </w:rPr>
        <w:t>фасолинки</w:t>
      </w:r>
      <w:proofErr w:type="spellEnd"/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 в стручке,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Наши пальцы в кулачке.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Кулачки мы разгибаем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Pr="00345719">
        <w:rPr>
          <w:rFonts w:ascii="Times New Roman" w:hAnsi="Times New Roman" w:cs="Times New Roman"/>
          <w:b/>
          <w:i/>
          <w:sz w:val="28"/>
          <w:szCs w:val="28"/>
        </w:rPr>
        <w:t>фасольки</w:t>
      </w:r>
      <w:proofErr w:type="spellEnd"/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 рассыпаем.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Раз, два, три, четыре, пять </w:t>
      </w:r>
    </w:p>
    <w:p w:rsid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>Собираем все опять.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66B562" wp14:editId="79495527">
            <wp:extent cx="9525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 xml:space="preserve">Согнуть пальцы в кулачок, затем на словах "Кулачки мы разгибаем", быстро 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раскрыть ладошки, а на словах "Раз, два, три, четыре, пять " по очереди сгибать</w:t>
      </w:r>
      <w:r>
        <w:rPr>
          <w:rFonts w:ascii="Times New Roman" w:hAnsi="Times New Roman" w:cs="Times New Roman"/>
          <w:sz w:val="28"/>
          <w:szCs w:val="28"/>
        </w:rPr>
        <w:t xml:space="preserve"> их, начиная с большого пальца.</w:t>
      </w:r>
      <w:proofErr w:type="gramEnd"/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На правой ручке — пальчики.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На левой ручке — пальчики.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Пришла пора им встретиться — </w:t>
      </w:r>
    </w:p>
    <w:p w:rsid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>Готовьте чемоданчики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DC439B" wp14:editId="371A8B84">
            <wp:extent cx="95250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>Поднять раскрытые ладошки вверх и поочередно пальцами правой руки по очереди  прикасаться подушечками к пальцам левой руки. Мизинчик к мизинчику, б</w:t>
      </w:r>
      <w:r>
        <w:rPr>
          <w:rFonts w:ascii="Times New Roman" w:hAnsi="Times New Roman" w:cs="Times New Roman"/>
          <w:sz w:val="28"/>
          <w:szCs w:val="28"/>
        </w:rPr>
        <w:t xml:space="preserve">езымянный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безымянному и т.д.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719">
        <w:rPr>
          <w:rFonts w:ascii="Times New Roman" w:hAnsi="Times New Roman" w:cs="Times New Roman"/>
          <w:b/>
          <w:sz w:val="28"/>
          <w:szCs w:val="28"/>
        </w:rPr>
        <w:t>ЗАМОК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Сцепим пальчики в замок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Чтоб </w:t>
      </w:r>
      <w:proofErr w:type="gramStart"/>
      <w:r w:rsidRPr="00345719">
        <w:rPr>
          <w:rFonts w:ascii="Times New Roman" w:hAnsi="Times New Roman" w:cs="Times New Roman"/>
          <w:b/>
          <w:i/>
          <w:sz w:val="28"/>
          <w:szCs w:val="28"/>
        </w:rPr>
        <w:t>войти</w:t>
      </w:r>
      <w:proofErr w:type="gramEnd"/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 чужой не мог. 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>Пустим только белочку,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 Ежика и зайчика, </w:t>
      </w:r>
    </w:p>
    <w:p w:rsidR="00345719" w:rsidRPr="00345719" w:rsidRDefault="00345719" w:rsidP="00345719">
      <w:pPr>
        <w:tabs>
          <w:tab w:val="left" w:pos="594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 xml:space="preserve">Пустим только девочку,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719">
        <w:rPr>
          <w:rFonts w:ascii="Times New Roman" w:hAnsi="Times New Roman" w:cs="Times New Roman"/>
          <w:b/>
          <w:i/>
          <w:sz w:val="28"/>
          <w:szCs w:val="28"/>
        </w:rPr>
        <w:t>Пустим только мальчика.</w:t>
      </w:r>
    </w:p>
    <w:p w:rsidR="00345719" w:rsidRPr="00345719" w:rsidRDefault="00345719" w:rsidP="003457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CE1693" wp14:editId="0A44F26D">
            <wp:extent cx="952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6A4" w:rsidRPr="00345719" w:rsidRDefault="00345719" w:rsidP="00345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719">
        <w:rPr>
          <w:rFonts w:ascii="Times New Roman" w:hAnsi="Times New Roman" w:cs="Times New Roman"/>
          <w:sz w:val="28"/>
          <w:szCs w:val="28"/>
        </w:rPr>
        <w:t>Сцепить пальцы двух рук «в замок»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5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7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5719">
        <w:rPr>
          <w:rFonts w:ascii="Times New Roman" w:hAnsi="Times New Roman" w:cs="Times New Roman"/>
          <w:sz w:val="28"/>
          <w:szCs w:val="28"/>
        </w:rPr>
        <w:t>а словах «Пустим только...» — ладони разводить в стороны, затем опять быстро</w:t>
      </w:r>
      <w:r>
        <w:rPr>
          <w:rFonts w:ascii="Times New Roman" w:hAnsi="Times New Roman" w:cs="Times New Roman"/>
          <w:sz w:val="28"/>
          <w:szCs w:val="28"/>
        </w:rPr>
        <w:t xml:space="preserve"> соединять.</w:t>
      </w:r>
    </w:p>
    <w:sectPr w:rsidR="00B476A4" w:rsidRPr="0034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A"/>
    <w:rsid w:val="00345719"/>
    <w:rsid w:val="00B476A4"/>
    <w:rsid w:val="00DB60F1"/>
    <w:rsid w:val="00E84207"/>
    <w:rsid w:val="00E92CA8"/>
    <w:rsid w:val="00EE150E"/>
    <w:rsid w:val="00F7715A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2014-04-05T08:36:00Z</dcterms:created>
  <dcterms:modified xsi:type="dcterms:W3CDTF">2014-04-05T08:48:00Z</dcterms:modified>
</cp:coreProperties>
</file>