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A7" w:rsidRDefault="00BF4ED7" w:rsidP="00BF4ED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изображения человека</w:t>
      </w:r>
      <w:r w:rsidR="007B0542">
        <w:rPr>
          <w:sz w:val="28"/>
          <w:szCs w:val="28"/>
        </w:rPr>
        <w:t xml:space="preserve"> и дерева</w:t>
      </w:r>
      <w:r>
        <w:rPr>
          <w:sz w:val="28"/>
          <w:szCs w:val="28"/>
        </w:rPr>
        <w:t>.</w:t>
      </w:r>
    </w:p>
    <w:p w:rsidR="007B0542" w:rsidRDefault="007B0542" w:rsidP="007B0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начинают рисовать в очень раннем возрасте. Первые каракули и в 2-3 года чисто случайные, но постепенно они приобретают </w:t>
      </w:r>
      <w:r w:rsidR="0084720C">
        <w:rPr>
          <w:sz w:val="28"/>
          <w:szCs w:val="28"/>
        </w:rPr>
        <w:t>характер сознательного рисунка. Наша задача заключается в том, чтобы путем легких, систематически подобранных и интересных работ способствовать развитию у ребенка глазомера и техники рисования.</w:t>
      </w:r>
    </w:p>
    <w:p w:rsidR="0084720C" w:rsidRDefault="0084720C" w:rsidP="007B054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работы необходимо иметь разнообразный материал для рисования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большое значение имеет правильная посадка. При неправильной </w:t>
      </w:r>
      <w:proofErr w:type="gramStart"/>
      <w:r>
        <w:rPr>
          <w:sz w:val="28"/>
          <w:szCs w:val="28"/>
        </w:rPr>
        <w:t>посадке</w:t>
      </w:r>
      <w:proofErr w:type="gramEnd"/>
      <w:r>
        <w:rPr>
          <w:sz w:val="28"/>
          <w:szCs w:val="28"/>
        </w:rPr>
        <w:t xml:space="preserve"> рисующий быстро устает; он делает много лишних движений</w:t>
      </w:r>
      <w:r w:rsidR="00F5709E">
        <w:rPr>
          <w:sz w:val="28"/>
          <w:szCs w:val="28"/>
        </w:rPr>
        <w:t xml:space="preserve"> и иногда допускает ошибки, которых можно было бы избежать.</w:t>
      </w:r>
    </w:p>
    <w:p w:rsidR="00F5709E" w:rsidRDefault="00F5709E" w:rsidP="007B0542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рисования нужно сидеть прямо, не сгибая спины. Рисующий должен сидеть лицом к тому предмету, который он рисует. Бумага должна лежать прямо: нижний край бумаги параллельно краю стола.</w:t>
      </w:r>
    </w:p>
    <w:p w:rsidR="00F5709E" w:rsidRDefault="00F5709E" w:rsidP="007B0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наблюдая и изучая предметы окружающего мира, </w:t>
      </w:r>
      <w:r w:rsidR="00EE5700">
        <w:rPr>
          <w:sz w:val="28"/>
          <w:szCs w:val="28"/>
        </w:rPr>
        <w:t xml:space="preserve">можно научится их упрощать и </w:t>
      </w:r>
      <w:proofErr w:type="gramStart"/>
      <w:r w:rsidR="00EE5700">
        <w:rPr>
          <w:sz w:val="28"/>
          <w:szCs w:val="28"/>
        </w:rPr>
        <w:t>систематизировать</w:t>
      </w:r>
      <w:proofErr w:type="gramEnd"/>
      <w:r w:rsidR="00EE5700">
        <w:rPr>
          <w:sz w:val="28"/>
          <w:szCs w:val="28"/>
        </w:rPr>
        <w:t xml:space="preserve"> опуская все несущественные детали и оставляя лишь общую форму.</w:t>
      </w:r>
    </w:p>
    <w:p w:rsidR="002111EA" w:rsidRDefault="00EE5700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</w:t>
      </w:r>
      <w:proofErr w:type="gramStart"/>
      <w:r>
        <w:rPr>
          <w:sz w:val="28"/>
          <w:szCs w:val="28"/>
        </w:rPr>
        <w:t>научится</w:t>
      </w:r>
      <w:proofErr w:type="gramEnd"/>
      <w:r>
        <w:rPr>
          <w:sz w:val="28"/>
          <w:szCs w:val="28"/>
        </w:rPr>
        <w:t xml:space="preserve"> находить основную форму предмета; расчленять предмет, если он сложен, на отдельные формы и отыскивать взаимоотношение этих частей. Усвоив основное ст</w:t>
      </w:r>
      <w:r w:rsidR="00507A00">
        <w:rPr>
          <w:sz w:val="28"/>
          <w:szCs w:val="28"/>
        </w:rPr>
        <w:t>роение предмета, растения, живот</w:t>
      </w:r>
      <w:r>
        <w:rPr>
          <w:sz w:val="28"/>
          <w:szCs w:val="28"/>
        </w:rPr>
        <w:t>ного или человека,</w:t>
      </w:r>
      <w:r w:rsidR="00507A00">
        <w:rPr>
          <w:sz w:val="28"/>
          <w:szCs w:val="28"/>
        </w:rPr>
        <w:t xml:space="preserve"> не трудно путем перестановок и некоторых дополнений передавать различные повороты, позы, движения и даже другие сходные с </w:t>
      </w:r>
      <w:proofErr w:type="gramStart"/>
      <w:r w:rsidR="00507A00">
        <w:rPr>
          <w:sz w:val="28"/>
          <w:szCs w:val="28"/>
        </w:rPr>
        <w:t>изученными</w:t>
      </w:r>
      <w:proofErr w:type="gramEnd"/>
      <w:r w:rsidR="00507A00">
        <w:rPr>
          <w:sz w:val="28"/>
          <w:szCs w:val="28"/>
        </w:rPr>
        <w:t xml:space="preserve"> объекты.</w:t>
      </w:r>
    </w:p>
    <w:p w:rsidR="00577F68" w:rsidRDefault="00577F68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средней группе дети учатся рисовать «матрешку». Изображается голова, к низу расширенный сарафан. «Снегурочка»- голова</w:t>
      </w:r>
      <w:r w:rsidR="002111EA">
        <w:rPr>
          <w:sz w:val="28"/>
          <w:szCs w:val="28"/>
        </w:rPr>
        <w:t>,</w:t>
      </w:r>
      <w:r>
        <w:rPr>
          <w:sz w:val="28"/>
          <w:szCs w:val="28"/>
        </w:rPr>
        <w:t xml:space="preserve"> к низу расширенная шуба, руки от плеча. К концу года усложняется изображение можно добавить движение «поднятая рука».</w:t>
      </w:r>
    </w:p>
    <w:p w:rsidR="002111EA" w:rsidRDefault="00577F68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старшей группе</w:t>
      </w:r>
      <w:r w:rsidR="000E79D8">
        <w:rPr>
          <w:sz w:val="28"/>
          <w:szCs w:val="28"/>
        </w:rPr>
        <w:t xml:space="preserve"> предлагается детям рисовать более детально. Можно предложить схему рисования из геометрических фигур, схему рисования головы.</w:t>
      </w:r>
    </w:p>
    <w:p w:rsidR="000E79D8" w:rsidRDefault="000E79D8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детям рассмотреть куклу или ребенка в красивой одежде. Уточнить, спрашивая детей форму платья, головы, рук, ног, их расположение и величину.</w:t>
      </w:r>
      <w:r w:rsidR="001E2647">
        <w:rPr>
          <w:sz w:val="28"/>
          <w:szCs w:val="28"/>
        </w:rPr>
        <w:t xml:space="preserve"> Пропорции лица: голова имеет овальную форму. Для изображения лица голова делится поперечными линиями на три части: от </w:t>
      </w:r>
      <w:r w:rsidR="001E2647">
        <w:rPr>
          <w:sz w:val="28"/>
          <w:szCs w:val="28"/>
        </w:rPr>
        <w:lastRenderedPageBreak/>
        <w:t>вершины до  надбровных дуг, от надбровных дуг до кончика носа и</w:t>
      </w:r>
      <w:r w:rsidR="00453025">
        <w:rPr>
          <w:sz w:val="28"/>
          <w:szCs w:val="28"/>
        </w:rPr>
        <w:t xml:space="preserve"> </w:t>
      </w:r>
      <w:r w:rsidR="001E2647">
        <w:rPr>
          <w:sz w:val="28"/>
          <w:szCs w:val="28"/>
        </w:rPr>
        <w:t xml:space="preserve">от конца носа до конца подбородка. </w:t>
      </w:r>
      <w:r w:rsidR="00453025">
        <w:rPr>
          <w:sz w:val="28"/>
          <w:szCs w:val="28"/>
        </w:rPr>
        <w:t xml:space="preserve"> Воспитатель на доске рисует овал лица, отмечает вспомогательные линии, </w:t>
      </w:r>
      <w:proofErr w:type="gramStart"/>
      <w:r w:rsidR="00453025">
        <w:rPr>
          <w:sz w:val="28"/>
          <w:szCs w:val="28"/>
        </w:rPr>
        <w:t>поясняя</w:t>
      </w:r>
      <w:proofErr w:type="gramEnd"/>
      <w:r w:rsidR="00453025">
        <w:rPr>
          <w:sz w:val="28"/>
          <w:szCs w:val="28"/>
        </w:rPr>
        <w:t xml:space="preserve"> что они ели заметные, показывает как рисуются глаза</w:t>
      </w:r>
      <w:r w:rsidR="009C2FBA">
        <w:rPr>
          <w:sz w:val="28"/>
          <w:szCs w:val="28"/>
        </w:rPr>
        <w:t>, расстояние между глазами невелико, не больше одного глаза, внутри глаза цветной кружок и маленький зрачок. Спрашивает, что находится над глазам</w:t>
      </w:r>
      <w:proofErr w:type="gramStart"/>
      <w:r w:rsidR="009C2FBA">
        <w:rPr>
          <w:sz w:val="28"/>
          <w:szCs w:val="28"/>
        </w:rPr>
        <w:t>и(</w:t>
      </w:r>
      <w:proofErr w:type="gramEnd"/>
      <w:r w:rsidR="009C2FBA">
        <w:rPr>
          <w:sz w:val="28"/>
          <w:szCs w:val="28"/>
        </w:rPr>
        <w:t>брови). Далее объясняет, что нос у человека такого же цвета, как лицо, поэтому надо нарисовать только кончик носа. Можно кончик носа нарисовать короткой черточкой или изобразить ноздри. От кончика носа</w:t>
      </w:r>
      <w:r w:rsidR="004475D5">
        <w:rPr>
          <w:sz w:val="28"/>
          <w:szCs w:val="28"/>
        </w:rPr>
        <w:t xml:space="preserve"> до конца лица посередине находя</w:t>
      </w:r>
      <w:r w:rsidR="009C2FBA">
        <w:rPr>
          <w:sz w:val="28"/>
          <w:szCs w:val="28"/>
        </w:rPr>
        <w:t>тся</w:t>
      </w:r>
      <w:r w:rsidR="004475D5">
        <w:rPr>
          <w:sz w:val="28"/>
          <w:szCs w:val="28"/>
        </w:rPr>
        <w:t xml:space="preserve"> губы. </w:t>
      </w:r>
    </w:p>
    <w:p w:rsidR="004475D5" w:rsidRDefault="004475D5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осмотрите</w:t>
      </w:r>
      <w:proofErr w:type="spellEnd"/>
      <w:r>
        <w:rPr>
          <w:sz w:val="28"/>
          <w:szCs w:val="28"/>
        </w:rPr>
        <w:t xml:space="preserve"> друг на друга. Видите, что верхняя губа отличается по форме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нижней? На верхней губе как бы две волны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на нижней одна (нарисовать губы). Рисуем уши, волосы</w:t>
      </w:r>
      <w:r w:rsidR="00EB7B67">
        <w:rPr>
          <w:sz w:val="28"/>
          <w:szCs w:val="28"/>
        </w:rPr>
        <w:t>.</w:t>
      </w:r>
    </w:p>
    <w:p w:rsidR="00EB7B67" w:rsidRDefault="00EB7B67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подготовительной группе знакомим детей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строением человека. Рас</w:t>
      </w:r>
      <w:r w:rsidR="00AE3E4F">
        <w:rPr>
          <w:sz w:val="28"/>
          <w:szCs w:val="28"/>
        </w:rPr>
        <w:t>с</w:t>
      </w:r>
      <w:r>
        <w:rPr>
          <w:sz w:val="28"/>
          <w:szCs w:val="28"/>
        </w:rPr>
        <w:t>мотреть схемы строения фигуры человека и пропорциональное соотношение частей. На рисунке видно, что за масштабную единицу при определении пропорций принимается какая-либо часть тела,</w:t>
      </w:r>
      <w:r w:rsidR="00E65F88">
        <w:rPr>
          <w:sz w:val="28"/>
          <w:szCs w:val="28"/>
        </w:rPr>
        <w:t xml:space="preserve"> обычно голова (ее высота). Высота всей фигуры человека составляет7-8 масштабных единиц (включая голову). Размеры длины туловища и головы вместе равны примерно длине ног. Руки на одну единицу длиннее туловища (доходят до середины бедра)</w:t>
      </w:r>
      <w:r w:rsidR="00552B80">
        <w:rPr>
          <w:sz w:val="28"/>
          <w:szCs w:val="28"/>
        </w:rPr>
        <w:t>. Рука до локтя длиннее предплечья; локоть находится на уровне талии (примерно на половине туловища). Ширина фигуры в плечах равна примерно двум единицам. Ноги в коленях делятся на две равные части.</w:t>
      </w:r>
      <w:r w:rsidR="00AE3E4F">
        <w:rPr>
          <w:sz w:val="28"/>
          <w:szCs w:val="28"/>
        </w:rPr>
        <w:t xml:space="preserve"> </w:t>
      </w:r>
    </w:p>
    <w:p w:rsidR="00AE3E4F" w:rsidRDefault="00AE3E4F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Рассмотрим один из способов рисования человека в движение. Тема «Лыжная прогулка». Один из способов рисовани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рисунок овалами.</w:t>
      </w:r>
      <w:r w:rsidR="002111EA">
        <w:rPr>
          <w:sz w:val="28"/>
          <w:szCs w:val="28"/>
        </w:rPr>
        <w:t xml:space="preserve"> Рисуем ова</w:t>
      </w:r>
      <w:proofErr w:type="gramStart"/>
      <w:r w:rsidR="002111EA">
        <w:rPr>
          <w:sz w:val="28"/>
          <w:szCs w:val="28"/>
        </w:rPr>
        <w:t>л-</w:t>
      </w:r>
      <w:proofErr w:type="gramEnd"/>
      <w:r w:rsidR="002111EA">
        <w:rPr>
          <w:sz w:val="28"/>
          <w:szCs w:val="28"/>
        </w:rPr>
        <w:t xml:space="preserve"> туловище до пояса, овал- тазовая часть. Потом пририсуем овал</w:t>
      </w:r>
      <w:proofErr w:type="gramStart"/>
      <w:r w:rsidR="002111EA">
        <w:rPr>
          <w:sz w:val="28"/>
          <w:szCs w:val="28"/>
        </w:rPr>
        <w:t>ы-</w:t>
      </w:r>
      <w:proofErr w:type="gramEnd"/>
      <w:r w:rsidR="002111EA">
        <w:rPr>
          <w:sz w:val="28"/>
          <w:szCs w:val="28"/>
        </w:rPr>
        <w:t xml:space="preserve"> ноги до колена, от колена- овалы, овалы – ступни ног. Потом пририсуем руки, сначала найдя место плеча. Руки рисуем так</w:t>
      </w:r>
      <w:r w:rsidR="00863A71">
        <w:rPr>
          <w:sz w:val="28"/>
          <w:szCs w:val="28"/>
        </w:rPr>
        <w:t xml:space="preserve"> </w:t>
      </w:r>
      <w:r w:rsidR="002111EA">
        <w:rPr>
          <w:sz w:val="28"/>
          <w:szCs w:val="28"/>
        </w:rPr>
        <w:t>же</w:t>
      </w:r>
      <w:r w:rsidR="00863A71">
        <w:rPr>
          <w:sz w:val="28"/>
          <w:szCs w:val="28"/>
        </w:rPr>
        <w:t>: овал до локтя, овал после локтя. Локоть на уровне талии, ладон</w:t>
      </w:r>
      <w:proofErr w:type="gramStart"/>
      <w:r w:rsidR="00863A71">
        <w:rPr>
          <w:sz w:val="28"/>
          <w:szCs w:val="28"/>
        </w:rPr>
        <w:t>ь-</w:t>
      </w:r>
      <w:proofErr w:type="gramEnd"/>
      <w:r w:rsidR="00863A71">
        <w:rPr>
          <w:sz w:val="28"/>
          <w:szCs w:val="28"/>
        </w:rPr>
        <w:t xml:space="preserve"> овал. И наконе</w:t>
      </w:r>
      <w:proofErr w:type="gramStart"/>
      <w:r w:rsidR="00863A71">
        <w:rPr>
          <w:sz w:val="28"/>
          <w:szCs w:val="28"/>
        </w:rPr>
        <w:t>ц-</w:t>
      </w:r>
      <w:proofErr w:type="gramEnd"/>
      <w:r w:rsidR="00863A71">
        <w:rPr>
          <w:sz w:val="28"/>
          <w:szCs w:val="28"/>
        </w:rPr>
        <w:t xml:space="preserve"> голова. Находим место для шеи и пририсовываем голову. Затем плавной линией собираем рисунок и одеваем его. После того, как нарисовали карандашный набросок, резинкой стираем вспомогательные линии. Приступаем к работе в цвете.</w:t>
      </w:r>
    </w:p>
    <w:p w:rsidR="00552B80" w:rsidRDefault="00552B80" w:rsidP="00BF4ED7">
      <w:pPr>
        <w:jc w:val="both"/>
        <w:rPr>
          <w:sz w:val="28"/>
          <w:szCs w:val="28"/>
        </w:rPr>
      </w:pPr>
    </w:p>
    <w:p w:rsidR="00FB33F7" w:rsidRDefault="00FB33F7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создании художественных работ, деревья и листва являются важной частью пейзажа. Также как деревья, трава и листва, изображенные в рисунке, напрямую влияют на общее восприятие работы. </w:t>
      </w:r>
    </w:p>
    <w:p w:rsidR="00BC1971" w:rsidRDefault="00BC1971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начнем с основания ствола дерева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надежно посадить дерево в землю? Необходимо уделять особое внимание этому моменту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дерево не стоит на твердой опоре, то </w:t>
      </w:r>
      <w:proofErr w:type="gramStart"/>
      <w:r>
        <w:rPr>
          <w:sz w:val="28"/>
          <w:szCs w:val="28"/>
        </w:rPr>
        <w:t>создается ощущение что оно плывет</w:t>
      </w:r>
      <w:proofErr w:type="gramEnd"/>
      <w:r>
        <w:rPr>
          <w:sz w:val="28"/>
          <w:szCs w:val="28"/>
        </w:rPr>
        <w:t xml:space="preserve"> по бумаге. Большинство деревьев будут утолщаться в месте соприкосновения с землей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Необходимо дать дереву хорошее </w:t>
      </w:r>
      <w:proofErr w:type="gramStart"/>
      <w:r>
        <w:rPr>
          <w:sz w:val="28"/>
          <w:szCs w:val="28"/>
        </w:rPr>
        <w:t>основание</w:t>
      </w:r>
      <w:proofErr w:type="gramEnd"/>
      <w:r>
        <w:rPr>
          <w:sz w:val="28"/>
          <w:szCs w:val="28"/>
        </w:rPr>
        <w:t xml:space="preserve"> подчеркнув это </w:t>
      </w:r>
      <w:proofErr w:type="spellStart"/>
      <w:r>
        <w:rPr>
          <w:sz w:val="28"/>
          <w:szCs w:val="28"/>
        </w:rPr>
        <w:t>утольщениие</w:t>
      </w:r>
      <w:proofErr w:type="spellEnd"/>
      <w:r>
        <w:rPr>
          <w:sz w:val="28"/>
          <w:szCs w:val="28"/>
        </w:rPr>
        <w:t xml:space="preserve"> и изб</w:t>
      </w:r>
      <w:r w:rsidR="007E0F84">
        <w:rPr>
          <w:sz w:val="28"/>
          <w:szCs w:val="28"/>
        </w:rPr>
        <w:t xml:space="preserve">егать изображения ствола прямым. Уделяйте особое внимание </w:t>
      </w:r>
      <w:proofErr w:type="gramStart"/>
      <w:r w:rsidR="007E0F84">
        <w:rPr>
          <w:sz w:val="28"/>
          <w:szCs w:val="28"/>
        </w:rPr>
        <w:t>точкам</w:t>
      </w:r>
      <w:proofErr w:type="gramEnd"/>
      <w:r w:rsidR="007E0F84">
        <w:rPr>
          <w:sz w:val="28"/>
          <w:szCs w:val="28"/>
        </w:rPr>
        <w:t xml:space="preserve"> где ветка прикрепляется к стволу и мелким веткам. Типичная ошибк</w:t>
      </w:r>
      <w:proofErr w:type="gramStart"/>
      <w:r w:rsidR="007E0F84">
        <w:rPr>
          <w:sz w:val="28"/>
          <w:szCs w:val="28"/>
        </w:rPr>
        <w:t>а-</w:t>
      </w:r>
      <w:proofErr w:type="gramEnd"/>
      <w:r w:rsidR="007E0F84">
        <w:rPr>
          <w:sz w:val="28"/>
          <w:szCs w:val="28"/>
        </w:rPr>
        <w:t xml:space="preserve"> это рисование веток слишком прямыми. Еще одна типичная ошибка это рисование слишком толстых веток</w:t>
      </w:r>
      <w:proofErr w:type="gramStart"/>
      <w:r w:rsidR="007E0F84">
        <w:rPr>
          <w:sz w:val="28"/>
          <w:szCs w:val="28"/>
        </w:rPr>
        <w:t>.</w:t>
      </w:r>
      <w:proofErr w:type="gramEnd"/>
      <w:r w:rsidR="007E0F84">
        <w:rPr>
          <w:sz w:val="28"/>
          <w:szCs w:val="28"/>
        </w:rPr>
        <w:t xml:space="preserve"> Совет – следите за угловыми соединениями ветвей</w:t>
      </w:r>
      <w:proofErr w:type="gramStart"/>
      <w:r w:rsidR="007E0F84">
        <w:rPr>
          <w:sz w:val="28"/>
          <w:szCs w:val="28"/>
        </w:rPr>
        <w:t>.</w:t>
      </w:r>
      <w:proofErr w:type="gramEnd"/>
      <w:r w:rsidR="007E0F84">
        <w:rPr>
          <w:sz w:val="28"/>
          <w:szCs w:val="28"/>
        </w:rPr>
        <w:t xml:space="preserve"> Угол между ветками должен быть больше к основанию дерева и постепенно становится уже к вершине.</w:t>
      </w:r>
    </w:p>
    <w:p w:rsidR="00F41F5C" w:rsidRDefault="00F41F5C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>Дерево напоминает нам человека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Ствол – это туловище, корни – ноги, а ветк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руки, от веток отходят более тонкие отростки- пальчики, несущие листву и плоды. Кора – кожа деревьев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Чем старше дерево, тем больше морщин.</w:t>
      </w:r>
      <w:r w:rsidR="00F1105D">
        <w:rPr>
          <w:sz w:val="28"/>
          <w:szCs w:val="28"/>
        </w:rPr>
        <w:t xml:space="preserve"> </w:t>
      </w:r>
    </w:p>
    <w:p w:rsidR="00F1105D" w:rsidRDefault="00F1105D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 рисование «Осеннее дерево»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воспитателя рисунок с изображением дерева с осенней листвой, нижний конец которого заканчивается примерно посередине широкой полосы земли; </w:t>
      </w:r>
      <w:r w:rsidR="00347BBD">
        <w:rPr>
          <w:sz w:val="28"/>
          <w:szCs w:val="28"/>
        </w:rPr>
        <w:t xml:space="preserve">у детей листы </w:t>
      </w:r>
      <w:proofErr w:type="gramStart"/>
      <w:r w:rsidR="00347BBD">
        <w:rPr>
          <w:sz w:val="28"/>
          <w:szCs w:val="28"/>
        </w:rPr>
        <w:t>бумаги</w:t>
      </w:r>
      <w:proofErr w:type="gramEnd"/>
      <w:r w:rsidR="00347BBD">
        <w:rPr>
          <w:sz w:val="28"/>
          <w:szCs w:val="28"/>
        </w:rPr>
        <w:t xml:space="preserve"> закрашенные на 1\3 зеленой краской.</w:t>
      </w:r>
    </w:p>
    <w:p w:rsidR="00347BBD" w:rsidRDefault="00347BBD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рисунок с изображением дерева и предлагает послушать описание, предупредив, что в рассказе будут ошибки. Кто заметит ошибку, должен говорить «нет».</w:t>
      </w:r>
    </w:p>
    <w:p w:rsidR="00347BBD" w:rsidRDefault="00347BBD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>«На поляне выросло летнее дерево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нет). А какое? Почему? Его ствол толще веток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Вверху ветки длиннее, чем внизу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нет). А какие </w:t>
      </w:r>
      <w:proofErr w:type="gramStart"/>
      <w:r>
        <w:rPr>
          <w:sz w:val="28"/>
          <w:szCs w:val="28"/>
        </w:rPr>
        <w:t>ветки</w:t>
      </w:r>
      <w:proofErr w:type="gramEnd"/>
      <w:r>
        <w:rPr>
          <w:sz w:val="28"/>
          <w:szCs w:val="28"/>
        </w:rPr>
        <w:t xml:space="preserve"> вверху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внизу? От веток отходят тоненькие ответвления</w:t>
      </w:r>
      <w:proofErr w:type="gramStart"/>
      <w:r>
        <w:rPr>
          <w:sz w:val="28"/>
          <w:szCs w:val="28"/>
        </w:rPr>
        <w:t>.</w:t>
      </w:r>
      <w:proofErr w:type="gramEnd"/>
      <w:r w:rsidR="001A00A5">
        <w:rPr>
          <w:sz w:val="28"/>
          <w:szCs w:val="28"/>
        </w:rPr>
        <w:t xml:space="preserve"> Они очень длинны</w:t>
      </w:r>
      <w:proofErr w:type="gramStart"/>
      <w:r w:rsidR="001A00A5">
        <w:rPr>
          <w:sz w:val="28"/>
          <w:szCs w:val="28"/>
        </w:rPr>
        <w:t>е(</w:t>
      </w:r>
      <w:proofErr w:type="gramEnd"/>
      <w:r w:rsidR="001A00A5">
        <w:rPr>
          <w:sz w:val="28"/>
          <w:szCs w:val="28"/>
        </w:rPr>
        <w:t>нет). А какие они? Листья на дереве желтые, оранжевые, красные»</w:t>
      </w:r>
      <w:proofErr w:type="gramStart"/>
      <w:r w:rsidR="001A00A5">
        <w:rPr>
          <w:sz w:val="28"/>
          <w:szCs w:val="28"/>
        </w:rPr>
        <w:t>.</w:t>
      </w:r>
      <w:proofErr w:type="gramEnd"/>
      <w:r w:rsidR="001A00A5">
        <w:rPr>
          <w:sz w:val="28"/>
          <w:szCs w:val="28"/>
        </w:rPr>
        <w:t xml:space="preserve"> Похвалить детей они хорошо знают строение дерева.</w:t>
      </w:r>
      <w:r w:rsidR="000C477D">
        <w:rPr>
          <w:sz w:val="28"/>
          <w:szCs w:val="28"/>
        </w:rPr>
        <w:t xml:space="preserve"> Предложить схему рисования деревьев.</w:t>
      </w:r>
      <w:r w:rsidR="0013336D">
        <w:rPr>
          <w:sz w:val="28"/>
          <w:szCs w:val="28"/>
        </w:rPr>
        <w:t xml:space="preserve"> Показать детям приемы рисования кроны деревьев.</w:t>
      </w:r>
    </w:p>
    <w:p w:rsidR="0013336D" w:rsidRDefault="0013336D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Знаете ли вы по каким признакам можно отличить одно дерево от другого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 стволу, листьям, ветвям).</w:t>
      </w:r>
    </w:p>
    <w:p w:rsidR="0013336D" w:rsidRDefault="0013336D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-А как в темноте можно узнать дерево? (по силуэту).</w:t>
      </w:r>
    </w:p>
    <w:p w:rsidR="0013336D" w:rsidRDefault="0013336D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Показать силуэты березы, ели, клена</w:t>
      </w:r>
      <w:proofErr w:type="gramStart"/>
      <w:r>
        <w:rPr>
          <w:sz w:val="28"/>
          <w:szCs w:val="28"/>
        </w:rPr>
        <w:t>.</w:t>
      </w:r>
      <w:proofErr w:type="gramEnd"/>
      <w:r w:rsidR="000C477D">
        <w:rPr>
          <w:sz w:val="28"/>
          <w:szCs w:val="28"/>
        </w:rPr>
        <w:t xml:space="preserve"> Предложить крону нарисовать мятой бумагой или тычком</w:t>
      </w:r>
      <w:proofErr w:type="gramStart"/>
      <w:r w:rsidR="000C477D">
        <w:rPr>
          <w:sz w:val="28"/>
          <w:szCs w:val="28"/>
        </w:rPr>
        <w:t>.</w:t>
      </w:r>
      <w:proofErr w:type="gramEnd"/>
      <w:r w:rsidR="000C477D">
        <w:rPr>
          <w:sz w:val="28"/>
          <w:szCs w:val="28"/>
        </w:rPr>
        <w:t xml:space="preserve"> Соответственно соблюдая форму кроны.</w:t>
      </w:r>
    </w:p>
    <w:p w:rsidR="000C477D" w:rsidRPr="00BF4ED7" w:rsidRDefault="000C477D" w:rsidP="00BF4ED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мы хотим, чтобы</w:t>
      </w:r>
      <w:r w:rsidR="00185BF3">
        <w:rPr>
          <w:sz w:val="28"/>
          <w:szCs w:val="28"/>
        </w:rPr>
        <w:t xml:space="preserve"> каждый ребенок сполна проявил свою индивидуальность </w:t>
      </w:r>
      <w:bookmarkStart w:id="0" w:name="_GoBack"/>
      <w:bookmarkEnd w:id="0"/>
      <w:r w:rsidR="00185BF3">
        <w:rPr>
          <w:sz w:val="28"/>
          <w:szCs w:val="28"/>
        </w:rPr>
        <w:t xml:space="preserve">на занятиях по </w:t>
      </w:r>
      <w:proofErr w:type="spellStart"/>
      <w:r w:rsidR="00185BF3">
        <w:rPr>
          <w:sz w:val="28"/>
          <w:szCs w:val="28"/>
        </w:rPr>
        <w:t>изодеятельности</w:t>
      </w:r>
      <w:proofErr w:type="spellEnd"/>
      <w:r w:rsidR="00185BF3">
        <w:rPr>
          <w:sz w:val="28"/>
          <w:szCs w:val="28"/>
        </w:rPr>
        <w:t>, создайте атмосферу радости, удовольствия, доброжелательности и уважения к труду, фантазии, творчеству каждого ребенка.</w:t>
      </w:r>
    </w:p>
    <w:sectPr w:rsidR="000C477D" w:rsidRPr="00BF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28"/>
    <w:rsid w:val="000C477D"/>
    <w:rsid w:val="000E4F28"/>
    <w:rsid w:val="000E79D8"/>
    <w:rsid w:val="0013336D"/>
    <w:rsid w:val="0015773D"/>
    <w:rsid w:val="00185BF3"/>
    <w:rsid w:val="001A00A5"/>
    <w:rsid w:val="001E2647"/>
    <w:rsid w:val="002111EA"/>
    <w:rsid w:val="00280634"/>
    <w:rsid w:val="00347BBD"/>
    <w:rsid w:val="004475D5"/>
    <w:rsid w:val="00453025"/>
    <w:rsid w:val="004965A7"/>
    <w:rsid w:val="005077FA"/>
    <w:rsid w:val="00507A00"/>
    <w:rsid w:val="00552B80"/>
    <w:rsid w:val="00577F68"/>
    <w:rsid w:val="007B0542"/>
    <w:rsid w:val="007E0F84"/>
    <w:rsid w:val="0084720C"/>
    <w:rsid w:val="00863A71"/>
    <w:rsid w:val="009C2FBA"/>
    <w:rsid w:val="00AE3E4F"/>
    <w:rsid w:val="00BC1971"/>
    <w:rsid w:val="00BF4ED7"/>
    <w:rsid w:val="00D36E07"/>
    <w:rsid w:val="00E65F88"/>
    <w:rsid w:val="00EB7B67"/>
    <w:rsid w:val="00ED564D"/>
    <w:rsid w:val="00EE5700"/>
    <w:rsid w:val="00F1105D"/>
    <w:rsid w:val="00F41F5C"/>
    <w:rsid w:val="00F5709E"/>
    <w:rsid w:val="00F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2012-03-21T18:11:00Z</dcterms:created>
  <dcterms:modified xsi:type="dcterms:W3CDTF">2012-03-21T18:11:00Z</dcterms:modified>
</cp:coreProperties>
</file>