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E0" w:rsidRDefault="00903FE0" w:rsidP="00903FE0"/>
    <w:p w:rsidR="00903FE0" w:rsidRPr="00903FE0" w:rsidRDefault="00903FE0" w:rsidP="00903FE0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Fonts w:ascii="Arial" w:hAnsi="Arial" w:cs="Arial"/>
          <w:b w:val="0"/>
          <w:bCs w:val="0"/>
          <w:sz w:val="30"/>
          <w:szCs w:val="30"/>
        </w:rPr>
      </w:pPr>
      <w:r w:rsidRPr="00903FE0">
        <w:rPr>
          <w:rFonts w:ascii="Arial" w:hAnsi="Arial" w:cs="Arial"/>
          <w:b w:val="0"/>
          <w:bCs w:val="0"/>
          <w:sz w:val="30"/>
          <w:szCs w:val="30"/>
        </w:rPr>
        <w:t>Конспект образовательной деятельности «Поговорим о вежливости» в средней группе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Цель: активизировать в речи детей вежливые слова; воспитывать интерес к образовательной деятельности, внимание.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Материал: игрушки для игры «Магазин игрушек».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Ход: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Чтение сказки Р. Зелёной, С. Иванова «Первое в мире рукопожатие».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В каменном веке все люди ходили с камнями и поэтому были очень невежливые. Например, встретит один человек другого и вместо того, чтобы сказать: «Добрый день! Как себя чувствуете? », - он просто хлопнет встречного камнем по голове и сразу видит, как тот себя чувствует. А ведь это дело такое – кому повезёт. Сегодня ты меня, завтра я тебя.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А времена в каменном веке и так были тяжёлые: мамонты ходили – бродили – того и гляди на ногу наступят.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Как-то один человек вышел из своей пещеры на улицу, в дремучий лес… идёт – идёт, кругом никого – видно, все друг друга перебили. Лишь через несколько дней он встретил другого человека и так обрадовался, что отбросил свой камень, побежал навстречу. Но другой оказался очень боязливым и сразу замахнулся каменным топором.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Тогда наш протянул обе руки: смотри, мол, у меня ничего нет.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Так и получилось первое в мире рукопожатие, первая в мире дружба и… первая в мире вежливость.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Слышите: дружба и вежливость!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Какое вежливое слово сказал человек при встрече?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Как ещё можно поздороваться?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(Привет, добрый день, доброе утро, здравствуй.)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Как можно поздороваться без слов?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(Похлопать по плечу, помахать рукой, пожать руки.)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Здороваясь, люди желают друг другу здоровья: «Здравствуйте, будьте здоровы, не болейте».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Чтение стихотворения «Здравствуйте» В. Солоухин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lastRenderedPageBreak/>
        <w:t>Мне навстречу попалась крестьянка,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Пожилая,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Вся в платках (даже сзади крест – накрест)</w:t>
      </w:r>
      <w:proofErr w:type="gramStart"/>
      <w:r w:rsidRPr="00903FE0">
        <w:rPr>
          <w:rFonts w:ascii="Arial" w:hAnsi="Arial" w:cs="Arial"/>
        </w:rPr>
        <w:t xml:space="preserve"> .</w:t>
      </w:r>
      <w:proofErr w:type="gramEnd"/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Пропуская её по тропинке, я в сторону резко шагнул,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 xml:space="preserve">По </w:t>
      </w:r>
      <w:proofErr w:type="gramStart"/>
      <w:r w:rsidRPr="00903FE0">
        <w:rPr>
          <w:rFonts w:ascii="Arial" w:hAnsi="Arial" w:cs="Arial"/>
        </w:rPr>
        <w:t>колено</w:t>
      </w:r>
      <w:proofErr w:type="gramEnd"/>
      <w:r w:rsidRPr="00903FE0">
        <w:rPr>
          <w:rFonts w:ascii="Arial" w:hAnsi="Arial" w:cs="Arial"/>
        </w:rPr>
        <w:t xml:space="preserve"> увязнув в снегу.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- Здравствуйте! –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Поклонившись, мы друг другу сказали?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Просто «здравствуйте», больше ведь мы ничего не сказали.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Отчего же на капельку солнца прибавилось в мире?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Отчего же на капельку счастья прибавилось в мире?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Отчего же на капельку радостней сделалась жизнь?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- Здравствуйте! –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Был ведь, был ведь прекрасный обычай у русских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Поклониться друг другу при встрече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(Хотя бы совсем незнакомы)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И «здравствуйте» тихо сказать.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«Здравствуйте! » - то есть будьте в хорошем здоровье.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Это – главное в жизни.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Я вам главного, лучшего в жизни желаю.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Уходя из детского сада, вы не забудете сказать волшебные слова…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(Пока, до свидания, до встречи, до завтра, прощайте.)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Динамическая пауза.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«Хлопаем – топаем».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Услышав вежливые слова, дети хлопают в ладоши, а на остальные слова – топают.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proofErr w:type="gramStart"/>
      <w:r w:rsidRPr="00903FE0">
        <w:rPr>
          <w:rFonts w:ascii="Arial" w:hAnsi="Arial" w:cs="Arial"/>
        </w:rPr>
        <w:t>«Пожалуйста, стул, кошка, спасибо, до встречи, слон, доброе утро, будь здоров, карандаш».</w:t>
      </w:r>
      <w:proofErr w:type="gramEnd"/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Инсценировка «Магазин игрушек».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lastRenderedPageBreak/>
        <w:t>Педагог выступает в роли продавца игрушек, а дети – в роли вежливых покупателей. Покупатель здоровается, просит показать понравившуюся игрушку, благодарит, прощается.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В конце занятия дети решают, нужны ли вежливые слова, для чего они используются.</w:t>
      </w:r>
    </w:p>
    <w:p w:rsidR="00903FE0" w:rsidRPr="00903FE0" w:rsidRDefault="00903FE0" w:rsidP="00903F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  <w:r w:rsidRPr="00903FE0">
        <w:rPr>
          <w:rFonts w:ascii="Arial" w:hAnsi="Arial" w:cs="Arial"/>
        </w:rPr>
        <w:t>Вывод: с вежливым человеком приятно общаться, у него много друзей.</w:t>
      </w:r>
    </w:p>
    <w:p w:rsidR="00903FE0" w:rsidRPr="00903FE0" w:rsidRDefault="00903FE0" w:rsidP="00903FE0">
      <w:pPr>
        <w:rPr>
          <w:sz w:val="24"/>
          <w:szCs w:val="24"/>
        </w:rPr>
      </w:pPr>
    </w:p>
    <w:p w:rsidR="00903FE0" w:rsidRDefault="00903FE0" w:rsidP="00903FE0"/>
    <w:p w:rsidR="00903FE0" w:rsidRDefault="00903FE0" w:rsidP="00903FE0"/>
    <w:p w:rsidR="00903FE0" w:rsidRDefault="00903FE0" w:rsidP="00903FE0"/>
    <w:p w:rsidR="00903FE0" w:rsidRDefault="00903FE0" w:rsidP="00903FE0"/>
    <w:p w:rsidR="00903FE0" w:rsidRDefault="00903FE0" w:rsidP="00903FE0"/>
    <w:p w:rsidR="006C7E93" w:rsidRDefault="006C7E93"/>
    <w:sectPr w:rsidR="006C7E93" w:rsidSect="006C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BFE"/>
    <w:rsid w:val="006C7E93"/>
    <w:rsid w:val="00903FE0"/>
    <w:rsid w:val="00D47BFE"/>
    <w:rsid w:val="00FE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E0"/>
  </w:style>
  <w:style w:type="paragraph" w:styleId="1">
    <w:name w:val="heading 1"/>
    <w:basedOn w:val="a"/>
    <w:link w:val="10"/>
    <w:uiPriority w:val="9"/>
    <w:qFormat/>
    <w:rsid w:val="00D47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2014-12-06T15:27:00Z</dcterms:created>
  <dcterms:modified xsi:type="dcterms:W3CDTF">2014-12-06T15:34:00Z</dcterms:modified>
</cp:coreProperties>
</file>