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A2" w:rsidRDefault="009110A2" w:rsidP="009110A2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  <w:r w:rsidRPr="00EB4D71">
        <w:rPr>
          <w:bCs/>
        </w:rPr>
        <w:t>ГОСУДАРСТВЕННОЕ БЮДЖЕТНОЕ ДОШКОЛЬНОЕ ОБРАЗОВАТЕЛЬНОЕ УЧРЕЖДЕНИЕ ДЕТСКИЙ САД № 34 КРАСНОГВАРДЕЙСКОГО РАЙОНА Г. САНКТ-ПЕТЕРБУРГА С ПРИОРИТЕТНЫМ ОСУЩЕСТВЛЕНИЕМ ДЕЯТЕЛЬНОСТИ ПО ПОЗНОВАТЕЛЬНО-РЕЧЕВОМУ РАЗВИТИЮ ДЕТЕЙ.</w:t>
      </w:r>
    </w:p>
    <w:p w:rsidR="009110A2" w:rsidRDefault="009110A2" w:rsidP="009110A2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9110A2" w:rsidRDefault="009110A2" w:rsidP="009110A2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9110A2" w:rsidRDefault="009110A2" w:rsidP="009110A2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9110A2" w:rsidRDefault="009110A2" w:rsidP="009110A2">
      <w:pPr>
        <w:pStyle w:val="a3"/>
        <w:spacing w:before="0" w:beforeAutospacing="0" w:after="0" w:line="360" w:lineRule="auto"/>
        <w:ind w:left="1701" w:right="851"/>
        <w:jc w:val="center"/>
        <w:rPr>
          <w:bCs/>
        </w:rPr>
      </w:pPr>
    </w:p>
    <w:p w:rsidR="009110A2" w:rsidRDefault="009110A2" w:rsidP="009110A2">
      <w:pPr>
        <w:pStyle w:val="a3"/>
        <w:spacing w:before="0" w:beforeAutospacing="0" w:after="0"/>
        <w:ind w:left="1701" w:right="851"/>
        <w:jc w:val="center"/>
        <w:rPr>
          <w:b/>
          <w:bCs/>
          <w:i/>
          <w:sz w:val="48"/>
          <w:szCs w:val="48"/>
        </w:rPr>
      </w:pPr>
      <w:r w:rsidRPr="00084B21">
        <w:rPr>
          <w:b/>
          <w:bCs/>
          <w:i/>
          <w:sz w:val="48"/>
          <w:szCs w:val="48"/>
        </w:rPr>
        <w:t>Конспект по образовательной деятельности</w:t>
      </w:r>
      <w:r>
        <w:rPr>
          <w:b/>
          <w:bCs/>
          <w:i/>
          <w:sz w:val="48"/>
          <w:szCs w:val="48"/>
        </w:rPr>
        <w:t xml:space="preserve"> на тему «В гостях у осени</w:t>
      </w:r>
      <w:r w:rsidRPr="00084B21">
        <w:rPr>
          <w:b/>
          <w:bCs/>
          <w:i/>
          <w:sz w:val="48"/>
          <w:szCs w:val="48"/>
        </w:rPr>
        <w:t>»</w:t>
      </w:r>
    </w:p>
    <w:p w:rsidR="009110A2" w:rsidRPr="009110A2" w:rsidRDefault="009110A2" w:rsidP="009110A2">
      <w:pPr>
        <w:pStyle w:val="a3"/>
        <w:spacing w:before="0" w:beforeAutospacing="0" w:after="0"/>
        <w:ind w:left="1701" w:right="851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Нетрадиционные техники рисования (печать листьев)</w:t>
      </w: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Выполнила педагог дополнительного образования по живописи ГДБОУ Детский сад № 34 </w:t>
      </w: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Сосик</w:t>
      </w:r>
      <w:proofErr w:type="spellEnd"/>
      <w:r>
        <w:rPr>
          <w:bCs/>
          <w:sz w:val="28"/>
          <w:szCs w:val="28"/>
        </w:rPr>
        <w:t xml:space="preserve"> Татьяна Анатольевна</w:t>
      </w: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учреждения: 195248, г. Санкт-Петербург, ул. </w:t>
      </w:r>
      <w:proofErr w:type="gramStart"/>
      <w:r>
        <w:rPr>
          <w:bCs/>
          <w:sz w:val="28"/>
          <w:szCs w:val="28"/>
        </w:rPr>
        <w:t>Большая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Пороховская</w:t>
      </w:r>
      <w:proofErr w:type="spellEnd"/>
      <w:r>
        <w:rPr>
          <w:bCs/>
          <w:sz w:val="28"/>
          <w:szCs w:val="28"/>
        </w:rPr>
        <w:t>, д. 44/2</w:t>
      </w: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Тел.: 222-97-43</w:t>
      </w: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дрес: 195248, г. Санкт-Петербург, ул. Петра Смородина д. 20, кв. 19 </w:t>
      </w: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>ел: 662-04-72</w:t>
      </w:r>
    </w:p>
    <w:p w:rsidR="009110A2" w:rsidRDefault="009110A2" w:rsidP="009110A2">
      <w:pPr>
        <w:pStyle w:val="a3"/>
        <w:spacing w:before="0" w:beforeAutospacing="0" w:after="0"/>
        <w:ind w:left="3969" w:right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Моб</w:t>
      </w:r>
      <w:proofErr w:type="spellEnd"/>
      <w:r>
        <w:rPr>
          <w:bCs/>
          <w:sz w:val="28"/>
          <w:szCs w:val="28"/>
        </w:rPr>
        <w:t>. тел: +7 911-933-19-10</w:t>
      </w:r>
    </w:p>
    <w:p w:rsidR="009110A2" w:rsidRDefault="009110A2" w:rsidP="009110A2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right="851"/>
        <w:jc w:val="both"/>
        <w:rPr>
          <w:bCs/>
          <w:sz w:val="28"/>
          <w:szCs w:val="28"/>
        </w:rPr>
      </w:pPr>
    </w:p>
    <w:p w:rsidR="009110A2" w:rsidRDefault="009110A2" w:rsidP="009110A2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Санкт-Петербург</w:t>
      </w:r>
    </w:p>
    <w:p w:rsidR="009110A2" w:rsidRPr="00EB4D71" w:rsidRDefault="009110A2" w:rsidP="009110A2">
      <w:pPr>
        <w:pStyle w:val="a3"/>
        <w:spacing w:before="0" w:beforeAutospacing="0" w:after="0"/>
        <w:ind w:right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2012 г.</w:t>
      </w:r>
    </w:p>
    <w:p w:rsidR="00282301" w:rsidRDefault="00282301" w:rsidP="009110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10A2" w:rsidRDefault="009110A2" w:rsidP="009110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Конспект. Тема «В гостях у осени»</w:t>
      </w:r>
    </w:p>
    <w:p w:rsidR="009110A2" w:rsidRDefault="009110A2" w:rsidP="00911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Цель. Воспитывать интерес к осенним явлениям природы, эмоциональную отзывчивость на красоту осени. Ознакомить с новым видом изобразительной техники – печать листьев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у детей видение художественного образа и замысла через природные формы. Развивать чувство композиции,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0A2" w:rsidRDefault="009110A2" w:rsidP="00911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Листья разных пород деревьев, лист бумаги, гуашевые краски, кисти, репродукция картины И.И. Левитана «Золотая осень». Д/и «Художник по имени природа» (журнал «Цветной мир» программа «Цветные ладошки»).</w:t>
      </w:r>
    </w:p>
    <w:p w:rsidR="009110A2" w:rsidRDefault="009110A2" w:rsidP="00911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 встречи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послушать рассказ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«Осень»:</w:t>
      </w:r>
    </w:p>
    <w:p w:rsidR="009110A2" w:rsidRDefault="009110A2" w:rsidP="00911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своей работы Художница – осень взяла самые яркие краски и, прежде всего, отправилась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и принялась за свою картину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Березы и клены она покрасила лимонной желтизной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листья осинок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разукрасила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спелые яблоки. Стал осинник весь ярко-красный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Весь как огонь горит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Забрела Осень на лесную полянку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Стоит посреди поляны столетний дуб-богатырь. Стоит, густой листвой потряхивает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Думает Осень: «Нужно </w:t>
      </w:r>
      <w:r w:rsidR="001E2D22">
        <w:rPr>
          <w:rFonts w:ascii="Times New Roman" w:hAnsi="Times New Roman" w:cs="Times New Roman"/>
          <w:sz w:val="28"/>
          <w:szCs w:val="28"/>
        </w:rPr>
        <w:t xml:space="preserve">богатыря в медную </w:t>
      </w:r>
      <w:proofErr w:type="gramStart"/>
      <w:r w:rsidR="001E2D22">
        <w:rPr>
          <w:rFonts w:ascii="Times New Roman" w:hAnsi="Times New Roman" w:cs="Times New Roman"/>
          <w:sz w:val="28"/>
          <w:szCs w:val="28"/>
        </w:rPr>
        <w:t>кованную</w:t>
      </w:r>
      <w:proofErr w:type="gramEnd"/>
      <w:r w:rsidR="001E2D22">
        <w:rPr>
          <w:rFonts w:ascii="Times New Roman" w:hAnsi="Times New Roman" w:cs="Times New Roman"/>
          <w:sz w:val="28"/>
          <w:szCs w:val="28"/>
        </w:rPr>
        <w:t xml:space="preserve"> броню одеть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2D22">
        <w:rPr>
          <w:rFonts w:ascii="Times New Roman" w:hAnsi="Times New Roman" w:cs="Times New Roman"/>
          <w:sz w:val="28"/>
          <w:szCs w:val="28"/>
        </w:rPr>
        <w:t>. Так и обрядила старца</w:t>
      </w:r>
      <w:proofErr w:type="gramStart"/>
      <w:r w:rsidR="001E2D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E2D22">
        <w:rPr>
          <w:rFonts w:ascii="Times New Roman" w:hAnsi="Times New Roman" w:cs="Times New Roman"/>
          <w:sz w:val="28"/>
          <w:szCs w:val="28"/>
        </w:rPr>
        <w:t>Глядит – а неподалеку, на самом краю поляны густые, развесистые липы в кружок собрались, ветви вниз опустили, им больше всего подходит тяжелый убор из золотой порчи</w:t>
      </w:r>
      <w:proofErr w:type="gramStart"/>
      <w:r w:rsidR="001E2D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D22">
        <w:rPr>
          <w:rFonts w:ascii="Times New Roman" w:hAnsi="Times New Roman" w:cs="Times New Roman"/>
          <w:sz w:val="28"/>
          <w:szCs w:val="28"/>
        </w:rPr>
        <w:t xml:space="preserve"> Все деревья и даже кусты разукрасила Осень по-своему, по-осеннему, кого одела в желтый наряд, кого – в ярко-красный</w:t>
      </w:r>
      <w:proofErr w:type="gramStart"/>
      <w:r w:rsidR="001E2D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D22">
        <w:rPr>
          <w:rFonts w:ascii="Times New Roman" w:hAnsi="Times New Roman" w:cs="Times New Roman"/>
          <w:sz w:val="28"/>
          <w:szCs w:val="28"/>
        </w:rPr>
        <w:t xml:space="preserve"> Одни только сосны и ели Она не знала, как разукрасить</w:t>
      </w:r>
      <w:proofErr w:type="gramStart"/>
      <w:r w:rsidR="001E2D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E2D22">
        <w:rPr>
          <w:rFonts w:ascii="Times New Roman" w:hAnsi="Times New Roman" w:cs="Times New Roman"/>
          <w:sz w:val="28"/>
          <w:szCs w:val="28"/>
        </w:rPr>
        <w:t>У них на ветках не листья, а иглы, их не разукрасишь</w:t>
      </w:r>
      <w:proofErr w:type="gramStart"/>
      <w:r w:rsidR="001E2D22">
        <w:rPr>
          <w:rFonts w:ascii="Times New Roman" w:hAnsi="Times New Roman" w:cs="Times New Roman"/>
          <w:sz w:val="28"/>
          <w:szCs w:val="28"/>
        </w:rPr>
        <w:t>. Пусть</w:t>
      </w:r>
      <w:proofErr w:type="gramEnd"/>
      <w:r w:rsidR="001E2D22">
        <w:rPr>
          <w:rFonts w:ascii="Times New Roman" w:hAnsi="Times New Roman" w:cs="Times New Roman"/>
          <w:sz w:val="28"/>
          <w:szCs w:val="28"/>
        </w:rPr>
        <w:t xml:space="preserve"> какими были летом, такими и останутся. Вот и остались они по-летнему темно-зелеными</w:t>
      </w:r>
      <w:proofErr w:type="gramStart"/>
      <w:r w:rsidR="001E2D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D22">
        <w:rPr>
          <w:rFonts w:ascii="Times New Roman" w:hAnsi="Times New Roman" w:cs="Times New Roman"/>
          <w:sz w:val="28"/>
          <w:szCs w:val="28"/>
        </w:rPr>
        <w:t xml:space="preserve"> И от этого еще ярче, еще наряднее сделался лес в своем пестром осеннем уборе…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61E0" w:rsidRDefault="000761E0" w:rsidP="00911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предлагает детям рассмотреть пейзаж И.И. Левитана «Золотая осень». </w:t>
      </w:r>
    </w:p>
    <w:p w:rsidR="000761E0" w:rsidRDefault="000761E0" w:rsidP="00911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что вы видите перед собой?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время года изобразил художник в своей картине?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(Ответы детей - осень).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какой именно период осени? </w:t>
      </w: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 xml:space="preserve">(Золотая осень).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изображено на переднем плане этой картины?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(Деревья).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что на дальнем?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(Лес, речка).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краски Золотой осени использовал художник? </w:t>
      </w:r>
      <w:proofErr w:type="gramEnd"/>
      <w:r>
        <w:rPr>
          <w:rFonts w:ascii="Times New Roman" w:hAnsi="Times New Roman" w:cs="Times New Roman"/>
          <w:sz w:val="28"/>
          <w:szCs w:val="28"/>
        </w:rPr>
        <w:t>(Красный, желтый, оранжевый, коричневый, зеленый). Молодцы!</w:t>
      </w:r>
    </w:p>
    <w:p w:rsidR="003017B6" w:rsidRDefault="000761E0" w:rsidP="00911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Да, наступила осень. Она нас радует разноцветьем листьев, листопадом. Это праздник цвета и тишины. Хорошо погулять по осеннему лесу,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шуршат листья под ногами, как тихо кружатся и падают.</w:t>
      </w:r>
      <w:r w:rsidR="00F068E9">
        <w:rPr>
          <w:rFonts w:ascii="Times New Roman" w:hAnsi="Times New Roman" w:cs="Times New Roman"/>
          <w:sz w:val="28"/>
          <w:szCs w:val="28"/>
        </w:rPr>
        <w:t xml:space="preserve"> Педагог предлагает детям поиграть в игру «Художник по имени природа». В моей осенней коллекции много разных листьев. Посмотрите на них. Они все разные, каждый листик чем-то отличается от </w:t>
      </w:r>
      <w:proofErr w:type="gramStart"/>
      <w:r w:rsidR="00F068E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F068E9">
        <w:rPr>
          <w:rFonts w:ascii="Times New Roman" w:hAnsi="Times New Roman" w:cs="Times New Roman"/>
          <w:sz w:val="28"/>
          <w:szCs w:val="28"/>
        </w:rPr>
        <w:t xml:space="preserve"> расцветкой, формой, величиной. Дети рассматривают листья. Если </w:t>
      </w:r>
      <w:proofErr w:type="gramStart"/>
      <w:r w:rsidR="00F068E9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="00F068E9">
        <w:rPr>
          <w:rFonts w:ascii="Times New Roman" w:hAnsi="Times New Roman" w:cs="Times New Roman"/>
          <w:sz w:val="28"/>
          <w:szCs w:val="28"/>
        </w:rPr>
        <w:t xml:space="preserve"> посмотреть на листья, то можно увидеть в каждом листочке маленькое деревце. В середине листочка проходит прожилка и от нее во все стороны отходят более тонкие прожилки, напоминающие ветки дерева. Листья держаться за черенок, который напоминает нам ствол дерева</w:t>
      </w:r>
      <w:proofErr w:type="gramStart"/>
      <w:r w:rsidR="00F06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68E9">
        <w:rPr>
          <w:rFonts w:ascii="Times New Roman" w:hAnsi="Times New Roman" w:cs="Times New Roman"/>
          <w:sz w:val="28"/>
          <w:szCs w:val="28"/>
        </w:rPr>
        <w:t xml:space="preserve"> Сегодня мы с вами будем рисовать осенний лес. Деревья могут быть по-разному расположены: полукругом, вдоль дороги, реки, на переднем плане, вдалеке. Но рисовать мы будем несколько необычным способом. В этом нам помогут наши листики – мы будем ими печатать</w:t>
      </w:r>
      <w:proofErr w:type="gramStart"/>
      <w:r w:rsidR="00F06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68E9">
        <w:rPr>
          <w:rFonts w:ascii="Times New Roman" w:hAnsi="Times New Roman" w:cs="Times New Roman"/>
          <w:sz w:val="28"/>
          <w:szCs w:val="28"/>
        </w:rPr>
        <w:t xml:space="preserve"> Надо взять любой понравившийся листик, покрыть его краской (желтой, оранжевой, красной и т.д.) при помощи кисточки, не оставляя пустых мест. Делать это надо на отдельном листе бумаги. Окрашенной стороной положить на чистый лист бумаги черенком вниз и прижать ладошкой его к бумаге, затем взять листик за черенок и аккуратно снять его с поверхности бумажного листа. И так проделать со всеми листочками, меняя цвет красок. Когда рисунок заполнится отпечатками листиков, надо кистью дорисовать стволы деревьев. Отпечатавшиеся прожилки листика будут напоминать веточки дерева в цветной кроне</w:t>
      </w:r>
      <w:proofErr w:type="gramStart"/>
      <w:r w:rsidR="00F06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68E9">
        <w:rPr>
          <w:rFonts w:ascii="Times New Roman" w:hAnsi="Times New Roman" w:cs="Times New Roman"/>
          <w:sz w:val="28"/>
          <w:szCs w:val="28"/>
        </w:rPr>
        <w:t xml:space="preserve"> Дети рисуют осенний пейзаж печатанием листиками</w:t>
      </w:r>
      <w:proofErr w:type="gramStart"/>
      <w:r w:rsidR="00F06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68E9">
        <w:rPr>
          <w:rFonts w:ascii="Times New Roman" w:hAnsi="Times New Roman" w:cs="Times New Roman"/>
          <w:sz w:val="28"/>
          <w:szCs w:val="28"/>
        </w:rPr>
        <w:t xml:space="preserve"> Законченные рисунки, дети выкладывают на столах для просмотра</w:t>
      </w:r>
      <w:proofErr w:type="gramStart"/>
      <w:r w:rsidR="00F06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05B7">
        <w:rPr>
          <w:rFonts w:ascii="Times New Roman" w:hAnsi="Times New Roman" w:cs="Times New Roman"/>
          <w:sz w:val="28"/>
          <w:szCs w:val="28"/>
        </w:rPr>
        <w:t xml:space="preserve"> Юные художники придумывают им названия. </w:t>
      </w:r>
    </w:p>
    <w:p w:rsidR="00D105B7" w:rsidRPr="00D105B7" w:rsidRDefault="00D105B7" w:rsidP="00911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105B7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получилась красивая осенняя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листики отпечатки, оставив свой след, помогли нам создать такое чудо, нарисовать необычные осенние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обмениваются впечатлениями от рассматривания своих рисунков.</w:t>
      </w:r>
    </w:p>
    <w:sectPr w:rsidR="00D105B7" w:rsidRPr="00D105B7" w:rsidSect="0028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0A2"/>
    <w:rsid w:val="000761E0"/>
    <w:rsid w:val="001E2D22"/>
    <w:rsid w:val="00282301"/>
    <w:rsid w:val="003017B6"/>
    <w:rsid w:val="009110A2"/>
    <w:rsid w:val="00D105B7"/>
    <w:rsid w:val="00F0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0A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2012-11-03T13:46:00Z</dcterms:created>
  <dcterms:modified xsi:type="dcterms:W3CDTF">2012-11-03T14:44:00Z</dcterms:modified>
</cp:coreProperties>
</file>