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10556"/>
      </w:tblGrid>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«Пойдем в гости».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Воспитатель подходит к первой подгруппе детей, предлагает им встать и пойти вместе с ней в гости. Подойдя ко второй подгруппе, малыши здороваются, а на слова «дождик пошел!» бегут к своим домикам и занимают любые места. Затем воспитатель приглашает детей второй подгруппы пойти в гости. Игра проводится 2 раза.</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«Бегите ко мне».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В игре у детей развивается умение действовать по сигналу педагога, бегать в прямом направлении, одновременно всей группой. Убрав рейки (или шнуры), воспитатель предлагает детям встать к стене так, чтобы не </w:t>
            </w:r>
            <w:proofErr w:type="gramStart"/>
            <w:r w:rsidRPr="00851F09">
              <w:rPr>
                <w:rFonts w:ascii="Arial" w:eastAsia="Times New Roman" w:hAnsi="Arial" w:cs="Arial"/>
                <w:sz w:val="18"/>
                <w:lang w:eastAsia="ru-RU"/>
              </w:rPr>
              <w:t>мешать</w:t>
            </w:r>
            <w:proofErr w:type="gramEnd"/>
            <w:r w:rsidRPr="00851F09">
              <w:rPr>
                <w:rFonts w:ascii="Arial" w:eastAsia="Times New Roman" w:hAnsi="Arial" w:cs="Arial"/>
                <w:sz w:val="18"/>
                <w:lang w:eastAsia="ru-RU"/>
              </w:rPr>
              <w:t xml:space="preserve"> друг другу, а сам переходит на противоположную сторону зала и говорит: «Лужи высохли, бегите ко мне, все, все бегите!» дети бегут, воспитатель приветливо встречает их, широко раскрыв руки. Когда малыши соберутся, она переходит на другую сторону зала и вновь говорит: «Бегите ко мне». Игра повторяется 3—4 раза. Перед началом игры воспитатель напоминает, что бежать можно только после слов «бегите ко мне».</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«Догони мяч».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Воспитатель катит мяч вдоль зала и предлагает детям догнать его. Затем педагог переходит на другую сторону и снова прокатывает мяч, дети догоняют. Игра повторяется 2—3 раза. Вариант игры: можно приготовить мячи по количеству детей. Воспитатель кладет мячи в корзину и предлагает каждому догнать мяч, взять его и принести.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 данной игре, как и в предыдущей, воспитывается умение действовать по сигналу воспитателя, бегать в прямом направлении.</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«Найди свой домик»</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Дети сидят вдоль одной стороны площадки или комнаты. «Пойдем гулять»,— говорит воспитатель. Дети расходятся группами или в одиночку, кто куда хочет. По сигналу воспитателя «домой» все бегут в свой домик. Игра повторяется 3—4 раза.</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Если вначале дети недостаточно ориентируются в пространстве, можно разрешить садиться на любой стул. Потом вводится правило — занимать только свой домик.</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«Наседка и цыплята».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Дети изображают цыплят, а воспитатель - наседку. На одной стороне зала или площадки огорожено место (веревка или шнур натягивается между деревьями или стойками на высоте 50 см) — это дом, где живут наседка и цыплята. Первой выходит из дома наседка, она идет искать корм. Затем зовет цыплят: «</w:t>
            </w:r>
            <w:proofErr w:type="spellStart"/>
            <w:r w:rsidRPr="00851F09">
              <w:rPr>
                <w:rFonts w:ascii="Arial" w:eastAsia="Times New Roman" w:hAnsi="Arial" w:cs="Arial"/>
                <w:sz w:val="18"/>
                <w:lang w:eastAsia="ru-RU"/>
              </w:rPr>
              <w:t>ко-ко-ко</w:t>
            </w:r>
            <w:proofErr w:type="spellEnd"/>
            <w:r w:rsidRPr="00851F09">
              <w:rPr>
                <w:rFonts w:ascii="Arial" w:eastAsia="Times New Roman" w:hAnsi="Arial" w:cs="Arial"/>
                <w:sz w:val="18"/>
                <w:lang w:eastAsia="ru-RU"/>
              </w:rPr>
              <w:t>». По этому сигналу цыплята подлезают под веревку, бегут к наседке и вместе с ней гуляют по площадке, клюют зернышки. Воспитатель говорит: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«Вышла курочка – хохлатка,</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С нею цыплятки.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Квохчет курочка: «</w:t>
            </w:r>
            <w:proofErr w:type="spellStart"/>
            <w:proofErr w:type="gramStart"/>
            <w:r w:rsidRPr="00851F09">
              <w:rPr>
                <w:rFonts w:ascii="Arial" w:eastAsia="Times New Roman" w:hAnsi="Arial" w:cs="Arial"/>
                <w:sz w:val="18"/>
                <w:lang w:eastAsia="ru-RU"/>
              </w:rPr>
              <w:t>Ко-ко</w:t>
            </w:r>
            <w:proofErr w:type="spellEnd"/>
            <w:proofErr w:type="gramEnd"/>
            <w:r w:rsidRPr="00851F09">
              <w:rPr>
                <w:rFonts w:ascii="Arial" w:eastAsia="Times New Roman" w:hAnsi="Arial" w:cs="Arial"/>
                <w:sz w:val="18"/>
                <w:lang w:eastAsia="ru-RU"/>
              </w:rPr>
              <w:t>, не ходите далеко!» (приближается к кошке)</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На скамейке, у дорожки,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Улеглась и дремлет кошка</w:t>
            </w:r>
            <w:proofErr w:type="gramStart"/>
            <w:r w:rsidRPr="00851F09">
              <w:rPr>
                <w:rFonts w:ascii="Arial" w:eastAsia="Times New Roman" w:hAnsi="Arial" w:cs="Arial"/>
                <w:sz w:val="18"/>
                <w:lang w:eastAsia="ru-RU"/>
              </w:rPr>
              <w:t>.(</w:t>
            </w:r>
            <w:proofErr w:type="gramEnd"/>
            <w:r w:rsidRPr="00851F09">
              <w:rPr>
                <w:rFonts w:ascii="Arial" w:eastAsia="Times New Roman" w:hAnsi="Arial" w:cs="Arial"/>
                <w:sz w:val="18"/>
                <w:lang w:eastAsia="ru-RU"/>
              </w:rPr>
              <w:t>цыплятки подходят к кошке близко)</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Кошка глазки открывает… Мяу </w:t>
            </w:r>
            <w:proofErr w:type="gramStart"/>
            <w:r w:rsidRPr="00851F09">
              <w:rPr>
                <w:rFonts w:ascii="Arial" w:eastAsia="Times New Roman" w:hAnsi="Arial" w:cs="Arial"/>
                <w:sz w:val="18"/>
                <w:lang w:eastAsia="ru-RU"/>
              </w:rPr>
              <w:t>–м</w:t>
            </w:r>
            <w:proofErr w:type="gramEnd"/>
            <w:r w:rsidRPr="00851F09">
              <w:rPr>
                <w:rFonts w:ascii="Arial" w:eastAsia="Times New Roman" w:hAnsi="Arial" w:cs="Arial"/>
                <w:sz w:val="18"/>
                <w:lang w:eastAsia="ru-RU"/>
              </w:rPr>
              <w:t>яу!</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И цыпляток догоняет</w:t>
            </w:r>
            <w:proofErr w:type="gramStart"/>
            <w:r w:rsidRPr="00851F09">
              <w:rPr>
                <w:rFonts w:ascii="Arial" w:eastAsia="Times New Roman" w:hAnsi="Arial" w:cs="Arial"/>
                <w:sz w:val="18"/>
                <w:lang w:eastAsia="ru-RU"/>
              </w:rPr>
              <w:t>.».</w:t>
            </w:r>
            <w:proofErr w:type="gramEnd"/>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Все цыплята бегут домой. Игра повторяется 3—4 раза.</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«Поезд»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Дети строятся в колонну по одной стороне зала или площадки, первый, стоящий в колонне,— паровоз, остальные — вагоны. </w:t>
            </w:r>
            <w:proofErr w:type="gramStart"/>
            <w:r w:rsidRPr="00851F09">
              <w:rPr>
                <w:rFonts w:ascii="Arial" w:eastAsia="Times New Roman" w:hAnsi="Arial" w:cs="Arial"/>
                <w:sz w:val="18"/>
                <w:lang w:eastAsia="ru-RU"/>
              </w:rPr>
              <w:t>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(«чу-чу-чу»).</w:t>
            </w:r>
            <w:proofErr w:type="gramEnd"/>
            <w:r w:rsidRPr="00851F09">
              <w:rPr>
                <w:rFonts w:ascii="Arial" w:eastAsia="Times New Roman" w:hAnsi="Arial" w:cs="Arial"/>
                <w:sz w:val="18"/>
                <w:lang w:eastAsia="ru-RU"/>
              </w:rPr>
              <w:t xml:space="preserve"> «Поезд подъезжает к станции», </w:t>
            </w:r>
            <w:r w:rsidRPr="00851F09">
              <w:rPr>
                <w:rFonts w:ascii="Arial" w:eastAsia="Times New Roman" w:hAnsi="Arial" w:cs="Arial"/>
                <w:sz w:val="18"/>
                <w:lang w:eastAsia="ru-RU"/>
              </w:rPr>
              <w:lastRenderedPageBreak/>
              <w:t xml:space="preserve">говорит воспитатель. Все по замедляют шаг и </w:t>
            </w:r>
            <w:proofErr w:type="gramStart"/>
            <w:r w:rsidRPr="00851F09">
              <w:rPr>
                <w:rFonts w:ascii="Arial" w:eastAsia="Times New Roman" w:hAnsi="Arial" w:cs="Arial"/>
                <w:sz w:val="18"/>
                <w:lang w:eastAsia="ru-RU"/>
              </w:rPr>
              <w:t>останавливаются</w:t>
            </w:r>
            <w:proofErr w:type="gramEnd"/>
            <w:r w:rsidRPr="00851F09">
              <w:rPr>
                <w:rFonts w:ascii="Arial" w:eastAsia="Times New Roman" w:hAnsi="Arial" w:cs="Arial"/>
                <w:sz w:val="18"/>
                <w:lang w:eastAsia="ru-RU"/>
              </w:rPr>
              <w:t xml:space="preserve"> воспитатель вновь дает гудок, и движение поезда возобновляется.</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Педагог во время игры регулирует темп и продолжительность движения детей. Вначале он сам ведет колонну детей, а затем ставит впереди более активного ребенка. </w:t>
            </w:r>
            <w:proofErr w:type="gramStart"/>
            <w:r w:rsidRPr="00851F09">
              <w:rPr>
                <w:rFonts w:ascii="Arial" w:eastAsia="Times New Roman" w:hAnsi="Arial" w:cs="Arial"/>
                <w:sz w:val="18"/>
                <w:lang w:eastAsia="ru-RU"/>
              </w:rPr>
              <w:t>Когда дети хорошо освоят игру, т. е. движение в колонне друг за другом, можно ввести усложнение — после остановки поезда малыши идут гулять: собирают цветы, ягоды, грибы, шишки (если игра проводится зимой, то дети ловят снежинки, делают снежки, бросают их и т.д.).</w:t>
            </w:r>
            <w:proofErr w:type="gramEnd"/>
            <w:r w:rsidRPr="00851F09">
              <w:rPr>
                <w:rFonts w:ascii="Arial" w:eastAsia="Times New Roman" w:hAnsi="Arial" w:cs="Arial"/>
                <w:sz w:val="18"/>
                <w:lang w:eastAsia="ru-RU"/>
              </w:rPr>
              <w:t xml:space="preserve"> Услышав гудок, все бегут в условленное место (к стене) и строятся в колонну. Вначале дети могут строиться в любом порядке, а к концу года следует приучать запоминать свое место в колонне — находить свой вагон.</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lastRenderedPageBreak/>
              <w:t>Подвижная игра «Бегите к флажку».</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              Игра проводится по типу игры «Бегите ко мне». В игре у детей развивается умение действовать по сигналу педагога, бегать в прямом направлении, одновременно всей группой. Убрав рейки (или шнуры), воспитатель предлагает детям встать к стене так, чтобы не </w:t>
            </w:r>
            <w:proofErr w:type="gramStart"/>
            <w:r w:rsidRPr="00851F09">
              <w:rPr>
                <w:rFonts w:ascii="Arial" w:eastAsia="Times New Roman" w:hAnsi="Arial" w:cs="Arial"/>
                <w:sz w:val="18"/>
                <w:lang w:eastAsia="ru-RU"/>
              </w:rPr>
              <w:t>мешать</w:t>
            </w:r>
            <w:proofErr w:type="gramEnd"/>
            <w:r w:rsidRPr="00851F09">
              <w:rPr>
                <w:rFonts w:ascii="Arial" w:eastAsia="Times New Roman" w:hAnsi="Arial" w:cs="Arial"/>
                <w:sz w:val="18"/>
                <w:lang w:eastAsia="ru-RU"/>
              </w:rPr>
              <w:t xml:space="preserve"> друг другу, а сам переходит на противоположную сторону зала и говорит: «Лужи высохли, бегите ко мне, все, все бегите!» дети бегут, воспитатель приветливо встречает их, широко раскрыв руки. Когда малыши соберутся, она переходит на другую сторону зала и вновь говорит: «Бегите ко мне». Игра повторяется 3—4 раза. Перед началом игры воспитатель напоминает, что бежать можно только после слов «бегите ко мне».</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«Мыши в кладовой».</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 Дети-мыши сидят в норках - на стульях или на скамейках, расположенных вдоль стены комнаты или по одной стороне площадки. На противоположной стороне протянута веревка на высоте 40—50 см — это кладовая. Сбоку от </w:t>
            </w:r>
            <w:proofErr w:type="gramStart"/>
            <w:r w:rsidRPr="00851F09">
              <w:rPr>
                <w:rFonts w:ascii="Arial" w:eastAsia="Times New Roman" w:hAnsi="Arial" w:cs="Arial"/>
                <w:sz w:val="18"/>
                <w:lang w:eastAsia="ru-RU"/>
              </w:rPr>
              <w:t>играющих</w:t>
            </w:r>
            <w:proofErr w:type="gramEnd"/>
            <w:r w:rsidRPr="00851F09">
              <w:rPr>
                <w:rFonts w:ascii="Arial" w:eastAsia="Times New Roman" w:hAnsi="Arial" w:cs="Arial"/>
                <w:sz w:val="18"/>
                <w:lang w:eastAsia="ru-RU"/>
              </w:rPr>
              <w:t xml:space="preserve"> сидит кошка — воспитатель. Кошка засыпает, и мыши бегут в кладовую. Проникая в кладовую, они нагибаются, чтобы не задеть веревку.</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Воспитатель:    «Мышки, мышки, выходите.</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Порезвитесь, попляшите,</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Выходите поскорей,</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Спит усатый кот злодей!»</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                                Мыши:         «Тра-та-та, тра-та-та,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Не боимся мы кота»</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Кошка просыпается, мяукает и бежит за мышами. Они убегают в норки (кошка не ловит мышей, а только делает вид, что хочет поймать их). Игра возобновляется. После неоднократного, проведения игры роль кошки исполняет ребенок.</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Во второй половине года, когда дети усвоят правила, можно ввести усложнение кошка ловит мышей, пойманные пропускают одну игру (остаются сидеть на стульчиках в доме кошки), при последующем повторении снова играют.</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Игра малой подвижности «Найди цыпленка»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Воспитатель прячет цыпленка так, чтобы дети не видели. Все ходят по залу и ищут его.</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Игра малой подвижности «Угадай, кто кричит».</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Дети сидят полукругом на ковре. Перед детьми ставится ширма. Воспитатель называет кого-нибудь по имени и тот идет за ширму. Педагог договаривается с ребенком, находящимся за ширмой, какое животное или птицу он будет изображать. За ширмой раздается мычание коровы, лай собаки, крик петуха и другие звуки. Воспитатель предлагает одному из детей отгадать, кто кричит.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Отгадывать животных или птицу может только тот ребенок, на которого укажет воспитатель.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Если ребенок не знает, какому животному или птице поражать, - воспитатель ему помогает.</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Продолжительность игры 4-6 мин.  </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lastRenderedPageBreak/>
              <w:t>Подвижная игра «Трамвай».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Дети стоят вдоль стены зала в колонне парами, держа друг друга за руку. Свободными руками они берутся за шнур, концы которого связаны, один ребенок держится правой рукой, другой — левой. Воспитатель в одном из углов комнаты держит три цветных флажка желтый, красный и зеленый. Когда поднят зеленый флажок, дети бегут - трамвай двигается. Когда поднят желтый или красный флаг, дети останавливаются и ждут. Если желающих играть много (имеется в виду не на занятии, а в свободное время на прогулке), то можно устроить остановку, на которой часть детей ждет прибытия трамвая. Когда трамвай подъезжает к остановке, он замедляет ход и останавливается; одни пассажиры выходят из трамвая, другие — входят.</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Если детям более знаком автобус или троллейбус, можно изменить название игры.</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«По ровненькой дорожке».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Дети сидят на стульях, на скамейках или траве. Воспитатель предлагает построиться в колонну по одному и пойти гулять.</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 ровненькой Дорожке,</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 ровненькой дорожке</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Шагают наши ножки: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Раз, два, раз, два.</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 камешкам, по камешкам...</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 яму - бух!»</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Дети идут, на слова по камешкам, по камешкам» прыгают на двух ногах, слегка продвигаясь вперед, на слова «в яму - бух!» присаживаются на корточки. «Вылезли из ямы»,— говорит воспитатель, и дети поднимаются. Игра повторяется. Для того чтобы продлить тот или иной вид движения детей, воспитатель может повторять каждую строчку стихотворения большее число раз. Вначале воспитатель сам ведет колонну. Потом отходит в сторону и следит за тем, как дети согласуют свои движения стиха</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«Воробышки и кот».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Дети стоят вдоль стен комнаты на больших кубах (высота 15—20 см) или скамейках. Это воробышки на крыше или в гнездышках. В стороне сидит кошка, роль которой исполняет ребенок. «Воробышки полетели»,— говорит воспитатель</w:t>
            </w:r>
            <w:proofErr w:type="gramStart"/>
            <w:r w:rsidRPr="00851F09">
              <w:rPr>
                <w:rFonts w:ascii="Arial" w:eastAsia="Times New Roman" w:hAnsi="Arial" w:cs="Arial"/>
                <w:sz w:val="18"/>
                <w:lang w:eastAsia="ru-RU"/>
              </w:rPr>
              <w:t>.</w:t>
            </w:r>
            <w:proofErr w:type="gramEnd"/>
            <w:r w:rsidRPr="00851F09">
              <w:rPr>
                <w:rFonts w:ascii="Arial" w:eastAsia="Times New Roman" w:hAnsi="Arial" w:cs="Arial"/>
                <w:sz w:val="18"/>
                <w:lang w:eastAsia="ru-RU"/>
              </w:rPr>
              <w:t xml:space="preserve"> </w:t>
            </w:r>
            <w:proofErr w:type="gramStart"/>
            <w:r w:rsidRPr="00851F09">
              <w:rPr>
                <w:rFonts w:ascii="Arial" w:eastAsia="Times New Roman" w:hAnsi="Arial" w:cs="Arial"/>
                <w:sz w:val="18"/>
                <w:lang w:eastAsia="ru-RU"/>
              </w:rPr>
              <w:t>д</w:t>
            </w:r>
            <w:proofErr w:type="gramEnd"/>
            <w:r w:rsidRPr="00851F09">
              <w:rPr>
                <w:rFonts w:ascii="Arial" w:eastAsia="Times New Roman" w:hAnsi="Arial" w:cs="Arial"/>
                <w:sz w:val="18"/>
                <w:lang w:eastAsia="ru-RU"/>
              </w:rPr>
              <w:t>ети спрыгивают со скамейки, отводят руки в стороны — воробышки машут крыльями — и бегают врассыпную по всей комнате. Кошка просыпается, произносит «мяу-мяу» и бежит за воробышками. Они должны быстро улететь в гнездышки, заняв свои места. Пойманных воробышков кошка к себе в дом (дети пропускают одно повторение игры). Игра повторяется 3—4 раза.</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«Птичка и птенчики».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«Я буду птица, а вы – мои птенчики», </w:t>
            </w:r>
            <w:proofErr w:type="gramStart"/>
            <w:r w:rsidRPr="00851F09">
              <w:rPr>
                <w:rFonts w:ascii="Arial" w:eastAsia="Times New Roman" w:hAnsi="Arial" w:cs="Arial"/>
                <w:sz w:val="18"/>
                <w:lang w:eastAsia="ru-RU"/>
              </w:rPr>
              <w:t>-г</w:t>
            </w:r>
            <w:proofErr w:type="gramEnd"/>
            <w:r w:rsidRPr="00851F09">
              <w:rPr>
                <w:rFonts w:ascii="Arial" w:eastAsia="Times New Roman" w:hAnsi="Arial" w:cs="Arial"/>
                <w:sz w:val="18"/>
                <w:lang w:eastAsia="ru-RU"/>
              </w:rPr>
              <w:t>оворит воспитатель, чертит большой круг (можно выложить круг из шнура). «Вот какое большое гнездо у птицы! Заходите в него!».  Дети входят в круг и присаживаются на корточки. «Полетели, полетели, птенчики, зернышки искать», - говорит воспитатель. Птенчики выпрыгивают из гнезда и летают по всей комнате, птица-мама летает вместе с ними. По сигналу «полетели, птенчики, домой» дети бегут и круг. Игра повторяется несколько раз.</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«Кролики».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На одной стороне площадки ставятся дуги (или обручи). На противоположной стороне ставится стул дом сторожа, на стуле сидит воспитатель. Между домом и клетками кроликов — луг. 4—5 детей становятся в кружки. «Кролики сидят в клетках»,— говорит воспитатель, малыши присаживаются на корточки. Сторож подходит к клеткам и выпускает кроликов: «Погуляйте, поешьте травки». Кролики пролезают в обруч (под дугу), бегают, прыгают. «Бегите в клетки»,— говорит сторож. Кролики убегают, каждый возвращается в свою клетку, снова пролезая в обруч (дугу). Затем сторож вновь выпускает кроликов, и игра повторяется.</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lastRenderedPageBreak/>
              <w:t>Подвижная игра «Лягушки».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На середине площадки или зала воспитатель раскладывает толстый шнур в форме круга</w:t>
            </w:r>
            <w:proofErr w:type="gramStart"/>
            <w:r w:rsidRPr="00851F09">
              <w:rPr>
                <w:rFonts w:ascii="Arial" w:eastAsia="Times New Roman" w:hAnsi="Arial" w:cs="Arial"/>
                <w:sz w:val="18"/>
                <w:lang w:eastAsia="ru-RU"/>
              </w:rPr>
              <w:t>.</w:t>
            </w:r>
            <w:proofErr w:type="gramEnd"/>
            <w:r w:rsidRPr="00851F09">
              <w:rPr>
                <w:rFonts w:ascii="Arial" w:eastAsia="Times New Roman" w:hAnsi="Arial" w:cs="Arial"/>
                <w:sz w:val="18"/>
                <w:lang w:eastAsia="ru-RU"/>
              </w:rPr>
              <w:t xml:space="preserve"> </w:t>
            </w:r>
            <w:proofErr w:type="gramStart"/>
            <w:r w:rsidRPr="00851F09">
              <w:rPr>
                <w:rFonts w:ascii="Arial" w:eastAsia="Times New Roman" w:hAnsi="Arial" w:cs="Arial"/>
                <w:sz w:val="18"/>
                <w:lang w:eastAsia="ru-RU"/>
              </w:rPr>
              <w:t>д</w:t>
            </w:r>
            <w:proofErr w:type="gramEnd"/>
            <w:r w:rsidRPr="00851F09">
              <w:rPr>
                <w:rFonts w:ascii="Arial" w:eastAsia="Times New Roman" w:hAnsi="Arial" w:cs="Arial"/>
                <w:sz w:val="18"/>
                <w:lang w:eastAsia="ru-RU"/>
              </w:rPr>
              <w:t>ети стоят за кругом. Воспитатель говорит:</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«Вот лягушка по дорожке</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Скачет, вытянувши ножки.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Ква-ква, </w:t>
            </w:r>
            <w:proofErr w:type="spellStart"/>
            <w:r w:rsidRPr="00851F09">
              <w:rPr>
                <w:rFonts w:ascii="Arial" w:eastAsia="Times New Roman" w:hAnsi="Arial" w:cs="Arial"/>
                <w:sz w:val="18"/>
                <w:lang w:eastAsia="ru-RU"/>
              </w:rPr>
              <w:t>ква-ква-ква</w:t>
            </w:r>
            <w:proofErr w:type="spellEnd"/>
            <w:r w:rsidRPr="00851F09">
              <w:rPr>
                <w:rFonts w:ascii="Arial" w:eastAsia="Times New Roman" w:hAnsi="Arial" w:cs="Arial"/>
                <w:sz w:val="18"/>
                <w:lang w:eastAsia="ru-RU"/>
              </w:rPr>
              <w:t>!</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Скачет, вытянувши ножки».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Дети, повернувшись друг за другом, подпрыгивают на двух ногах, продвигаясь вперед по кругу. По окончании четверостишья воспитатель хлопает в ладоши — пугает лягушек; малыши перепрыгивают через черту и присаживаются на корточки лягушки прыгают в болото. Игра повторяется 2—3 раза.</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«Найди свой цвет».</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У детей в руках платочки трех цветов (зеленые, желтые, красные). В трех углах комнаты цветные флажки на подставках. По сигналу «идите гулять» дети расходятся по площадке, по сигналу «найди свой цвет» бегут к флажку соответствующего цвета.</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«Птички в гнездышках»</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В разных концах зала устраивается 3—4 гнезда из обручей большого диаметра или строительного материала. Дети-птички размещаются в гнездах. По сигналу воспитателя они вылетают из гнезд — перешагивают через препятствие и разбегаются по всей площадке. Воспитатель кормит птиц то на одной, то на другой стороне площадки: дети присаживаются на корточки, постукивая кончиками пальцев по коленям,— клюют зерна. Затем вновь бегают и по сигналу «птички, в гнезда» дети убегают в гнезда, перешагивая через препятствия. Все птицы занимают свои гнезда</w:t>
            </w:r>
            <w:proofErr w:type="gramStart"/>
            <w:r w:rsidRPr="00851F09">
              <w:rPr>
                <w:rFonts w:ascii="Arial" w:eastAsia="Times New Roman" w:hAnsi="Arial" w:cs="Arial"/>
                <w:sz w:val="18"/>
                <w:lang w:eastAsia="ru-RU"/>
              </w:rPr>
              <w:t>.</w:t>
            </w:r>
            <w:proofErr w:type="gramEnd"/>
            <w:r w:rsidRPr="00851F09">
              <w:rPr>
                <w:rFonts w:ascii="Arial" w:eastAsia="Times New Roman" w:hAnsi="Arial" w:cs="Arial"/>
                <w:sz w:val="18"/>
                <w:lang w:eastAsia="ru-RU"/>
              </w:rPr>
              <w:t xml:space="preserve"> </w:t>
            </w:r>
            <w:proofErr w:type="gramStart"/>
            <w:r w:rsidRPr="00851F09">
              <w:rPr>
                <w:rFonts w:ascii="Arial" w:eastAsia="Times New Roman" w:hAnsi="Arial" w:cs="Arial"/>
                <w:sz w:val="18"/>
                <w:lang w:eastAsia="ru-RU"/>
              </w:rPr>
              <w:t>и</w:t>
            </w:r>
            <w:proofErr w:type="gramEnd"/>
            <w:r w:rsidRPr="00851F09">
              <w:rPr>
                <w:rFonts w:ascii="Arial" w:eastAsia="Times New Roman" w:hAnsi="Arial" w:cs="Arial"/>
                <w:sz w:val="18"/>
                <w:lang w:eastAsia="ru-RU"/>
              </w:rPr>
              <w:t>гра повторяется 4—5 раз. При повторении игры можно предложить детям выпрыгнуть из круга на двух ногах. При проведении данной игры важно, чтобы педагог, не сокращая время бега, умело чередовал двигательную активность и отдых детей.</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«Поймай комара»</w:t>
            </w:r>
          </w:p>
          <w:p w:rsidR="00851F09" w:rsidRPr="00851F09" w:rsidRDefault="00851F09" w:rsidP="00851F09">
            <w:pPr>
              <w:spacing w:before="90" w:after="90" w:line="360" w:lineRule="auto"/>
              <w:rPr>
                <w:rFonts w:ascii="Arial" w:eastAsia="Times New Roman" w:hAnsi="Arial" w:cs="Arial"/>
                <w:sz w:val="18"/>
                <w:szCs w:val="18"/>
                <w:lang w:eastAsia="ru-RU"/>
              </w:rPr>
            </w:pPr>
            <w:proofErr w:type="gramStart"/>
            <w:r w:rsidRPr="00851F09">
              <w:rPr>
                <w:rFonts w:ascii="Arial" w:eastAsia="Times New Roman" w:hAnsi="Arial" w:cs="Arial"/>
                <w:sz w:val="18"/>
                <w:lang w:eastAsia="ru-RU"/>
              </w:rPr>
              <w:t>Играющие</w:t>
            </w:r>
            <w:proofErr w:type="gramEnd"/>
            <w:r w:rsidRPr="00851F09">
              <w:rPr>
                <w:rFonts w:ascii="Arial" w:eastAsia="Times New Roman" w:hAnsi="Arial" w:cs="Arial"/>
                <w:sz w:val="18"/>
                <w:lang w:eastAsia="ru-RU"/>
              </w:rPr>
              <w:t xml:space="preserve"> становятся по кругу, на расстоянии вытянутых рук, лицом к центру.</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 xml:space="preserve">Воспитатель находится в середине круга. Он держит в руках прут (длиной1-1,5 м) с привязанным на шнуре (длиной 0,5 м) картонным «комаром». Воспитатель обводит прутом (кружит комара) немного выше головы играющих. Когда комар летит над головой, дети подпрыгивают, стараясь его поймать. Тот, кто  схватит комара, говорит: «Я поймал». Затем воспитатель снова обводит прутом круг.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Ловить комара можно только обеими руками и подпрыгивая на двух ногах.</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Игра продолжается 4-5 мин.</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«Кролики» (вариант). </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На одной стороне площадки ставятся дуги (высота 50 см), около каждой из них располагаются дети небольшими группами</w:t>
            </w:r>
            <w:proofErr w:type="gramStart"/>
            <w:r w:rsidRPr="00851F09">
              <w:rPr>
                <w:rFonts w:ascii="Arial" w:eastAsia="Times New Roman" w:hAnsi="Arial" w:cs="Arial"/>
                <w:sz w:val="18"/>
                <w:lang w:eastAsia="ru-RU"/>
              </w:rPr>
              <w:t>.</w:t>
            </w:r>
            <w:proofErr w:type="gramEnd"/>
            <w:r w:rsidRPr="00851F09">
              <w:rPr>
                <w:rFonts w:ascii="Arial" w:eastAsia="Times New Roman" w:hAnsi="Arial" w:cs="Arial"/>
                <w:sz w:val="18"/>
                <w:lang w:eastAsia="ru-RU"/>
              </w:rPr>
              <w:t xml:space="preserve"> «</w:t>
            </w:r>
            <w:proofErr w:type="gramStart"/>
            <w:r w:rsidRPr="00851F09">
              <w:rPr>
                <w:rFonts w:ascii="Arial" w:eastAsia="Times New Roman" w:hAnsi="Arial" w:cs="Arial"/>
                <w:sz w:val="18"/>
                <w:lang w:eastAsia="ru-RU"/>
              </w:rPr>
              <w:t>к</w:t>
            </w:r>
            <w:proofErr w:type="gramEnd"/>
            <w:r w:rsidRPr="00851F09">
              <w:rPr>
                <w:rFonts w:ascii="Arial" w:eastAsia="Times New Roman" w:hAnsi="Arial" w:cs="Arial"/>
                <w:sz w:val="18"/>
                <w:lang w:eastAsia="ru-RU"/>
              </w:rPr>
              <w:t xml:space="preserve">ролики сидят в клетках»,— говорит воспитатель, дети присаживаются на корточки. Воспитатель, выполняющий роль сторожа, поочередно подходит к клеткам и выпускает кроликов. Они подлезают под дуги, бегают и прыгают по всей площадке. Неожиданно воспитатель говорит: Бегите домой!» Кролики бегут к своим клеткам и снова подлезают под дуги. Игра повторяется </w:t>
            </w:r>
            <w:proofErr w:type="gramStart"/>
            <w:r w:rsidRPr="00851F09">
              <w:rPr>
                <w:rFonts w:ascii="Arial" w:eastAsia="Times New Roman" w:hAnsi="Arial" w:cs="Arial"/>
                <w:sz w:val="18"/>
                <w:lang w:eastAsia="ru-RU"/>
              </w:rPr>
              <w:t>не сколько раз</w:t>
            </w:r>
            <w:proofErr w:type="gramEnd"/>
            <w:r w:rsidRPr="00851F09">
              <w:rPr>
                <w:rFonts w:ascii="Arial" w:eastAsia="Times New Roman" w:hAnsi="Arial" w:cs="Arial"/>
                <w:sz w:val="18"/>
                <w:lang w:eastAsia="ru-RU"/>
              </w:rPr>
              <w:t>.</w:t>
            </w:r>
          </w:p>
        </w:tc>
      </w:tr>
      <w:tr w:rsidR="00851F09" w:rsidRPr="00851F09" w:rsidTr="00851F09">
        <w:tc>
          <w:tcPr>
            <w:tcW w:w="0" w:type="auto"/>
            <w:tcMar>
              <w:top w:w="45" w:type="dxa"/>
              <w:left w:w="45" w:type="dxa"/>
              <w:bottom w:w="45" w:type="dxa"/>
              <w:right w:w="45" w:type="dxa"/>
            </w:tcMar>
            <w:vAlign w:val="center"/>
            <w:hideMark/>
          </w:tcPr>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Подвижная игра «Мы топаем ногами» </w:t>
            </w:r>
          </w:p>
          <w:p w:rsidR="00851F09" w:rsidRPr="00851F09" w:rsidRDefault="00851F09" w:rsidP="00851F09">
            <w:pPr>
              <w:spacing w:before="90" w:after="90" w:line="360" w:lineRule="auto"/>
              <w:rPr>
                <w:rFonts w:ascii="Arial" w:eastAsia="Times New Roman" w:hAnsi="Arial" w:cs="Arial"/>
                <w:sz w:val="18"/>
                <w:szCs w:val="18"/>
                <w:lang w:eastAsia="ru-RU"/>
              </w:rPr>
            </w:pPr>
            <w:proofErr w:type="gramStart"/>
            <w:r w:rsidRPr="00851F09">
              <w:rPr>
                <w:rFonts w:ascii="Arial" w:eastAsia="Times New Roman" w:hAnsi="Arial" w:cs="Arial"/>
                <w:sz w:val="18"/>
                <w:lang w:eastAsia="ru-RU"/>
              </w:rPr>
              <w:t>Играющие</w:t>
            </w:r>
            <w:proofErr w:type="gramEnd"/>
            <w:r w:rsidRPr="00851F09">
              <w:rPr>
                <w:rFonts w:ascii="Arial" w:eastAsia="Times New Roman" w:hAnsi="Arial" w:cs="Arial"/>
                <w:sz w:val="18"/>
                <w:lang w:eastAsia="ru-RU"/>
              </w:rPr>
              <w:t xml:space="preserve"> становятся в круг на таком расстоянии, чтобы не мешать друг другу. Воспитатель медленно читает стихотворение, дети действуют, согласно его содержанию.</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«Мы топаем ногами,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lastRenderedPageBreak/>
              <w:t>Мы хлопаем руками,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Киваем головами.</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Мы руки поднимаем,</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Мы руки опускаем,</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Мы руки подаем».</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Дети соединяют руки, образуя круг.</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«И бегаем кругом,</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И бегаем кругом».</w:t>
            </w:r>
          </w:p>
          <w:p w:rsidR="00851F09" w:rsidRPr="00851F09" w:rsidRDefault="00851F09" w:rsidP="00851F09">
            <w:pPr>
              <w:spacing w:before="90" w:after="90" w:line="360" w:lineRule="auto"/>
              <w:rPr>
                <w:rFonts w:ascii="Arial" w:eastAsia="Times New Roman" w:hAnsi="Arial" w:cs="Arial"/>
                <w:sz w:val="18"/>
                <w:szCs w:val="18"/>
                <w:lang w:eastAsia="ru-RU"/>
              </w:rPr>
            </w:pPr>
            <w:r w:rsidRPr="00851F09">
              <w:rPr>
                <w:rFonts w:ascii="Arial" w:eastAsia="Times New Roman" w:hAnsi="Arial" w:cs="Arial"/>
                <w:sz w:val="18"/>
                <w:lang w:eastAsia="ru-RU"/>
              </w:rPr>
              <w:t>Все бегут, воспитатель говорит: «Стой!» Малыши останавливаются. Игра повторяется.</w:t>
            </w:r>
          </w:p>
        </w:tc>
      </w:tr>
    </w:tbl>
    <w:p w:rsidR="00C07C7C" w:rsidRDefault="00C07C7C"/>
    <w:sectPr w:rsidR="00C07C7C" w:rsidSect="00851F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51F09"/>
    <w:rsid w:val="00851F09"/>
    <w:rsid w:val="00AA2709"/>
    <w:rsid w:val="00C07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51F09"/>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851F09"/>
  </w:style>
  <w:style w:type="character" w:customStyle="1" w:styleId="c0">
    <w:name w:val="c0"/>
    <w:basedOn w:val="a0"/>
    <w:rsid w:val="00851F09"/>
  </w:style>
  <w:style w:type="character" w:customStyle="1" w:styleId="c5">
    <w:name w:val="c5"/>
    <w:basedOn w:val="a0"/>
    <w:rsid w:val="00851F09"/>
  </w:style>
  <w:style w:type="paragraph" w:customStyle="1" w:styleId="c12">
    <w:name w:val="c12"/>
    <w:basedOn w:val="a"/>
    <w:rsid w:val="00851F09"/>
    <w:pPr>
      <w:spacing w:before="90" w:after="90" w:line="240" w:lineRule="auto"/>
    </w:pPr>
    <w:rPr>
      <w:rFonts w:ascii="Times New Roman" w:eastAsia="Times New Roman" w:hAnsi="Times New Roman" w:cs="Times New Roman"/>
      <w:sz w:val="24"/>
      <w:szCs w:val="24"/>
      <w:lang w:eastAsia="ru-RU"/>
    </w:rPr>
  </w:style>
  <w:style w:type="paragraph" w:customStyle="1" w:styleId="c14">
    <w:name w:val="c14"/>
    <w:basedOn w:val="a"/>
    <w:rsid w:val="00851F09"/>
    <w:pPr>
      <w:spacing w:before="90" w:after="90" w:line="240" w:lineRule="auto"/>
    </w:pPr>
    <w:rPr>
      <w:rFonts w:ascii="Times New Roman" w:eastAsia="Times New Roman" w:hAnsi="Times New Roman" w:cs="Times New Roman"/>
      <w:sz w:val="24"/>
      <w:szCs w:val="24"/>
      <w:lang w:eastAsia="ru-RU"/>
    </w:rPr>
  </w:style>
  <w:style w:type="paragraph" w:customStyle="1" w:styleId="c6">
    <w:name w:val="c6"/>
    <w:basedOn w:val="a"/>
    <w:rsid w:val="00851F09"/>
    <w:pPr>
      <w:spacing w:before="90" w:after="90" w:line="240" w:lineRule="auto"/>
    </w:pPr>
    <w:rPr>
      <w:rFonts w:ascii="Times New Roman" w:eastAsia="Times New Roman" w:hAnsi="Times New Roman" w:cs="Times New Roman"/>
      <w:sz w:val="24"/>
      <w:szCs w:val="24"/>
      <w:lang w:eastAsia="ru-RU"/>
    </w:rPr>
  </w:style>
  <w:style w:type="paragraph" w:customStyle="1" w:styleId="c15">
    <w:name w:val="c15"/>
    <w:basedOn w:val="a"/>
    <w:rsid w:val="00851F09"/>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894982">
      <w:bodyDiv w:val="1"/>
      <w:marLeft w:val="0"/>
      <w:marRight w:val="0"/>
      <w:marTop w:val="0"/>
      <w:marBottom w:val="0"/>
      <w:divBdr>
        <w:top w:val="none" w:sz="0" w:space="0" w:color="auto"/>
        <w:left w:val="none" w:sz="0" w:space="0" w:color="auto"/>
        <w:bottom w:val="none" w:sz="0" w:space="0" w:color="auto"/>
        <w:right w:val="none" w:sz="0" w:space="0" w:color="auto"/>
      </w:divBdr>
      <w:divsChild>
        <w:div w:id="1194344661">
          <w:marLeft w:val="0"/>
          <w:marRight w:val="0"/>
          <w:marTop w:val="0"/>
          <w:marBottom w:val="0"/>
          <w:divBdr>
            <w:top w:val="none" w:sz="0" w:space="0" w:color="auto"/>
            <w:left w:val="none" w:sz="0" w:space="0" w:color="auto"/>
            <w:bottom w:val="none" w:sz="0" w:space="0" w:color="auto"/>
            <w:right w:val="none" w:sz="0" w:space="0" w:color="auto"/>
          </w:divBdr>
          <w:divsChild>
            <w:div w:id="299191173">
              <w:marLeft w:val="0"/>
              <w:marRight w:val="0"/>
              <w:marTop w:val="0"/>
              <w:marBottom w:val="0"/>
              <w:divBdr>
                <w:top w:val="none" w:sz="0" w:space="0" w:color="auto"/>
                <w:left w:val="none" w:sz="0" w:space="0" w:color="auto"/>
                <w:bottom w:val="none" w:sz="0" w:space="0" w:color="auto"/>
                <w:right w:val="none" w:sz="0" w:space="0" w:color="auto"/>
              </w:divBdr>
              <w:divsChild>
                <w:div w:id="829754676">
                  <w:marLeft w:val="0"/>
                  <w:marRight w:val="0"/>
                  <w:marTop w:val="0"/>
                  <w:marBottom w:val="0"/>
                  <w:divBdr>
                    <w:top w:val="single" w:sz="12" w:space="30" w:color="FFFFFF"/>
                    <w:left w:val="none" w:sz="0" w:space="0" w:color="auto"/>
                    <w:bottom w:val="none" w:sz="0" w:space="0" w:color="auto"/>
                    <w:right w:val="none" w:sz="0" w:space="0" w:color="auto"/>
                  </w:divBdr>
                  <w:divsChild>
                    <w:div w:id="1821338139">
                      <w:marLeft w:val="0"/>
                      <w:marRight w:val="0"/>
                      <w:marTop w:val="0"/>
                      <w:marBottom w:val="0"/>
                      <w:divBdr>
                        <w:top w:val="none" w:sz="0" w:space="0" w:color="auto"/>
                        <w:left w:val="none" w:sz="0" w:space="0" w:color="auto"/>
                        <w:bottom w:val="none" w:sz="0" w:space="0" w:color="auto"/>
                        <w:right w:val="none" w:sz="0" w:space="0" w:color="auto"/>
                      </w:divBdr>
                      <w:divsChild>
                        <w:div w:id="806777567">
                          <w:marLeft w:val="0"/>
                          <w:marRight w:val="0"/>
                          <w:marTop w:val="0"/>
                          <w:marBottom w:val="0"/>
                          <w:divBdr>
                            <w:top w:val="none" w:sz="0" w:space="0" w:color="auto"/>
                            <w:left w:val="none" w:sz="0" w:space="0" w:color="auto"/>
                            <w:bottom w:val="none" w:sz="0" w:space="0" w:color="auto"/>
                            <w:right w:val="none" w:sz="0" w:space="0" w:color="auto"/>
                          </w:divBdr>
                          <w:divsChild>
                            <w:div w:id="13504154">
                              <w:marLeft w:val="0"/>
                              <w:marRight w:val="0"/>
                              <w:marTop w:val="0"/>
                              <w:marBottom w:val="0"/>
                              <w:divBdr>
                                <w:top w:val="none" w:sz="0" w:space="0" w:color="auto"/>
                                <w:left w:val="none" w:sz="0" w:space="0" w:color="auto"/>
                                <w:bottom w:val="none" w:sz="0" w:space="0" w:color="auto"/>
                                <w:right w:val="none" w:sz="0" w:space="0" w:color="auto"/>
                              </w:divBdr>
                              <w:divsChild>
                                <w:div w:id="2119057956">
                                  <w:marLeft w:val="0"/>
                                  <w:marRight w:val="0"/>
                                  <w:marTop w:val="0"/>
                                  <w:marBottom w:val="0"/>
                                  <w:divBdr>
                                    <w:top w:val="none" w:sz="0" w:space="0" w:color="auto"/>
                                    <w:left w:val="none" w:sz="0" w:space="0" w:color="auto"/>
                                    <w:bottom w:val="none" w:sz="0" w:space="0" w:color="auto"/>
                                    <w:right w:val="none" w:sz="0" w:space="0" w:color="auto"/>
                                  </w:divBdr>
                                  <w:divsChild>
                                    <w:div w:id="548416368">
                                      <w:marLeft w:val="0"/>
                                      <w:marRight w:val="0"/>
                                      <w:marTop w:val="0"/>
                                      <w:marBottom w:val="0"/>
                                      <w:divBdr>
                                        <w:top w:val="none" w:sz="0" w:space="0" w:color="auto"/>
                                        <w:left w:val="none" w:sz="0" w:space="0" w:color="auto"/>
                                        <w:bottom w:val="none" w:sz="0" w:space="0" w:color="auto"/>
                                        <w:right w:val="none" w:sz="0" w:space="0" w:color="auto"/>
                                      </w:divBdr>
                                      <w:divsChild>
                                        <w:div w:id="1238828106">
                                          <w:marLeft w:val="0"/>
                                          <w:marRight w:val="0"/>
                                          <w:marTop w:val="0"/>
                                          <w:marBottom w:val="0"/>
                                          <w:divBdr>
                                            <w:top w:val="none" w:sz="0" w:space="0" w:color="auto"/>
                                            <w:left w:val="none" w:sz="0" w:space="0" w:color="auto"/>
                                            <w:bottom w:val="none" w:sz="0" w:space="0" w:color="auto"/>
                                            <w:right w:val="none" w:sz="0" w:space="0" w:color="auto"/>
                                          </w:divBdr>
                                          <w:divsChild>
                                            <w:div w:id="1618290616">
                                              <w:marLeft w:val="0"/>
                                              <w:marRight w:val="0"/>
                                              <w:marTop w:val="0"/>
                                              <w:marBottom w:val="0"/>
                                              <w:divBdr>
                                                <w:top w:val="none" w:sz="0" w:space="0" w:color="auto"/>
                                                <w:left w:val="none" w:sz="0" w:space="0" w:color="auto"/>
                                                <w:bottom w:val="none" w:sz="0" w:space="0" w:color="auto"/>
                                                <w:right w:val="none" w:sz="0" w:space="0" w:color="auto"/>
                                              </w:divBdr>
                                              <w:divsChild>
                                                <w:div w:id="527764166">
                                                  <w:marLeft w:val="0"/>
                                                  <w:marRight w:val="0"/>
                                                  <w:marTop w:val="0"/>
                                                  <w:marBottom w:val="0"/>
                                                  <w:divBdr>
                                                    <w:top w:val="none" w:sz="0" w:space="0" w:color="auto"/>
                                                    <w:left w:val="none" w:sz="0" w:space="0" w:color="auto"/>
                                                    <w:bottom w:val="none" w:sz="0" w:space="0" w:color="auto"/>
                                                    <w:right w:val="none" w:sz="0" w:space="0" w:color="auto"/>
                                                  </w:divBdr>
                                                  <w:divsChild>
                                                    <w:div w:id="36585541">
                                                      <w:marLeft w:val="0"/>
                                                      <w:marRight w:val="0"/>
                                                      <w:marTop w:val="0"/>
                                                      <w:marBottom w:val="0"/>
                                                      <w:divBdr>
                                                        <w:top w:val="none" w:sz="0" w:space="0" w:color="auto"/>
                                                        <w:left w:val="none" w:sz="0" w:space="0" w:color="auto"/>
                                                        <w:bottom w:val="none" w:sz="0" w:space="0" w:color="auto"/>
                                                        <w:right w:val="none" w:sz="0" w:space="0" w:color="auto"/>
                                                      </w:divBdr>
                                                      <w:divsChild>
                                                        <w:div w:id="1228761646">
                                                          <w:marLeft w:val="150"/>
                                                          <w:marRight w:val="150"/>
                                                          <w:marTop w:val="0"/>
                                                          <w:marBottom w:val="0"/>
                                                          <w:divBdr>
                                                            <w:top w:val="none" w:sz="0" w:space="0" w:color="auto"/>
                                                            <w:left w:val="none" w:sz="0" w:space="0" w:color="auto"/>
                                                            <w:bottom w:val="none" w:sz="0" w:space="0" w:color="auto"/>
                                                            <w:right w:val="none" w:sz="0" w:space="0" w:color="auto"/>
                                                          </w:divBdr>
                                                          <w:divsChild>
                                                            <w:div w:id="211500448">
                                                              <w:marLeft w:val="0"/>
                                                              <w:marRight w:val="0"/>
                                                              <w:marTop w:val="0"/>
                                                              <w:marBottom w:val="0"/>
                                                              <w:divBdr>
                                                                <w:top w:val="none" w:sz="0" w:space="0" w:color="auto"/>
                                                                <w:left w:val="none" w:sz="0" w:space="0" w:color="auto"/>
                                                                <w:bottom w:val="none" w:sz="0" w:space="0" w:color="auto"/>
                                                                <w:right w:val="none" w:sz="0" w:space="0" w:color="auto"/>
                                                              </w:divBdr>
                                                              <w:divsChild>
                                                                <w:div w:id="1693913973">
                                                                  <w:marLeft w:val="0"/>
                                                                  <w:marRight w:val="0"/>
                                                                  <w:marTop w:val="0"/>
                                                                  <w:marBottom w:val="0"/>
                                                                  <w:divBdr>
                                                                    <w:top w:val="none" w:sz="0" w:space="0" w:color="auto"/>
                                                                    <w:left w:val="none" w:sz="0" w:space="0" w:color="auto"/>
                                                                    <w:bottom w:val="none" w:sz="0" w:space="0" w:color="auto"/>
                                                                    <w:right w:val="none" w:sz="0" w:space="0" w:color="auto"/>
                                                                  </w:divBdr>
                                                                  <w:divsChild>
                                                                    <w:div w:id="121308800">
                                                                      <w:marLeft w:val="0"/>
                                                                      <w:marRight w:val="0"/>
                                                                      <w:marTop w:val="0"/>
                                                                      <w:marBottom w:val="360"/>
                                                                      <w:divBdr>
                                                                        <w:top w:val="none" w:sz="0" w:space="0" w:color="auto"/>
                                                                        <w:left w:val="none" w:sz="0" w:space="0" w:color="auto"/>
                                                                        <w:bottom w:val="none" w:sz="0" w:space="0" w:color="auto"/>
                                                                        <w:right w:val="none" w:sz="0" w:space="0" w:color="auto"/>
                                                                      </w:divBdr>
                                                                      <w:divsChild>
                                                                        <w:div w:id="1689674122">
                                                                          <w:marLeft w:val="0"/>
                                                                          <w:marRight w:val="0"/>
                                                                          <w:marTop w:val="0"/>
                                                                          <w:marBottom w:val="0"/>
                                                                          <w:divBdr>
                                                                            <w:top w:val="none" w:sz="0" w:space="0" w:color="auto"/>
                                                                            <w:left w:val="none" w:sz="0" w:space="0" w:color="auto"/>
                                                                            <w:bottom w:val="none" w:sz="0" w:space="0" w:color="auto"/>
                                                                            <w:right w:val="none" w:sz="0" w:space="0" w:color="auto"/>
                                                                          </w:divBdr>
                                                                          <w:divsChild>
                                                                            <w:div w:id="1354114490">
                                                                              <w:marLeft w:val="0"/>
                                                                              <w:marRight w:val="0"/>
                                                                              <w:marTop w:val="0"/>
                                                                              <w:marBottom w:val="0"/>
                                                                              <w:divBdr>
                                                                                <w:top w:val="none" w:sz="0" w:space="0" w:color="auto"/>
                                                                                <w:left w:val="none" w:sz="0" w:space="0" w:color="auto"/>
                                                                                <w:bottom w:val="none" w:sz="0" w:space="0" w:color="auto"/>
                                                                                <w:right w:val="none" w:sz="0" w:space="0" w:color="auto"/>
                                                                              </w:divBdr>
                                                                              <w:divsChild>
                                                                                <w:div w:id="1649241718">
                                                                                  <w:marLeft w:val="0"/>
                                                                                  <w:marRight w:val="0"/>
                                                                                  <w:marTop w:val="0"/>
                                                                                  <w:marBottom w:val="0"/>
                                                                                  <w:divBdr>
                                                                                    <w:top w:val="none" w:sz="0" w:space="0" w:color="auto"/>
                                                                                    <w:left w:val="none" w:sz="0" w:space="0" w:color="auto"/>
                                                                                    <w:bottom w:val="none" w:sz="0" w:space="0" w:color="auto"/>
                                                                                    <w:right w:val="none" w:sz="0" w:space="0" w:color="auto"/>
                                                                                  </w:divBdr>
                                                                                  <w:divsChild>
                                                                                    <w:div w:id="1725332451">
                                                                                      <w:marLeft w:val="0"/>
                                                                                      <w:marRight w:val="0"/>
                                                                                      <w:marTop w:val="0"/>
                                                                                      <w:marBottom w:val="0"/>
                                                                                      <w:divBdr>
                                                                                        <w:top w:val="none" w:sz="0" w:space="0" w:color="auto"/>
                                                                                        <w:left w:val="none" w:sz="0" w:space="0" w:color="auto"/>
                                                                                        <w:bottom w:val="none" w:sz="0" w:space="0" w:color="auto"/>
                                                                                        <w:right w:val="none" w:sz="0" w:space="0" w:color="auto"/>
                                                                                      </w:divBdr>
                                                                                      <w:divsChild>
                                                                                        <w:div w:id="24791631">
                                                                                          <w:marLeft w:val="0"/>
                                                                                          <w:marRight w:val="0"/>
                                                                                          <w:marTop w:val="0"/>
                                                                                          <w:marBottom w:val="360"/>
                                                                                          <w:divBdr>
                                                                                            <w:top w:val="none" w:sz="0" w:space="0" w:color="auto"/>
                                                                                            <w:left w:val="none" w:sz="0" w:space="0" w:color="auto"/>
                                                                                            <w:bottom w:val="none" w:sz="0" w:space="0" w:color="auto"/>
                                                                                            <w:right w:val="none" w:sz="0" w:space="0" w:color="auto"/>
                                                                                          </w:divBdr>
                                                                                          <w:divsChild>
                                                                                            <w:div w:id="13306487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1908</Words>
  <Characters>10879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2013-07-01T17:49:00Z</cp:lastPrinted>
  <dcterms:created xsi:type="dcterms:W3CDTF">2013-07-01T17:44:00Z</dcterms:created>
  <dcterms:modified xsi:type="dcterms:W3CDTF">2013-07-01T17:55:00Z</dcterms:modified>
</cp:coreProperties>
</file>