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A4" w:rsidRDefault="00302DA4" w:rsidP="00302DA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ОПЫТ РАБОТЫ ПО СОЗДАНИЮ РАЗВИВАЮЩЕЙ СРЕДЫ ДЛЯ ХУДОЖЕСТВЕННО-ЭСТЕТИЧЕСКОГО  И КУЛЬТУРОЛОГИЧЕСКОГО РАЗВИТИЯ СТАРШИХ ДОШКОЛЬНИКОВ.</w:t>
      </w:r>
    </w:p>
    <w:p w:rsidR="00302DA4" w:rsidRDefault="00302DA4" w:rsidP="00302DA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636F">
        <w:rPr>
          <w:rFonts w:ascii="Times New Roman" w:hAnsi="Times New Roman"/>
          <w:color w:val="000000"/>
          <w:sz w:val="24"/>
          <w:szCs w:val="24"/>
        </w:rPr>
        <w:t>Морозова Ирина Александро</w:t>
      </w:r>
      <w:r>
        <w:rPr>
          <w:rFonts w:ascii="Times New Roman" w:hAnsi="Times New Roman"/>
          <w:color w:val="000000"/>
          <w:sz w:val="24"/>
          <w:szCs w:val="24"/>
        </w:rPr>
        <w:t xml:space="preserve">вна,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Поленчик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Ирина Евгеньевна</w:t>
      </w:r>
      <w:r w:rsidRPr="008D636F">
        <w:rPr>
          <w:rFonts w:ascii="Times New Roman" w:hAnsi="Times New Roman"/>
          <w:color w:val="000000"/>
          <w:sz w:val="24"/>
          <w:szCs w:val="24"/>
        </w:rPr>
        <w:t>.</w:t>
      </w:r>
    </w:p>
    <w:p w:rsidR="00302DA4" w:rsidRPr="008D636F" w:rsidRDefault="00302DA4" w:rsidP="00302DA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636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оспитатели</w:t>
      </w:r>
      <w:r w:rsidRPr="008D636F">
        <w:rPr>
          <w:rFonts w:ascii="Times New Roman" w:hAnsi="Times New Roman"/>
          <w:color w:val="000000"/>
          <w:sz w:val="24"/>
          <w:szCs w:val="24"/>
        </w:rPr>
        <w:t xml:space="preserve"> высшей категории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02DA4" w:rsidRPr="00A95744" w:rsidRDefault="00302DA4" w:rsidP="00302DA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5744">
        <w:rPr>
          <w:rFonts w:ascii="Times New Roman" w:hAnsi="Times New Roman"/>
          <w:color w:val="000000"/>
          <w:sz w:val="24"/>
          <w:szCs w:val="24"/>
        </w:rPr>
        <w:t>Автономная некоммерческая организация дошкольного образования  «Планета детства «Лада», детский сад №201«Волшебница»</w:t>
      </w:r>
    </w:p>
    <w:p w:rsidR="00302DA4" w:rsidRPr="00EE04FE" w:rsidRDefault="00302DA4" w:rsidP="00302DA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5744">
        <w:rPr>
          <w:rFonts w:ascii="Times New Roman" w:hAnsi="Times New Roman"/>
          <w:color w:val="000000"/>
          <w:sz w:val="24"/>
          <w:szCs w:val="24"/>
        </w:rPr>
        <w:t xml:space="preserve">Юридический адрес: 445051, </w:t>
      </w:r>
      <w:r w:rsidRPr="001D5584">
        <w:rPr>
          <w:rFonts w:ascii="Times New Roman" w:hAnsi="Times New Roman"/>
          <w:sz w:val="24"/>
          <w:szCs w:val="24"/>
        </w:rPr>
        <w:t>Самарская область</w:t>
      </w:r>
      <w:r w:rsidRPr="00A95744">
        <w:rPr>
          <w:rFonts w:ascii="Times New Roman" w:hAnsi="Times New Roman"/>
          <w:color w:val="000000"/>
          <w:sz w:val="24"/>
          <w:szCs w:val="24"/>
        </w:rPr>
        <w:t xml:space="preserve"> г.о. Тольятти, ул. Степана Разина 53; месторасположение: 445044, </w:t>
      </w:r>
      <w:r w:rsidRPr="00EE04FE">
        <w:rPr>
          <w:rFonts w:ascii="Times New Roman" w:hAnsi="Times New Roman"/>
          <w:color w:val="000000"/>
          <w:sz w:val="24"/>
          <w:szCs w:val="24"/>
        </w:rPr>
        <w:t>бульвар Космонавтов 10,</w:t>
      </w:r>
      <w:r w:rsidRPr="00EE04FE">
        <w:rPr>
          <w:rFonts w:ascii="Times New Roman" w:hAnsi="Times New Roman"/>
          <w:sz w:val="24"/>
          <w:szCs w:val="24"/>
        </w:rPr>
        <w:t xml:space="preserve"> metod201@pdlada.ru</w:t>
      </w:r>
      <w:r>
        <w:rPr>
          <w:rFonts w:ascii="Times New Roman" w:hAnsi="Times New Roman"/>
          <w:sz w:val="24"/>
          <w:szCs w:val="24"/>
        </w:rPr>
        <w:t>.</w:t>
      </w:r>
    </w:p>
    <w:p w:rsidR="00302DA4" w:rsidRDefault="00302DA4" w:rsidP="00302DA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89171289392</w:t>
      </w:r>
    </w:p>
    <w:p w:rsidR="00302DA4" w:rsidRPr="00CA000B" w:rsidRDefault="00302DA4" w:rsidP="00302DA4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CA000B">
          <w:rPr>
            <w:rStyle w:val="a6"/>
            <w:rFonts w:ascii="Times New Roman" w:hAnsi="Times New Roman"/>
            <w:sz w:val="24"/>
            <w:szCs w:val="24"/>
            <w:lang w:val="en-US"/>
          </w:rPr>
          <w:t>imorozova</w:t>
        </w:r>
        <w:r w:rsidRPr="00CA000B">
          <w:rPr>
            <w:rStyle w:val="a6"/>
            <w:rFonts w:ascii="Times New Roman" w:hAnsi="Times New Roman"/>
            <w:sz w:val="24"/>
            <w:szCs w:val="24"/>
          </w:rPr>
          <w:t>63@</w:t>
        </w:r>
        <w:r w:rsidRPr="00CA000B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CA000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CA000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02DA4" w:rsidRDefault="00302DA4" w:rsidP="0037447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075" w:rsidRPr="007D17A4" w:rsidRDefault="001A1075" w:rsidP="0037447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12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прошлом году, приступая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работе  в старшей группе, мы решили строить педагогический процесс несколько иначе, чем прежде.  И к этому нас подтолкнуло ряд причин: технический прогресс влияет на психику и сознание детей (дети стихийно черпают колоссальный объём информации из СМИ, не подкреплённый комментариями взрослого;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идёт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пропаганда компьютерных игр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), современное общество оказывает воздействие на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(введение  в жизнь иностранных праздников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(День Святого Валентина, </w:t>
      </w:r>
      <w:proofErr w:type="spellStart"/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Хеллоуин</w:t>
      </w:r>
      <w:proofErr w:type="spellEnd"/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эмансипация женщин, развитие спорта, туризма, промышленности и др.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присутствие в группе детей разных национальностей и рас (татары, башкиры, мордва, </w:t>
      </w:r>
      <w:proofErr w:type="spellStart"/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айзербаджанцы</w:t>
      </w:r>
      <w:proofErr w:type="spellEnd"/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корейцы, болгары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, в семьях которых царит своя культура и религия)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Федеральные Государственные требования к дошкольному образованию. Необходимость внесения  чего-то нового в образовательную деятельность, расширение рамок, предусмотренных программой "Детство", соответствие нашей работы современному образу жизни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, культуре</w:t>
      </w:r>
      <w:r w:rsidR="00A15EAF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й и их семей - всё это привело нас к необходимости расширения и обогащения предметной и развивающей среды в группе, к новым способам, приёмам и формам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детьми.</w:t>
      </w:r>
    </w:p>
    <w:p w:rsidR="0037447D" w:rsidRPr="007D17A4" w:rsidRDefault="0037447D" w:rsidP="0037447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Вашему вниманию сегодня мы хотим представить </w:t>
      </w:r>
      <w:r w:rsidR="002C55A2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создания развивающей среды для художественно-эстетического</w:t>
      </w:r>
      <w:r w:rsidR="00BD15BB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, культурологического</w:t>
      </w:r>
      <w:r w:rsidR="002C55A2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детей старшего дошкольного возраста и 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наш опыт  по организации продуктивной деятельности</w:t>
      </w:r>
      <w:r w:rsidR="002C55A2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</w:t>
      </w:r>
    </w:p>
    <w:p w:rsidR="0093736C" w:rsidRPr="007D17A4" w:rsidRDefault="0093736C" w:rsidP="0037447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собой мы поставили следующие задачи:</w:t>
      </w:r>
    </w:p>
    <w:p w:rsidR="0093736C" w:rsidRPr="007D17A4" w:rsidRDefault="0093736C" w:rsidP="0093736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детей, знакомить с различными национальностями и расами, их культурой, традициями и ремёслами; воспитывать уважение ко всем народностям на земле;</w:t>
      </w:r>
    </w:p>
    <w:p w:rsidR="0093736C" w:rsidRPr="007D17A4" w:rsidRDefault="0093736C" w:rsidP="0093736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у детей представления о нетрадиционных техниках в художественной деятельности, возможности использования различных материалов в работе;</w:t>
      </w:r>
    </w:p>
    <w:p w:rsidR="0093736C" w:rsidRPr="007D17A4" w:rsidRDefault="0093736C" w:rsidP="0093736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представление о том, что современная техника создаётся в помощь человеку, а не для его замены;</w:t>
      </w:r>
    </w:p>
    <w:p w:rsidR="0093736C" w:rsidRPr="007D17A4" w:rsidRDefault="0093736C" w:rsidP="0093736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"чувство инициативы";</w:t>
      </w:r>
    </w:p>
    <w:p w:rsidR="0093736C" w:rsidRPr="007D17A4" w:rsidRDefault="0093736C" w:rsidP="0093736C">
      <w:pPr>
        <w:numPr>
          <w:ilvl w:val="0"/>
          <w:numId w:val="1"/>
        </w:numPr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воображение, творческие и практические возможности; развить </w:t>
      </w:r>
      <w:r w:rsidR="00E72D83"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специфические навыки и умения, связанные с  нетрадиционными техниками;</w:t>
      </w:r>
    </w:p>
    <w:p w:rsidR="0093736C" w:rsidRPr="007D17A4" w:rsidRDefault="0093736C" w:rsidP="0093736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обеспечения разных видов деятельности дошкольников; реализации самостоятельной продуктивной деятельности.</w:t>
      </w:r>
    </w:p>
    <w:p w:rsidR="00507A51" w:rsidRPr="007D17A4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нашей работы легли следующие технологии создания развивающей среды:  информационно коммуникативные, технологии мастерских, игровые технологии и интеграция.</w:t>
      </w:r>
    </w:p>
    <w:p w:rsidR="00507A51" w:rsidRPr="007D17A4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каждую из них.</w:t>
      </w:r>
    </w:p>
    <w:p w:rsidR="00507A51" w:rsidRPr="007D17A4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7A51" w:rsidRPr="007D17A4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Информационно-коммуникативные технологии (ИКТ).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lastRenderedPageBreak/>
        <w:t>В настоящее время современное общество неразрывно связано с научно-техническим прогрессом. Информационно-коммуникационные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Информационно-коммуникационные</w:t>
      </w:r>
      <w:r w:rsidR="00D11A75" w:rsidRPr="007D17A4">
        <w:t xml:space="preserve"> </w:t>
      </w:r>
      <w:r w:rsidRPr="007D17A4">
        <w:t>технологии позволяют модернизировать воспитатель</w:t>
      </w:r>
      <w:r w:rsidR="00E51F65" w:rsidRPr="007D17A4">
        <w:t>но-образовательный процесс в группе</w:t>
      </w:r>
      <w:r w:rsidRPr="007D17A4">
        <w:t>, повышают его эффективность, мотивируют детей на поисковую деятельность, а также способствуют всестороннему развитию дошкольника.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Применение ИКТ (ноутб</w:t>
      </w:r>
      <w:r w:rsidR="00E51F65" w:rsidRPr="007D17A4">
        <w:t xml:space="preserve">ук, интерактивная доска,  </w:t>
      </w:r>
      <w:r w:rsidR="00E51F65" w:rsidRPr="007D17A4">
        <w:rPr>
          <w:lang w:val="en-US"/>
        </w:rPr>
        <w:t>CD</w:t>
      </w:r>
      <w:r w:rsidR="00E51F65" w:rsidRPr="007D17A4">
        <w:t>-проигрыватель</w:t>
      </w:r>
      <w:r w:rsidRPr="007D17A4">
        <w:t>, теле</w:t>
      </w:r>
      <w:r w:rsidR="00D11A75" w:rsidRPr="007D17A4">
        <w:t>визор, фотоаппарат, видеокамера)</w:t>
      </w:r>
      <w:r w:rsidRPr="007D17A4">
        <w:t xml:space="preserve"> в предметно</w:t>
      </w:r>
      <w:r w:rsidR="00E51F65" w:rsidRPr="007D17A4">
        <w:t>-развивающей среде нашей группы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позволяет увеличить восприятие материала за счет увеличения количества иллюстративного материала;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 xml:space="preserve">- использование </w:t>
      </w:r>
      <w:proofErr w:type="spellStart"/>
      <w:r w:rsidRPr="007D17A4">
        <w:t>мультимедийных</w:t>
      </w:r>
      <w:proofErr w:type="spellEnd"/>
      <w:r w:rsidRPr="007D17A4"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дошкольников;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одновременно используется графическая, текстовая и аудиовизуальной информация;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с помощью компьютера или ноутбука можно смоделировать такие жизненные ситуации, которые нельзя или сложно показать в процессе непрерывной образовательной деятельности (воспроизведение звуков животных, работу транспорта и т. д.) ;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способствует эффективному усвоению материала, развитию памяти, внимания, воображения детей дошкольного возраста.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Преимущества использования ИКТ в</w:t>
      </w:r>
      <w:r w:rsidR="00D11A75" w:rsidRPr="007D17A4">
        <w:t xml:space="preserve"> предметно-развивающей среде группы</w:t>
      </w:r>
      <w:r w:rsidRPr="007D17A4">
        <w:t xml:space="preserve"> очевидны: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предъявление информации на экране ноутбука в игровой форме вызывает у дошкольников большой интерес,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- мобильность ИКТ и возможность их использования в любом уголке или зоне предметно-развивающей среды группы.</w:t>
      </w:r>
    </w:p>
    <w:p w:rsidR="00507A51" w:rsidRPr="007D17A4" w:rsidRDefault="00507A51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 xml:space="preserve">Поскольку выявлено, что у большинства детей дошкольного возраста преобладает визуальное восприятие над слуховым, то именно ИКТ, которое обладает </w:t>
      </w:r>
      <w:proofErr w:type="spellStart"/>
      <w:r w:rsidRPr="007D17A4">
        <w:t>мультимедийностью</w:t>
      </w:r>
      <w:proofErr w:type="spellEnd"/>
      <w:r w:rsidRPr="007D17A4">
        <w:t>, помогает сделать взаимодействие между педагогом и ребенком более интересным и динамичным, позволяет «погрузить» дошкольника в предмет изучения, создать иллюзию соприсутствия, сопереживания с объектом, содействовать становлению объемных и ярких представлений. Созданная предметно-развивающая среда способствует приобщению детей к активной самостоятельной деятельности, развитию их индивидуальности.</w:t>
      </w:r>
    </w:p>
    <w:p w:rsidR="00D11A75" w:rsidRPr="00915394" w:rsidRDefault="00D11A75" w:rsidP="00507A51">
      <w:pPr>
        <w:pStyle w:val="a3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915394">
        <w:rPr>
          <w:b/>
        </w:rPr>
        <w:t xml:space="preserve">2. Игровые технологии. </w:t>
      </w:r>
    </w:p>
    <w:p w:rsidR="00632AEC" w:rsidRPr="007D17A4" w:rsidRDefault="00632AEC" w:rsidP="00632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требует от детей большого умственного и нервно-психического напряжения. Как развивать умственную деятельность дошкольников, не нанося вред здоровью? Необходимо большое внимание уделять профилактике укрепления здоровья. Применение игровой технологии обучения – это один из главных секретов </w:t>
      </w: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хорошего самочувствия детей и высокой активности в продуктивной деятельности. Игровые технологии способствуют воспитанию познавательных интересов, активизируют деятельность.</w:t>
      </w:r>
    </w:p>
    <w:p w:rsidR="00632AEC" w:rsidRPr="007D17A4" w:rsidRDefault="00632AEC" w:rsidP="00632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 тренируют память, помогают выработать речевые умения, навыки, стимулируют умственную деятельность, развивают внимание и познавательный интерес к предмету.</w:t>
      </w:r>
    </w:p>
    <w:p w:rsidR="00B44083" w:rsidRPr="007D17A4" w:rsidRDefault="00B44083" w:rsidP="00B4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7A4">
        <w:rPr>
          <w:rFonts w:ascii="Times New Roman" w:hAnsi="Times New Roman" w:cs="Times New Roman"/>
          <w:sz w:val="24"/>
          <w:szCs w:val="24"/>
        </w:rPr>
        <w:t xml:space="preserve">            Непосредственная образовательная деятельность часто проходит в виде игры, а результаты продуктивной деятельности  используются для игр и оснащения</w:t>
      </w:r>
      <w:r w:rsidRPr="007D1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7A4">
        <w:rPr>
          <w:rFonts w:ascii="Times New Roman" w:hAnsi="Times New Roman" w:cs="Times New Roman"/>
          <w:sz w:val="24"/>
          <w:szCs w:val="24"/>
        </w:rPr>
        <w:t>предметной среды</w:t>
      </w:r>
      <w:r w:rsidRPr="007D1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7A4">
        <w:rPr>
          <w:rFonts w:ascii="Times New Roman" w:hAnsi="Times New Roman" w:cs="Times New Roman"/>
          <w:sz w:val="24"/>
          <w:szCs w:val="24"/>
        </w:rPr>
        <w:t>группы:</w:t>
      </w:r>
      <w:r w:rsidRPr="007D17A4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предметов для игры и познавательно-исследовательской деятельности, например, конструирование самолетов, корабликов, мебели </w:t>
      </w:r>
      <w:r w:rsidR="00BD2DEE" w:rsidRPr="007D17A4">
        <w:rPr>
          <w:rFonts w:ascii="Times New Roman" w:eastAsia="Times New Roman" w:hAnsi="Times New Roman" w:cs="Times New Roman"/>
          <w:sz w:val="24"/>
          <w:szCs w:val="24"/>
        </w:rPr>
        <w:t xml:space="preserve"> и посуды </w:t>
      </w:r>
      <w:r w:rsidRPr="007D17A4">
        <w:rPr>
          <w:rFonts w:ascii="Times New Roman" w:eastAsia="Times New Roman" w:hAnsi="Times New Roman" w:cs="Times New Roman"/>
          <w:sz w:val="24"/>
          <w:szCs w:val="24"/>
        </w:rPr>
        <w:t xml:space="preserve">для кукол, разных персонажей </w:t>
      </w:r>
      <w:r w:rsidR="00BD2DEE" w:rsidRPr="007D17A4">
        <w:rPr>
          <w:rFonts w:ascii="Times New Roman" w:eastAsia="Times New Roman" w:hAnsi="Times New Roman" w:cs="Times New Roman"/>
          <w:sz w:val="24"/>
          <w:szCs w:val="24"/>
        </w:rPr>
        <w:t>, изготовление макетов и панно и т.д.</w:t>
      </w:r>
    </w:p>
    <w:p w:rsidR="00BD2DEE" w:rsidRPr="007D17A4" w:rsidRDefault="00BD2DEE" w:rsidP="00B4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EE" w:rsidRPr="007D17A4" w:rsidRDefault="00BD2DEE" w:rsidP="00B44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17A4">
        <w:rPr>
          <w:rFonts w:ascii="Times New Roman" w:eastAsia="Times New Roman" w:hAnsi="Times New Roman" w:cs="Times New Roman"/>
          <w:b/>
          <w:sz w:val="24"/>
          <w:szCs w:val="24"/>
        </w:rPr>
        <w:t>3. Технологии мастерских.</w:t>
      </w:r>
    </w:p>
    <w:p w:rsidR="00D11A75" w:rsidRPr="007D17A4" w:rsidRDefault="00BD2DEE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7D17A4">
        <w:t>Присутствие в группе детей разных национальностей натолкнуло нас на идею создать мастерские, в которых дети, совместно с воспитателем или самостоятельно могут  творить, создавать свои шедевры, используя различные нетрадиционные техники. Одновременно, такие мастерские расширяют кругозор детей,</w:t>
      </w:r>
      <w:r w:rsidR="00BB58AC" w:rsidRPr="007D17A4">
        <w:t xml:space="preserve"> географические познания, </w:t>
      </w:r>
      <w:r w:rsidRPr="007D17A4">
        <w:t xml:space="preserve"> интерес к культуре другого народа и уважение к людям, формируются умения и навыки работы с различными материалами.</w:t>
      </w:r>
    </w:p>
    <w:p w:rsidR="00BD2DEE" w:rsidRPr="00262F82" w:rsidRDefault="00BD2DEE" w:rsidP="00507A51">
      <w:pPr>
        <w:pStyle w:val="a3"/>
        <w:shd w:val="clear" w:color="auto" w:fill="FFFFFF"/>
        <w:spacing w:before="225" w:beforeAutospacing="0" w:after="225" w:afterAutospacing="0"/>
        <w:jc w:val="both"/>
      </w:pPr>
      <w:r w:rsidRPr="00262F82">
        <w:t>Например, при работе в японской мастерской</w:t>
      </w:r>
      <w:r w:rsidR="008F4429" w:rsidRPr="00262F82">
        <w:t xml:space="preserve">, с помощью воспитателей, ИКТ и обогащенной соответственно предметной среды группы, дети </w:t>
      </w:r>
      <w:r w:rsidR="00BB58AC" w:rsidRPr="00262F82">
        <w:t xml:space="preserve">знакомились с такими техниками, как оригами - искусство складывания фигурок из бумаги; </w:t>
      </w:r>
      <w:proofErr w:type="spellStart"/>
      <w:r w:rsidR="00BB58AC" w:rsidRPr="00262F82">
        <w:t>суми</w:t>
      </w:r>
      <w:proofErr w:type="spellEnd"/>
      <w:r w:rsidR="00BB58AC" w:rsidRPr="00262F82">
        <w:t xml:space="preserve"> э - традиционная японская живопись тушью.</w:t>
      </w:r>
      <w:r w:rsidR="00FA495B" w:rsidRPr="00262F82">
        <w:t xml:space="preserve">  Английская мастерская познакомила</w:t>
      </w:r>
      <w:r w:rsidR="00BB58AC" w:rsidRPr="00262F82">
        <w:t xml:space="preserve"> детей с и</w:t>
      </w:r>
      <w:r w:rsidR="00FA495B" w:rsidRPr="00262F82">
        <w:t xml:space="preserve">скусством </w:t>
      </w:r>
      <w:proofErr w:type="spellStart"/>
      <w:r w:rsidR="00FA495B" w:rsidRPr="00262F82">
        <w:t>квиллинга</w:t>
      </w:r>
      <w:proofErr w:type="spellEnd"/>
      <w:r w:rsidR="00FA495B" w:rsidRPr="00262F82">
        <w:t xml:space="preserve">  -создание  изображения</w:t>
      </w:r>
      <w:r w:rsidR="00BB58AC" w:rsidRPr="00262F82">
        <w:t xml:space="preserve"> из бумажных крученых </w:t>
      </w:r>
      <w:proofErr w:type="spellStart"/>
      <w:r w:rsidR="00BB58AC" w:rsidRPr="00262F82">
        <w:t>полосочек</w:t>
      </w:r>
      <w:proofErr w:type="spellEnd"/>
      <w:r w:rsidR="00BB58AC" w:rsidRPr="00262F82">
        <w:t xml:space="preserve"> и </w:t>
      </w:r>
      <w:proofErr w:type="spellStart"/>
      <w:r w:rsidR="00BB58AC" w:rsidRPr="00262F82">
        <w:t>скрапбукинга</w:t>
      </w:r>
      <w:proofErr w:type="spellEnd"/>
      <w:r w:rsidR="00BB58AC" w:rsidRPr="00262F82">
        <w:t xml:space="preserve"> - изготовление открыток, книг из вырезок.  Открытие первых двух мастерских вызвало большой интерес у детей и их родителей и в дальнейшем идеи о создании новых мастерских уже шли от них самих</w:t>
      </w:r>
      <w:r w:rsidR="005E711B" w:rsidRPr="00262F82">
        <w:t xml:space="preserve">.  Разнообразие товаров для творчества, доступность просмотра мастер-классов в интернете было сопутствующей подмогой в нашей работе. Дети и их родители буквально "заболели" новыми техниками, фонтанировали идеями о декорациях группы, музыкального зала к утренникам, костюмов; в группе появилось множество поделок, предметов, игр, стендов, сделанных руками воспитанников и их семей. С подачи детей стали создаваться новые мастерские и новые техники, учителями-наставниками уже выступали не только воспитатели, но и сами дети и даже их родители ( Мастерская необычных вещей - использование "умного" пластилина - </w:t>
      </w:r>
      <w:proofErr w:type="spellStart"/>
      <w:r w:rsidR="005E711B" w:rsidRPr="00262F82">
        <w:t>хэндгам</w:t>
      </w:r>
      <w:proofErr w:type="spellEnd"/>
      <w:r w:rsidR="005E711B" w:rsidRPr="00262F82">
        <w:t xml:space="preserve">, </w:t>
      </w:r>
      <w:proofErr w:type="spellStart"/>
      <w:r w:rsidR="005E711B" w:rsidRPr="00262F82">
        <w:t>тканепластика</w:t>
      </w:r>
      <w:proofErr w:type="spellEnd"/>
      <w:r w:rsidR="005E711B" w:rsidRPr="00262F82">
        <w:t xml:space="preserve"> - рисование сырой тканью, </w:t>
      </w:r>
      <w:proofErr w:type="spellStart"/>
      <w:r w:rsidR="005E711B" w:rsidRPr="00262F82">
        <w:t>поп-ап</w:t>
      </w:r>
      <w:proofErr w:type="spellEnd"/>
      <w:r w:rsidR="005E711B" w:rsidRPr="00262F82">
        <w:t xml:space="preserve"> - объёмные изображения</w:t>
      </w:r>
      <w:r w:rsidR="00FA495B" w:rsidRPr="00262F82">
        <w:t xml:space="preserve">, </w:t>
      </w:r>
      <w:proofErr w:type="spellStart"/>
      <w:r w:rsidR="00FA495B" w:rsidRPr="00262F82">
        <w:t>марморирование</w:t>
      </w:r>
      <w:proofErr w:type="spellEnd"/>
      <w:r w:rsidR="00FA495B" w:rsidRPr="00262F82">
        <w:t xml:space="preserve"> - изображение с помощью цветной масляной воды и многое другое). Таким образом, при внедрении в педагогический процесс данных технологий, мы решили ещё одну глобальную на данное время задачу: приобщение родителей к жизни и творчеству своих детей, а также к жизнедеятельности группы.</w:t>
      </w:r>
    </w:p>
    <w:p w:rsidR="00FA495B" w:rsidRPr="00262F82" w:rsidRDefault="00FA495B" w:rsidP="00507A51">
      <w:pPr>
        <w:pStyle w:val="a3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262F82">
        <w:rPr>
          <w:b/>
        </w:rPr>
        <w:t xml:space="preserve">4. Технология интегрированного обучения. </w:t>
      </w:r>
    </w:p>
    <w:p w:rsidR="00FA495B" w:rsidRPr="00262F82" w:rsidRDefault="005A4DF3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 xml:space="preserve">Потребность в использовании интеграции диктуется ФГТ и </w:t>
      </w:r>
      <w:r w:rsidR="00FA495B" w:rsidRPr="00262F82">
        <w:rPr>
          <w:rStyle w:val="c1"/>
          <w:color w:val="000000"/>
        </w:rPr>
        <w:t>объясняется целым рядом причин: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>• мир, окружающий детей, познается ими в своем многообразии и единстве, а зачастую разделы дошкольной образовательной программы не дают представление о целом явлении, дробя его на разрозненные фрагменты;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>• интегрированные занятия развивают потенциал самих воспитанников, побуждают к активному познанию окружающей действительности, развитию мышления, коммуникативных способностей;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lastRenderedPageBreak/>
        <w:t>• форма пр</w:t>
      </w:r>
      <w:r w:rsidR="005A4DF3" w:rsidRPr="00262F82">
        <w:rPr>
          <w:rStyle w:val="c1"/>
          <w:color w:val="000000"/>
        </w:rPr>
        <w:t>оведения интегрированной деятельности</w:t>
      </w:r>
      <w:r w:rsidRPr="00262F82">
        <w:rPr>
          <w:rStyle w:val="c1"/>
          <w:color w:val="000000"/>
        </w:rPr>
        <w:t xml:space="preserve"> нестандартна, интересна; снимается утомляемость, перенапряжение воспитанников за счет переключения на разнообразные виды деятельности, повышается познавательный интерес;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>• интеграция в современном обществе объясняет необходимость интеграции в образовании (современному обществу необходимы высококлассные специалисты и начинать подготовку образованных специалистов необходимо с детс</w:t>
      </w:r>
      <w:r w:rsidR="005A4DF3" w:rsidRPr="00262F82">
        <w:rPr>
          <w:rStyle w:val="c1"/>
          <w:color w:val="000000"/>
        </w:rPr>
        <w:t>кого сада</w:t>
      </w:r>
      <w:r w:rsidRPr="00262F82">
        <w:rPr>
          <w:rStyle w:val="c1"/>
          <w:color w:val="000000"/>
        </w:rPr>
        <w:t>);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 xml:space="preserve">• за счет усиления </w:t>
      </w:r>
      <w:proofErr w:type="spellStart"/>
      <w:r w:rsidRPr="00262F82">
        <w:rPr>
          <w:rStyle w:val="c1"/>
          <w:color w:val="000000"/>
        </w:rPr>
        <w:t>межпредметных</w:t>
      </w:r>
      <w:proofErr w:type="spellEnd"/>
      <w:r w:rsidRPr="00262F82">
        <w:rPr>
          <w:rStyle w:val="c1"/>
          <w:color w:val="000000"/>
        </w:rPr>
        <w:t xml:space="preserve"> связей высвобождаются часы, которые можно использовать для развивающей деятельности воспитанников, а также дополнительных занятий практической направленности;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>• интеграция дает возможность для самореализации, са</w:t>
      </w:r>
      <w:r w:rsidR="005A4DF3" w:rsidRPr="00262F82">
        <w:rPr>
          <w:rStyle w:val="c1"/>
          <w:color w:val="000000"/>
        </w:rPr>
        <w:t>мовыражения, творчества воспитателя</w:t>
      </w:r>
      <w:r w:rsidRPr="00262F82">
        <w:rPr>
          <w:rStyle w:val="c1"/>
          <w:color w:val="000000"/>
        </w:rPr>
        <w:t>.</w:t>
      </w:r>
    </w:p>
    <w:p w:rsidR="00FA495B" w:rsidRPr="00262F82" w:rsidRDefault="00FA495B" w:rsidP="00FA495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262F82">
        <w:rPr>
          <w:rStyle w:val="c1"/>
          <w:color w:val="000000"/>
        </w:rPr>
        <w:t xml:space="preserve">            Осуществление синтеза как взаимодействия, соединения (интеграции) выступает основным принципом построения содержания и приводит к такому важному познавательному результату, как формирование целостной </w:t>
      </w:r>
      <w:proofErr w:type="spellStart"/>
      <w:r w:rsidRPr="00262F82">
        <w:rPr>
          <w:rStyle w:val="c1"/>
          <w:color w:val="000000"/>
        </w:rPr>
        <w:t>естественно-научной</w:t>
      </w:r>
      <w:proofErr w:type="spellEnd"/>
      <w:r w:rsidRPr="00262F82">
        <w:rPr>
          <w:rStyle w:val="c1"/>
          <w:color w:val="000000"/>
        </w:rPr>
        <w:t xml:space="preserve"> картины мира. Это ведет к появлению качественно нового типа знаний.</w:t>
      </w:r>
    </w:p>
    <w:p w:rsidR="009D6F47" w:rsidRPr="00262F82" w:rsidRDefault="005A4DF3" w:rsidP="009D6F47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262F82">
        <w:rPr>
          <w:rStyle w:val="c1"/>
          <w:color w:val="000000"/>
        </w:rPr>
        <w:t>В своей работе мы использовали интеграцию таких областей как "Музыка и художественное творчество", "Познание и художественное творчество", "Коммуникация и художественное творчество".</w:t>
      </w:r>
    </w:p>
    <w:p w:rsidR="00E72D83" w:rsidRPr="00262F82" w:rsidRDefault="009D6F47" w:rsidP="00E72D83">
      <w:pPr>
        <w:pStyle w:val="c2"/>
        <w:spacing w:before="0" w:beforeAutospacing="0" w:after="0" w:afterAutospacing="0"/>
        <w:rPr>
          <w:color w:val="000000"/>
        </w:rPr>
      </w:pPr>
      <w:r w:rsidRPr="00262F82">
        <w:rPr>
          <w:rStyle w:val="c1"/>
          <w:color w:val="000000"/>
        </w:rPr>
        <w:t xml:space="preserve">          </w:t>
      </w:r>
      <w:r w:rsidR="005A4DF3" w:rsidRPr="00262F82">
        <w:rPr>
          <w:rStyle w:val="c1"/>
          <w:color w:val="000000"/>
        </w:rPr>
        <w:t xml:space="preserve">Например, </w:t>
      </w:r>
      <w:r w:rsidR="005A4DF3" w:rsidRPr="00262F82">
        <w:rPr>
          <w:color w:val="000000"/>
        </w:rPr>
        <w:t>создание произведений для собственной художественной галереи («Птицы нашего края») связано , в основном, с художественной изобразительной деятельностью, чтением художественной литературы и</w:t>
      </w:r>
      <w:r w:rsidRPr="00262F82">
        <w:rPr>
          <w:color w:val="000000"/>
        </w:rPr>
        <w:t xml:space="preserve"> </w:t>
      </w:r>
      <w:r w:rsidR="005A4DF3" w:rsidRPr="00262F82">
        <w:rPr>
          <w:color w:val="000000"/>
        </w:rPr>
        <w:t>познанием, что позволяет знакомить детей с различными жанрами изобразительного искусства,</w:t>
      </w:r>
      <w:r w:rsidRPr="00262F82">
        <w:rPr>
          <w:color w:val="000000"/>
        </w:rPr>
        <w:t xml:space="preserve"> с животным миром нашего края,</w:t>
      </w:r>
      <w:r w:rsidR="005A4DF3" w:rsidRPr="00262F82">
        <w:rPr>
          <w:color w:val="000000"/>
        </w:rPr>
        <w:t xml:space="preserve"> создавая различные по тематике и материалам экспозиции. </w:t>
      </w:r>
      <w:r w:rsidRPr="00262F82">
        <w:rPr>
          <w:color w:val="000000"/>
        </w:rPr>
        <w:t xml:space="preserve"> С интеграцией таких областей, как "Познание" и "Художественное творчество" связано собрание различных коллекций для интерактивных музейных экспозиций, создаваемых в  каждой возрастной группе. Творческие работы детей являются обязательной частью музейных экспозиций, таких как "Кошки", "Куклы", "Глина", "Слоны", "Дерево", "Геральдика" и других. Созданные макеты («Скотный дворик», «Планета детства», "Самарская Лука" и др.)   находят своё применение в сюжетно-ролевых и дидактических играх. Изготовление украшений – сувениров связывает детскую жизнь с  традициями и обычаями нашей страны</w:t>
      </w:r>
      <w:r w:rsidR="00E72D83" w:rsidRPr="00262F82">
        <w:rPr>
          <w:color w:val="000000"/>
        </w:rPr>
        <w:t>, региона</w:t>
      </w:r>
      <w:r w:rsidRPr="00262F82">
        <w:rPr>
          <w:color w:val="000000"/>
        </w:rPr>
        <w:t xml:space="preserve">, </w:t>
      </w:r>
      <w:r w:rsidR="00E72D83" w:rsidRPr="00262F82">
        <w:rPr>
          <w:color w:val="000000"/>
        </w:rPr>
        <w:t xml:space="preserve">других стран </w:t>
      </w:r>
      <w:r w:rsidRPr="00262F82">
        <w:rPr>
          <w:color w:val="000000"/>
        </w:rPr>
        <w:t>ориентирует на художественное оформление пространства группы и целого детского сада. Примерами могут быть пригласительные билеты, афиши, праздничные панно, ел</w:t>
      </w:r>
      <w:r w:rsidR="00E72D83" w:rsidRPr="00262F82">
        <w:rPr>
          <w:color w:val="000000"/>
        </w:rPr>
        <w:t>очные игрушки и подарки близким, что, опять же, благотворительно влияет на преемственность  детского сада и семьи. Создание книг предусматривает изготовление книг на основе рассказов детей или иллюстрированию какого-либо произведения. Работа в данном контексте связывает продуктивную деятельность с  познавательно-исследовательской, со словесным творчеством детей, способствует освоению чтения и письма (книга «Азбука»). В нашей группе также  создаются книги экологического содержания: «Как звери к  зиме готовились», «Путешествие в  Африку» и другие. Изготовление предметов для собственного театра подразумевает контекст для разнообразных работ: изготовление декораций, реквизита, элементов костюма, материалов для кукольного театра, например «На цирковой арене», «Щелкунчик» , что перекликается с музыкально-художественной областью.</w:t>
      </w:r>
    </w:p>
    <w:p w:rsidR="007D17A4" w:rsidRPr="00262F82" w:rsidRDefault="007D17A4" w:rsidP="00E72D83">
      <w:pPr>
        <w:pStyle w:val="c2"/>
        <w:spacing w:before="0" w:beforeAutospacing="0" w:after="0" w:afterAutospacing="0"/>
        <w:rPr>
          <w:color w:val="000000"/>
        </w:rPr>
      </w:pPr>
    </w:p>
    <w:p w:rsidR="007D17A4" w:rsidRPr="00262F82" w:rsidRDefault="00E72D83" w:rsidP="007D17A4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F8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D17A4" w:rsidRPr="00262F8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на основе  результатов мониторинга, личных наблюдений, общения с детьми, родителями, узкими специалистами нашего ДОУ,  мы пришли к выводу, что работаем  мы в правильном и нужном направлении: увеличился уровень способностей и умений воспитанников, улучшился климат взаимоотношений между детьми, воспитателями и родителями, расширился кругозор и спектр практических действий дошкольников, идёт постоянное пополнение и обогащение предметной среды группы за счёт  рукотворных предметов, моделей, картин, игр, пособий и т.д., непрерывно раскрывается творческий потенциал всех участников </w:t>
      </w:r>
      <w:proofErr w:type="spellStart"/>
      <w:r w:rsidR="007D17A4" w:rsidRPr="00262F82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7D17A4" w:rsidRPr="00262F82">
        <w:rPr>
          <w:rFonts w:ascii="Times New Roman" w:hAnsi="Times New Roman" w:cs="Times New Roman"/>
          <w:color w:val="000000"/>
          <w:sz w:val="24"/>
          <w:szCs w:val="24"/>
        </w:rPr>
        <w:t xml:space="preserve">. процесса.  </w:t>
      </w:r>
      <w:r w:rsidR="007D17A4" w:rsidRPr="00262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Естественно, не все наши воспитанники впоследствии станут дизайнерами или художниками, однако, каждый из них сможет </w:t>
      </w:r>
      <w:r w:rsidR="007D17A4" w:rsidRPr="00262F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свой художественный опыт в благоустройстве своей жизни по законам красоты, порядка и гармонии.</w:t>
      </w:r>
    </w:p>
    <w:p w:rsidR="00E72D83" w:rsidRPr="00262F82" w:rsidRDefault="00E72D83" w:rsidP="00E72D83">
      <w:pPr>
        <w:pStyle w:val="c2"/>
        <w:spacing w:before="0" w:beforeAutospacing="0" w:after="0" w:afterAutospacing="0"/>
        <w:rPr>
          <w:color w:val="000000"/>
        </w:rPr>
      </w:pPr>
    </w:p>
    <w:p w:rsidR="00262F82" w:rsidRPr="00262F82" w:rsidRDefault="00262F82" w:rsidP="00E72D83">
      <w:pPr>
        <w:pStyle w:val="c2"/>
        <w:spacing w:before="0" w:beforeAutospacing="0" w:after="0" w:afterAutospacing="0"/>
        <w:rPr>
          <w:color w:val="000000"/>
        </w:rPr>
      </w:pPr>
    </w:p>
    <w:p w:rsidR="00262F82" w:rsidRDefault="00262F82" w:rsidP="00E72D83">
      <w:pPr>
        <w:pStyle w:val="c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262F82">
        <w:rPr>
          <w:color w:val="000000"/>
        </w:rPr>
        <w:t xml:space="preserve">Литература: </w:t>
      </w:r>
    </w:p>
    <w:p w:rsidR="00262F82" w:rsidRDefault="00262F82" w:rsidP="00E72D83">
      <w:pPr>
        <w:pStyle w:val="c2"/>
        <w:spacing w:before="0" w:beforeAutospacing="0" w:after="0" w:afterAutospacing="0"/>
        <w:rPr>
          <w:color w:val="000000"/>
        </w:rPr>
      </w:pPr>
    </w:p>
    <w:p w:rsidR="00A5712C" w:rsidRPr="00A5712C" w:rsidRDefault="00262F82" w:rsidP="00A5712C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A5712C">
        <w:rPr>
          <w:color w:val="000000"/>
        </w:rPr>
        <w:t>1.</w:t>
      </w:r>
      <w:r w:rsidR="00A5712C" w:rsidRPr="00A5712C">
        <w:rPr>
          <w:rStyle w:val="a4"/>
          <w:color w:val="333333"/>
        </w:rPr>
        <w:t xml:space="preserve"> </w:t>
      </w:r>
      <w:r w:rsidR="00A5712C" w:rsidRPr="00A5712C">
        <w:rPr>
          <w:rStyle w:val="apple-converted-space"/>
          <w:color w:val="333333"/>
        </w:rPr>
        <w:t> </w:t>
      </w:r>
      <w:r w:rsidR="00A5712C" w:rsidRPr="00A5712C">
        <w:rPr>
          <w:color w:val="333333"/>
        </w:rPr>
        <w:t>Габдуллина З.М. Развитие навыков работы с компьютером у детей 4-7 лет. Волгоград, 2010.</w:t>
      </w:r>
    </w:p>
    <w:p w:rsidR="00A5712C" w:rsidRPr="00A5712C" w:rsidRDefault="00A5712C" w:rsidP="00A5712C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A5712C">
        <w:rPr>
          <w:color w:val="333333"/>
        </w:rPr>
        <w:t xml:space="preserve">2.  Кочергина Г.Д., Оценка эффективности использования </w:t>
      </w:r>
      <w:proofErr w:type="spellStart"/>
      <w:r w:rsidRPr="00A5712C">
        <w:rPr>
          <w:color w:val="333333"/>
        </w:rPr>
        <w:t>мультимедийных</w:t>
      </w:r>
      <w:proofErr w:type="spellEnd"/>
      <w:r w:rsidRPr="00A5712C">
        <w:rPr>
          <w:color w:val="333333"/>
        </w:rPr>
        <w:t xml:space="preserve"> презентаций в педагогическом процессе http: //</w:t>
      </w:r>
      <w:proofErr w:type="spellStart"/>
      <w:r w:rsidRPr="00A5712C">
        <w:rPr>
          <w:color w:val="333333"/>
        </w:rPr>
        <w:t>rrrc.roslobr.ru</w:t>
      </w:r>
      <w:proofErr w:type="spellEnd"/>
      <w:r w:rsidRPr="00A5712C">
        <w:rPr>
          <w:color w:val="333333"/>
        </w:rPr>
        <w:t>/</w:t>
      </w:r>
    </w:p>
    <w:p w:rsidR="00262F82" w:rsidRPr="00A5712C" w:rsidRDefault="00A5712C" w:rsidP="00E72D83">
      <w:pPr>
        <w:pStyle w:val="c2"/>
        <w:spacing w:before="0" w:beforeAutospacing="0" w:after="0" w:afterAutospacing="0"/>
        <w:rPr>
          <w:color w:val="000000"/>
        </w:rPr>
      </w:pPr>
      <w:r w:rsidRPr="00A5712C">
        <w:rPr>
          <w:color w:val="000000"/>
        </w:rPr>
        <w:t>3.</w:t>
      </w:r>
      <w:r w:rsidRPr="00A5712C">
        <w:rPr>
          <w:color w:val="000000"/>
          <w:shd w:val="clear" w:color="auto" w:fill="FFFFFF"/>
        </w:rPr>
        <w:t xml:space="preserve"> Лазарева, М.В. К проблеме обучения детей дошкольного возраста в системе современного непрерывного образования [Текст] / М.В. Лазарева /Проблемы непрерывного образования: Проектирование, управление, функционирование. Материалы международной научно-практической конференции (21-22 мая 2010 г.; Липецк): в 3 ч. Ч.1.  – Липецк; ЛГПУ, 2010. – С. 162-165. – 0, 34 п.л.</w:t>
      </w:r>
    </w:p>
    <w:p w:rsidR="00E72D83" w:rsidRPr="00A5712C" w:rsidRDefault="00E72D83" w:rsidP="00E72D83">
      <w:pPr>
        <w:pStyle w:val="c2"/>
        <w:spacing w:before="0" w:beforeAutospacing="0" w:after="0" w:afterAutospacing="0"/>
        <w:rPr>
          <w:color w:val="000000"/>
        </w:rPr>
      </w:pPr>
    </w:p>
    <w:p w:rsidR="005A4DF3" w:rsidRPr="00262F82" w:rsidRDefault="005A4DF3" w:rsidP="005A4DF3">
      <w:pPr>
        <w:pStyle w:val="c2"/>
        <w:spacing w:before="0" w:beforeAutospacing="0" w:after="0" w:afterAutospacing="0"/>
        <w:rPr>
          <w:color w:val="000000"/>
        </w:rPr>
      </w:pPr>
    </w:p>
    <w:p w:rsidR="005A4DF3" w:rsidRPr="005A4DF3" w:rsidRDefault="005A4DF3" w:rsidP="00FA495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495B" w:rsidRPr="005A4DF3" w:rsidRDefault="00FA495B" w:rsidP="00507A51">
      <w:pPr>
        <w:pStyle w:val="a3"/>
        <w:shd w:val="clear" w:color="auto" w:fill="FFFFFF"/>
        <w:spacing w:before="225" w:beforeAutospacing="0" w:after="225" w:afterAutospacing="0"/>
        <w:jc w:val="both"/>
      </w:pPr>
    </w:p>
    <w:p w:rsidR="00507A51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A51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A51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A51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A51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A51" w:rsidRDefault="00507A51" w:rsidP="00507A5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07A51" w:rsidSect="007D1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3D5"/>
    <w:multiLevelType w:val="multilevel"/>
    <w:tmpl w:val="234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14F8"/>
    <w:multiLevelType w:val="multilevel"/>
    <w:tmpl w:val="6150A10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E1372"/>
    <w:multiLevelType w:val="multilevel"/>
    <w:tmpl w:val="75F838C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14B5B"/>
    <w:multiLevelType w:val="multilevel"/>
    <w:tmpl w:val="50CE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C6A77"/>
    <w:multiLevelType w:val="multilevel"/>
    <w:tmpl w:val="3420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85615"/>
    <w:multiLevelType w:val="hybridMultilevel"/>
    <w:tmpl w:val="7C985B36"/>
    <w:lvl w:ilvl="0" w:tplc="4C98DA9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0EF6F9A"/>
    <w:multiLevelType w:val="multilevel"/>
    <w:tmpl w:val="8BA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10814"/>
    <w:multiLevelType w:val="multilevel"/>
    <w:tmpl w:val="275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664F99"/>
    <w:multiLevelType w:val="hybridMultilevel"/>
    <w:tmpl w:val="BF3AC9E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49B7314F"/>
    <w:multiLevelType w:val="multilevel"/>
    <w:tmpl w:val="C152F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E2A89"/>
    <w:multiLevelType w:val="multilevel"/>
    <w:tmpl w:val="0EC292E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571DA1"/>
    <w:multiLevelType w:val="multilevel"/>
    <w:tmpl w:val="D27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108FF"/>
    <w:multiLevelType w:val="multilevel"/>
    <w:tmpl w:val="921CD0E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730BCF"/>
    <w:multiLevelType w:val="multilevel"/>
    <w:tmpl w:val="782CC4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8F7C04"/>
    <w:multiLevelType w:val="multilevel"/>
    <w:tmpl w:val="D766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965E60"/>
    <w:multiLevelType w:val="multilevel"/>
    <w:tmpl w:val="8B1C4A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2145A0"/>
    <w:multiLevelType w:val="multilevel"/>
    <w:tmpl w:val="154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447D"/>
    <w:rsid w:val="00060306"/>
    <w:rsid w:val="001A1075"/>
    <w:rsid w:val="00262F82"/>
    <w:rsid w:val="002C55A2"/>
    <w:rsid w:val="002F6E07"/>
    <w:rsid w:val="00302DA4"/>
    <w:rsid w:val="0037447D"/>
    <w:rsid w:val="004C1045"/>
    <w:rsid w:val="00507A51"/>
    <w:rsid w:val="005A4DF3"/>
    <w:rsid w:val="005E711B"/>
    <w:rsid w:val="00632AEC"/>
    <w:rsid w:val="007D17A4"/>
    <w:rsid w:val="008F4429"/>
    <w:rsid w:val="00915394"/>
    <w:rsid w:val="0093736C"/>
    <w:rsid w:val="009C0A2C"/>
    <w:rsid w:val="009D6F47"/>
    <w:rsid w:val="00A15EAF"/>
    <w:rsid w:val="00A5712C"/>
    <w:rsid w:val="00B44083"/>
    <w:rsid w:val="00B8014B"/>
    <w:rsid w:val="00BB58AC"/>
    <w:rsid w:val="00BD15BB"/>
    <w:rsid w:val="00BD2DEE"/>
    <w:rsid w:val="00D11A75"/>
    <w:rsid w:val="00E51F65"/>
    <w:rsid w:val="00E72D83"/>
    <w:rsid w:val="00FA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14B"/>
    <w:rPr>
      <w:b/>
      <w:bCs/>
    </w:rPr>
  </w:style>
  <w:style w:type="character" w:customStyle="1" w:styleId="apple-converted-space">
    <w:name w:val="apple-converted-space"/>
    <w:basedOn w:val="a0"/>
    <w:rsid w:val="00B8014B"/>
  </w:style>
  <w:style w:type="paragraph" w:styleId="a5">
    <w:name w:val="List Paragraph"/>
    <w:basedOn w:val="a"/>
    <w:uiPriority w:val="34"/>
    <w:qFormat/>
    <w:rsid w:val="0093736C"/>
    <w:pPr>
      <w:ind w:left="720"/>
      <w:contextualSpacing/>
    </w:pPr>
  </w:style>
  <w:style w:type="paragraph" w:customStyle="1" w:styleId="c2">
    <w:name w:val="c2"/>
    <w:basedOn w:val="a"/>
    <w:rsid w:val="00FA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495B"/>
  </w:style>
  <w:style w:type="character" w:styleId="a6">
    <w:name w:val="Hyperlink"/>
    <w:basedOn w:val="a0"/>
    <w:uiPriority w:val="99"/>
    <w:unhideWhenUsed/>
    <w:rsid w:val="00302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orozova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cp:lastPrinted>2013-10-17T05:34:00Z</cp:lastPrinted>
  <dcterms:created xsi:type="dcterms:W3CDTF">2013-10-16T13:23:00Z</dcterms:created>
  <dcterms:modified xsi:type="dcterms:W3CDTF">2013-10-17T05:37:00Z</dcterms:modified>
</cp:coreProperties>
</file>