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5F" w:rsidRPr="0093295F" w:rsidRDefault="0093295F" w:rsidP="00173E4C">
      <w:pPr>
        <w:shd w:val="clear" w:color="auto" w:fill="FFFFFF"/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329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Особенности развития координационных способностей у детей старшего дошкольного возраста</w:t>
      </w:r>
    </w:p>
    <w:p w:rsidR="00173E4C" w:rsidRDefault="00173E4C" w:rsidP="00173E4C">
      <w:pPr>
        <w:shd w:val="clear" w:color="auto" w:fill="FFFFFF"/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Лановая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Н.В.</w:t>
      </w:r>
    </w:p>
    <w:p w:rsidR="00173E4C" w:rsidRPr="00E1246E" w:rsidRDefault="00173E4C" w:rsidP="00173E4C">
      <w:pPr>
        <w:shd w:val="clear" w:color="auto" w:fill="FFFFFF"/>
        <w:spacing w:before="75" w:after="75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 – это драгоценность, ради которой стоит не</w:t>
      </w:r>
    </w:p>
    <w:p w:rsidR="00173E4C" w:rsidRPr="00E1246E" w:rsidRDefault="00173E4C" w:rsidP="00173E4C">
      <w:pPr>
        <w:spacing w:before="75" w:after="75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не жалеть времени, сил, трудов и всяких благ,</w:t>
      </w:r>
    </w:p>
    <w:p w:rsidR="00173E4C" w:rsidRPr="00E1246E" w:rsidRDefault="00173E4C" w:rsidP="00173E4C">
      <w:pPr>
        <w:spacing w:before="75" w:after="75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и пожертвовать ради него частицей самой жизни,</w:t>
      </w:r>
    </w:p>
    <w:p w:rsidR="00173E4C" w:rsidRPr="00E1246E" w:rsidRDefault="00173E4C" w:rsidP="00173E4C">
      <w:pPr>
        <w:spacing w:before="75" w:after="75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4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поскольку жизнь без него становится нестерпимой и унизительной.</w:t>
      </w:r>
    </w:p>
    <w:p w:rsidR="00173E4C" w:rsidRDefault="00173E4C" w:rsidP="00173E4C">
      <w:pPr>
        <w:spacing w:before="75" w:after="75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Мишель де Монтень</w:t>
      </w:r>
    </w:p>
    <w:p w:rsidR="00173E4C" w:rsidRDefault="00173E4C" w:rsidP="00173E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и целенаправленное формирование здоровья и здорового образа жизни человека необходимо начинать с дошкольного возраста, что вполне  можно  осуществлять в рамках процесса физического воспитания и  что   подтверждается исследованиями (</w:t>
      </w:r>
      <w:r w:rsidR="006F31DA">
        <w:rPr>
          <w:rFonts w:ascii="Times New Roman" w:hAnsi="Times New Roman" w:cs="Times New Roman"/>
          <w:sz w:val="28"/>
          <w:szCs w:val="28"/>
        </w:rPr>
        <w:t>Д.В. Решетов, 2010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3E4C" w:rsidRDefault="00173E4C" w:rsidP="00173E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годы жизни имеют огромное значение в жизни человека. В этот период закладывается фундамент здоровья, определяются особенности нервной системы, начинают развиваться нравственные качества, задатки интеллекта, образ мысли </w:t>
      </w:r>
      <w:r w:rsidRPr="0076710D">
        <w:rPr>
          <w:rFonts w:ascii="Times New Roman" w:hAnsi="Times New Roman" w:cs="Times New Roman"/>
          <w:sz w:val="28"/>
          <w:szCs w:val="28"/>
        </w:rPr>
        <w:t>(менталитет).</w:t>
      </w:r>
      <w:r>
        <w:rPr>
          <w:rFonts w:ascii="Times New Roman" w:hAnsi="Times New Roman" w:cs="Times New Roman"/>
          <w:sz w:val="28"/>
          <w:szCs w:val="28"/>
        </w:rPr>
        <w:t xml:space="preserve"> Именно в это время формируется образ будущей жизни ребенка. Какое место в его системе ценностей займет физическая культура, станет ли она составной частью, а может и фундаментом общей культуры личности, все это решается в первые 5-6 лет после рождения.</w:t>
      </w:r>
    </w:p>
    <w:p w:rsidR="00173E4C" w:rsidRPr="00173E4C" w:rsidRDefault="00173E4C" w:rsidP="00173E4C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Проанализированные специальные литературные источники показали, что физическое  развитие ребенка, напрямую, зависит от развития его физических качеств в разные периоды детства (М.М. Безруких, В.Д. Сонькин, Д.А. Фарбер,2002).</w:t>
      </w:r>
    </w:p>
    <w:p w:rsidR="00173E4C" w:rsidRDefault="00173E4C" w:rsidP="00173E4C">
      <w:pPr>
        <w:spacing w:before="75" w:after="75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основных физических качеств происходит во взаимосвязи с формированием двигатель</w:t>
      </w:r>
      <w:r w:rsidR="006F31DA">
        <w:rPr>
          <w:rFonts w:ascii="Times New Roman" w:hAnsi="Times New Roman"/>
          <w:sz w:val="28"/>
          <w:szCs w:val="28"/>
        </w:rPr>
        <w:t>ных навыков (</w:t>
      </w:r>
      <w:r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/>
          <w:sz w:val="28"/>
          <w:szCs w:val="28"/>
        </w:rPr>
        <w:t>, 2000).</w:t>
      </w:r>
    </w:p>
    <w:p w:rsidR="00173E4C" w:rsidRDefault="00173E4C" w:rsidP="00173E4C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происходит дальнейший рост и развитие всех органов и физиологических систем. Завершается процесс формирования скелетной мускулатуры, увеличивается длина верхних и нижних конечностей, происходит окостенение позвоночника.</w:t>
      </w:r>
    </w:p>
    <w:p w:rsidR="00173E4C" w:rsidRDefault="00173E4C" w:rsidP="00173E4C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Детям шестого года жизни доступно овладение сложными видами движений, способам их выполнения, а также некоторыми элементами техники. Во время ходьбы у большинства детей наблюдается согласованность в движениях рук и ног, уверенный широкий шаг и хорошая ориентировка в пространстве.</w:t>
      </w:r>
    </w:p>
    <w:p w:rsidR="00173E4C" w:rsidRDefault="00173E4C" w:rsidP="00173E4C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ребенка 5-6 лет отличается хорошей координацией движений, прямолинейностью, возрастающей равномерностью и стремительностью. Вместе с тем некоторые элементы техники бега еще не отработаны и ограничивают его эффективность. К семи годам бег становится достаточно правильным: поза непринужденна, голова приподнята, плечи прямые, слегка опущены, движение рук и ног хорошо согласованны. Дети владеют разными способами бега. Они упражняются в различных видах прыжков (в длину с места, в высоту и в длину с разбега, вверх). Значительно улучшается согласованность и энергичность движений рук и ног при отталкивании, увеличивается фаза полета и дальн</w:t>
      </w:r>
      <w:r w:rsidR="00727F27">
        <w:rPr>
          <w:rFonts w:ascii="Times New Roman" w:hAnsi="Times New Roman"/>
          <w:sz w:val="28"/>
          <w:szCs w:val="28"/>
        </w:rPr>
        <w:t xml:space="preserve">ость прыжка (А.В. </w:t>
      </w:r>
      <w:proofErr w:type="spellStart"/>
      <w:r w:rsidR="00727F27">
        <w:rPr>
          <w:rFonts w:ascii="Times New Roman" w:hAnsi="Times New Roman"/>
          <w:sz w:val="28"/>
          <w:szCs w:val="28"/>
        </w:rPr>
        <w:t>Котелевская</w:t>
      </w:r>
      <w:proofErr w:type="spellEnd"/>
      <w:r w:rsidR="00727F27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 xml:space="preserve">). К шести годам дети владеют всеми способами катания, бросания и ловли, метания в цель и в даль. Значительно улучшаются навыки владения мячом: дети свободно его бросают и ловят, передают и перебрасывают друг другу двумя руками снизу, от груди, сверху, а также двумя руками с отскока от земли. Совершенствуются навыки ведения мяча правой и левой рукой (Э.С. </w:t>
      </w:r>
      <w:proofErr w:type="spellStart"/>
      <w:r>
        <w:rPr>
          <w:rFonts w:ascii="Times New Roman" w:hAnsi="Times New Roman"/>
          <w:sz w:val="28"/>
          <w:szCs w:val="28"/>
        </w:rPr>
        <w:t>Вильчковский</w:t>
      </w:r>
      <w:proofErr w:type="spellEnd"/>
      <w:r>
        <w:rPr>
          <w:rFonts w:ascii="Times New Roman" w:hAnsi="Times New Roman"/>
          <w:sz w:val="28"/>
          <w:szCs w:val="28"/>
        </w:rPr>
        <w:t>, 1983).</w:t>
      </w:r>
    </w:p>
    <w:p w:rsidR="00173E4C" w:rsidRDefault="00173E4C" w:rsidP="00173E4C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Старшие дошкольники способны достичь сравнительно высоких результатов в беге, прыжках, метании, бросании и ловли мяча, в лазанье, а также могут овладеть техникой простых элементов спортивных игр (баскетбол, бадминтон, теннис, хоккей, футбол). </w:t>
      </w:r>
    </w:p>
    <w:p w:rsidR="00664AFF" w:rsidRDefault="00664AFF" w:rsidP="00664AFF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двигательной деятельности дети познают себя, свое тело, знакомятся с его строением, свойствами и возможностями, изучают способы перемещения в пространственно-временной среде окружающего мира. Они владеют различными видами движений на уровне, соответствующим их возрасту, умеют адекватно реагировать на изменение окружающей обстановки.</w:t>
      </w:r>
    </w:p>
    <w:p w:rsidR="00664AFF" w:rsidRDefault="00664AFF" w:rsidP="00664AFF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детей становиться все более осмысленными, мотивированными и управляемыми. Дети осознанно упражняются в различных действиях, пытаются ставить двигательную задачу, выбирая разные способы ее решения. В процессе выполнения двигательных заданий старшие дошкольники проявляют скоростные, </w:t>
      </w:r>
      <w:proofErr w:type="spellStart"/>
      <w:r>
        <w:rPr>
          <w:rFonts w:ascii="Times New Roman" w:hAnsi="Times New Roman"/>
          <w:sz w:val="28"/>
          <w:szCs w:val="28"/>
        </w:rPr>
        <w:t>скоростоно-силовые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качества, гибкость, ловкость и выносливость.</w:t>
      </w:r>
    </w:p>
    <w:p w:rsidR="00173E4C" w:rsidRDefault="00664AFF" w:rsidP="00664AFF">
      <w:pPr>
        <w:spacing w:before="75" w:after="75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шестом году жизни у детей значит</w:t>
      </w:r>
      <w:r w:rsidR="00A93E57">
        <w:rPr>
          <w:rFonts w:ascii="Times New Roman" w:hAnsi="Times New Roman"/>
          <w:sz w:val="28"/>
          <w:szCs w:val="28"/>
        </w:rPr>
        <w:t>ельно улучшаются показатели координационных способностей</w:t>
      </w:r>
      <w:r>
        <w:rPr>
          <w:rFonts w:ascii="Times New Roman" w:hAnsi="Times New Roman"/>
          <w:sz w:val="28"/>
          <w:szCs w:val="28"/>
        </w:rPr>
        <w:t>. Они овладевают более сложными координационными движениями (прыжки на батуте, ходьба и бег по наклонным бумам и т.д.), быстро приспосабливаются к изменяющимся ситуациям, сохраняют устойчивое положение тела в различных вариантах игр и упражнений.</w:t>
      </w:r>
      <w:r w:rsidR="00E31809">
        <w:rPr>
          <w:rFonts w:ascii="Times New Roman" w:hAnsi="Times New Roman"/>
          <w:sz w:val="28"/>
          <w:szCs w:val="28"/>
        </w:rPr>
        <w:t xml:space="preserve"> </w:t>
      </w:r>
    </w:p>
    <w:p w:rsidR="00727F27" w:rsidRPr="00727F27" w:rsidRDefault="00095E42" w:rsidP="00727F27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27F27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у ребенка происходит изменения всех систем организма, этот возраст наиболее благоприятен для формирования у детей практически всех физических качеств и координационных способностей, реализуемых в двигательной активности. В этом возрасте происходит “закладка фундамента” для развития координационных способностей, а также приобретение знаний, умений и навыков при выполнении упражнений на координацию. Этот возрастной период называется “золотым возрастом”, имея в виду темп развития координационных способностей </w:t>
      </w:r>
      <w:r w:rsidR="00727F27" w:rsidRPr="00727F27">
        <w:rPr>
          <w:rFonts w:ascii="Times New Roman" w:hAnsi="Times New Roman" w:cs="Times New Roman"/>
          <w:sz w:val="28"/>
          <w:szCs w:val="28"/>
        </w:rPr>
        <w:t xml:space="preserve">( Т.С. </w:t>
      </w:r>
      <w:proofErr w:type="spellStart"/>
      <w:r w:rsidR="00727F27" w:rsidRPr="00727F2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727F27" w:rsidRPr="00727F27">
        <w:rPr>
          <w:rFonts w:ascii="Times New Roman" w:hAnsi="Times New Roman" w:cs="Times New Roman"/>
          <w:sz w:val="28"/>
          <w:szCs w:val="28"/>
        </w:rPr>
        <w:t xml:space="preserve">, О.В. Черная, Л.Б. </w:t>
      </w:r>
      <w:proofErr w:type="spellStart"/>
      <w:r w:rsidR="00727F27" w:rsidRPr="00727F27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="00727F27" w:rsidRPr="00727F27">
        <w:rPr>
          <w:rFonts w:ascii="Times New Roman" w:hAnsi="Times New Roman" w:cs="Times New Roman"/>
          <w:sz w:val="28"/>
          <w:szCs w:val="28"/>
        </w:rPr>
        <w:t>, 2010).</w:t>
      </w:r>
    </w:p>
    <w:p w:rsidR="00095E42" w:rsidRPr="00BC5369" w:rsidRDefault="00095E42" w:rsidP="00095E42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  <w:rPr>
          <w:sz w:val="28"/>
          <w:szCs w:val="28"/>
        </w:rPr>
      </w:pPr>
      <w:r w:rsidRPr="00BC5369">
        <w:rPr>
          <w:sz w:val="28"/>
          <w:szCs w:val="28"/>
        </w:rPr>
        <w:t xml:space="preserve"> Хорошо развитые координационные способности являются необходимыми предпосылками для успешного обучения физическим упражнениям. Они влияют на темп</w:t>
      </w:r>
      <w:r w:rsidR="00BD2A36">
        <w:rPr>
          <w:sz w:val="28"/>
          <w:szCs w:val="28"/>
        </w:rPr>
        <w:t xml:space="preserve"> обучения</w:t>
      </w:r>
      <w:r w:rsidRPr="00BC5369">
        <w:rPr>
          <w:sz w:val="28"/>
          <w:szCs w:val="28"/>
        </w:rPr>
        <w:t>, вид и способ усвоения спортивной техники, а также на ее дальнейшую стабилизацию и ситуационно – адекватное разнообразное применение. Координационные способности ведут к больше</w:t>
      </w:r>
      <w:r>
        <w:rPr>
          <w:sz w:val="28"/>
          <w:szCs w:val="28"/>
        </w:rPr>
        <w:t>й</w:t>
      </w:r>
      <w:r w:rsidRPr="00BC5369">
        <w:rPr>
          <w:sz w:val="28"/>
          <w:szCs w:val="28"/>
        </w:rPr>
        <w:t xml:space="preserve"> плотности и вариативности процессов управления движениями, к увеличению двигательного опыта.</w:t>
      </w:r>
    </w:p>
    <w:p w:rsidR="00095E42" w:rsidRDefault="00095E42" w:rsidP="00664AFF">
      <w:pPr>
        <w:spacing w:before="75" w:after="75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E31809" w:rsidRPr="00E31809" w:rsidRDefault="00E31809" w:rsidP="00E3180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развитие моторики в старшем до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возрасте течет в направлении постоянного овладения координационными возможностями, которые создались у ребенка в результате окончательного анатомического созревания двигательной сферы. У подрастающего ребенка мало помалу вступают в строй высшие </w:t>
      </w:r>
      <w:proofErr w:type="spellStart"/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картикальные</w:t>
      </w:r>
      <w:proofErr w:type="spellEnd"/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уровни, прогрессивно налаживаются точные и силовые движения (появляется точность в метании, лазании, легкоатлетических, танцевальных движениях). Однако двигательное богатство детей данного возраста бывает лишь при свободных движениях. Стоит заставить ребенка производить точные движения, он сразу начинает утомляться и стремиться убежать к играм, где движения свободны. Неспособность к точности зависит от недоразвития корковых механизмов мозга и от недостатка выра</w:t>
      </w:r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 формул движения ( Е.В. </w:t>
      </w:r>
      <w:proofErr w:type="spellStart"/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Алпацкая</w:t>
      </w:r>
      <w:proofErr w:type="spellEnd"/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2004).</w:t>
      </w:r>
    </w:p>
    <w:p w:rsidR="00E31809" w:rsidRPr="00E31809" w:rsidRDefault="00E31809" w:rsidP="00E3180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этом возрасте преобладает выразительная, изобразительная и обиходная моторика. Кажущаяся двигательная не утомляемость ребенка связана с тем обстоятельством, что он не производит продуктивных рабочих действий, требующих точности и преодоления сопротивления, а, следовательно, и большой затраты энергии. При обиходных, а тем более при выразительных и изобразительных движениях, почти не связанных с сопротивлением, движение совершается, естественно, т.е. начинаются, проходят и заканчиваются соответственно физиологическим и механическим свойством двигательного аппарата в соответствующем темпе и ритме, с плавными, мягкими переходами от сокращения отдельных мускульных групп к их расслаблением и обратно. Отсюда грациозность детских движений. В частности, темп, ритм уже хорошо развиты в этом возрасте, но сила движений довольно мала.</w:t>
      </w:r>
    </w:p>
    <w:p w:rsidR="00E31809" w:rsidRPr="00E31809" w:rsidRDefault="00E31809" w:rsidP="00E3180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развитие моторики стар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направлено к постепенному овладению теми координационными возможностями, которые создались у ребенка в результате окончательного созревания анатомического </w:t>
      </w:r>
      <w:proofErr w:type="spellStart"/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моториума</w:t>
      </w:r>
      <w:proofErr w:type="spellEnd"/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Исследователи отмечают, что «вместе с усовершенствованием двигательного аппарата несколько уменьшается богатство движений, но налаживаются мелкие точные движения впоследствии постепенного развития к</w:t>
      </w:r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орковых компонентов» (В.Н. </w:t>
      </w:r>
      <w:proofErr w:type="spellStart"/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Зимонина</w:t>
      </w:r>
      <w:proofErr w:type="spellEnd"/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2003)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809" w:rsidRPr="00E31809" w:rsidRDefault="00E31809" w:rsidP="00E3180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могут встречаться сре</w:t>
      </w:r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детей старшего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очень различные относительные степени развития отдельных координационных уровней. Есть дети, отличающиеся большим изяществом и гармонией телодвижений, руки которых, в тоже время необычайно беспомощны и не умеют справиться с наиболее примитивными заданиями</w:t>
      </w:r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письме. Другие обладают исключительной точностью мелких дв</w:t>
      </w:r>
      <w:r w:rsidR="00095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ижений (при письме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однако, такие дети могут быть мешковаты, неловки, спотыкаются на ровном полу, роняют стулья.</w:t>
      </w:r>
    </w:p>
    <w:p w:rsidR="00E31809" w:rsidRPr="00095E42" w:rsidRDefault="00E31809" w:rsidP="00095E4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Существование подобных индивидуальных качественных различий также давно и хорошо известно, как и то, что в прямой корреляции с этой наличной пропорцией развития отдельных сторон моторики стоит и способность усвоения новых моторных навыков и умений того или другого качества. Один ребенок очень легко и хорошо выучивается мелкой и точной работе, но очень туго осваивает упражнения ритмической гимнастики, например. Другому легко даются танцевальные движения и очень трудно, например, игра на фортепьяно. Конечно, выбранные моторные и конституциональные профили </w:t>
      </w:r>
      <w:proofErr w:type="spellStart"/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коррелируют</w:t>
      </w:r>
      <w:proofErr w:type="spellEnd"/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Поэтому уместно ставить вопрос о выборе методов корректировки и тех и других, способствующих их дальнейшему р</w:t>
      </w:r>
      <w:r w:rsidR="006F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и тренировке (М.А. Доронина, 2007)</w:t>
      </w:r>
      <w:r w:rsidRPr="00E31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369" w:rsidRDefault="00BC5369" w:rsidP="00BC5369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  <w:rPr>
          <w:sz w:val="28"/>
          <w:szCs w:val="28"/>
        </w:rPr>
      </w:pPr>
      <w:r w:rsidRPr="00BC5369">
        <w:rPr>
          <w:sz w:val="28"/>
          <w:szCs w:val="28"/>
        </w:rPr>
        <w:t>Координационные способности развиваются при выполнении упражнений, проводимых в усложненных условиях, требующих внезапного изменения техники движения, с дополнительными заданиями, при коллективном выполнении упражнений с одним предметом, с использованием различных предметов, физкультурного инвентаря, оборудования. Одним</w:t>
      </w:r>
      <w:r w:rsidR="00095E42">
        <w:rPr>
          <w:sz w:val="28"/>
          <w:szCs w:val="28"/>
        </w:rPr>
        <w:t xml:space="preserve"> из средств для</w:t>
      </w:r>
      <w:r w:rsidRPr="00BC5369">
        <w:rPr>
          <w:sz w:val="28"/>
          <w:szCs w:val="28"/>
        </w:rPr>
        <w:t xml:space="preserve"> </w:t>
      </w:r>
      <w:r w:rsidR="00095E42">
        <w:rPr>
          <w:sz w:val="28"/>
          <w:szCs w:val="28"/>
        </w:rPr>
        <w:t>повышения</w:t>
      </w:r>
      <w:r w:rsidRPr="00BC5369">
        <w:rPr>
          <w:sz w:val="28"/>
          <w:szCs w:val="28"/>
        </w:rPr>
        <w:t xml:space="preserve"> координационных способностей являются упражнения с мячом, (элементы спортивных игр). Они обладает набором упражнений, которые обеспечивают возможность решения двигательной задачи в условиях вариативности, быстрой смены различных двигательных действий и необходимости управлять различными звеньями опорно-двигательного аппарата при постоянной необходимости преодоления избыточных степеней свободы</w:t>
      </w:r>
      <w:r>
        <w:rPr>
          <w:sz w:val="28"/>
          <w:szCs w:val="28"/>
        </w:rPr>
        <w:t>.</w:t>
      </w:r>
    </w:p>
    <w:p w:rsidR="00984AF8" w:rsidRDefault="00984AF8" w:rsidP="00984AF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способности развиваю</w:t>
      </w:r>
      <w:r w:rsidRPr="00984A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984AF8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самих движений. И чем большим запасом двигательных навыков обладает ребенок, тем богаче будет его двигательный опыт и шире база для овладения новыми формами двигательной деятельности.</w:t>
      </w:r>
    </w:p>
    <w:p w:rsidR="00984AF8" w:rsidRDefault="00984AF8" w:rsidP="00984AF8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</w:p>
    <w:p w:rsidR="00B41DEA" w:rsidRDefault="00B41DEA" w:rsidP="00505B2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Алпацкая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Pr="00B4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Pr="00B4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Возрастное влияние координационных способностей на формирование основных двигательных умений и навыков детей 4-6 лет : </w:t>
      </w:r>
      <w:proofErr w:type="spellStart"/>
      <w:r w:rsidRPr="00B4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B4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... канд. </w:t>
      </w:r>
      <w:proofErr w:type="spellStart"/>
      <w:r w:rsidRPr="00B4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B4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 : 13.00.04 : Смоленск,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2004 132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1DEA" w:rsidRDefault="00B41DEA" w:rsidP="00505B2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Безруких М.М. Возрастная физиология : (Физиология развития ребенка): Учеб. пособие для студентов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учеб. заведений / М.М. Безруких, В.Д. Сонькин, Д.А. Фарбер</w:t>
      </w:r>
      <w:r w:rsidR="005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М.: </w:t>
      </w:r>
      <w:r w:rsidR="005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Academia</w:t>
      </w:r>
      <w:r w:rsidR="005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</w:t>
      </w:r>
    </w:p>
    <w:p w:rsidR="00505B29" w:rsidRDefault="00505B29" w:rsidP="00505B2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Вильчковский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Э.С. Развитие двигательных функций у детей / Э.С.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Вильчковский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Киев: Здоров",я, 1983</w:t>
      </w:r>
    </w:p>
    <w:p w:rsidR="00505B29" w:rsidRPr="00505B29" w:rsidRDefault="00505B29" w:rsidP="00505B29">
      <w:pPr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Доронина, М.А. Роль подвижных игр в развитии детей дошкольного возраста / М.А. Доронина // Дошкольная педагогика. – 2007. – № 4. – С. 10-14.</w:t>
      </w:r>
    </w:p>
    <w:p w:rsidR="00505B29" w:rsidRDefault="00505B29" w:rsidP="00505B29">
      <w:pPr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5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5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В.Н. Воспитание ребенка-дошкольника : развитого, организованного, инициативного, не болеющего, коммуникативного, аккуратного. Расту здоровым : программно-методическое пособие для педагогов дошкольных образовательных учреждений. – М. : </w:t>
      </w:r>
      <w:proofErr w:type="spellStart"/>
      <w:r w:rsidRPr="005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5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304 с.</w:t>
      </w:r>
    </w:p>
    <w:p w:rsidR="0093295F" w:rsidRDefault="00505B29" w:rsidP="0093295F">
      <w:pPr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развития физических качеств детей 3-6 лет с использованием тренировочных устройств : автореферат </w:t>
      </w:r>
      <w:proofErr w:type="spellStart"/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... кандидата педагогических наук : 13.00.04 /</w:t>
      </w:r>
      <w:r w:rsidRPr="0050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505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Котелевская</w:t>
      </w:r>
      <w:proofErr w:type="spellEnd"/>
      <w:r w:rsidRPr="00505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Анна Владимировна; [Место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защиты:Дальневост.гос.акад.физ.</w:t>
      </w:r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</w:t>
      </w:r>
      <w:proofErr w:type="spellEnd"/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93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.-Хабаровс,2010 </w:t>
      </w:r>
      <w:r w:rsidRPr="001612F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Решетов Д.В. </w:t>
      </w:r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использования подвижных игр в физическом воспитании старших дошкольников с акцентом на формирование социальной активности : автореферат </w:t>
      </w:r>
      <w:proofErr w:type="spellStart"/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</w:t>
      </w:r>
      <w:proofErr w:type="spellEnd"/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... кандидата педагогических наук : 13.00.04 /</w:t>
      </w:r>
      <w:r w:rsidR="0093295F" w:rsidRPr="0093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295F" w:rsidRPr="009329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Решетов</w:t>
      </w:r>
      <w:r w:rsidR="0093295F" w:rsidRPr="0093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Денис Владимирович; [Место защиты: </w:t>
      </w:r>
      <w:proofErr w:type="spellStart"/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</w:t>
      </w:r>
      <w:proofErr w:type="spellEnd"/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</w:t>
      </w:r>
      <w:proofErr w:type="spellEnd"/>
      <w:r w:rsidR="0093295F" w:rsidRPr="00C943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акад. физ. культуры]</w:t>
      </w:r>
      <w:r w:rsid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.-Волгоград,2010</w:t>
      </w:r>
      <w:r w:rsidR="0093295F" w:rsidRPr="00C9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295F" w:rsidRPr="0093295F" w:rsidRDefault="0093295F" w:rsidP="0093295F">
      <w:pPr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3295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М.А. Двигательная активность ребенка в детском саду : пособие для педагогов дошкольных учреждений, преподавателей и студентов педвузов и колледжей / М.А. </w:t>
      </w:r>
      <w:proofErr w:type="spellStart"/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</w:t>
      </w:r>
      <w:proofErr w:type="spellEnd"/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 : </w:t>
      </w:r>
      <w:proofErr w:type="spellStart"/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Мозайк-Синтез</w:t>
      </w:r>
      <w:proofErr w:type="spellEnd"/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– 256 с.</w:t>
      </w:r>
    </w:p>
    <w:p w:rsidR="0093295F" w:rsidRPr="001612F0" w:rsidRDefault="0093295F" w:rsidP="0093295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612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Овчинникова</w:t>
      </w:r>
      <w:proofErr w:type="spellEnd"/>
      <w:r w:rsidRPr="001612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Т.С., Черная О.В., </w:t>
      </w:r>
      <w:proofErr w:type="spellStart"/>
      <w:r w:rsidRPr="001612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Баряева</w:t>
      </w:r>
      <w:proofErr w:type="spellEnd"/>
      <w:r w:rsidRPr="001612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Л. Б.</w:t>
      </w:r>
      <w:r w:rsidRPr="00932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1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занятия и упражнения с мячами. – М.: Просвещение, 2010.</w:t>
      </w:r>
    </w:p>
    <w:p w:rsidR="0093295F" w:rsidRDefault="0093295F" w:rsidP="0093295F">
      <w:pPr>
        <w:ind w:left="-1134"/>
      </w:pPr>
    </w:p>
    <w:p w:rsidR="0093295F" w:rsidRPr="0093295F" w:rsidRDefault="0093295F" w:rsidP="00505B29">
      <w:pPr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AF8" w:rsidRPr="00984AF8" w:rsidRDefault="00984AF8" w:rsidP="00B41DE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42" w:rsidRPr="00984AF8" w:rsidRDefault="00095E42" w:rsidP="00984AF8">
      <w:pPr>
        <w:pStyle w:val="a3"/>
        <w:shd w:val="clear" w:color="auto" w:fill="FFFFFF"/>
        <w:spacing w:before="0" w:beforeAutospacing="0" w:after="120" w:afterAutospacing="0" w:line="360" w:lineRule="auto"/>
        <w:ind w:firstLine="284"/>
        <w:jc w:val="both"/>
        <w:rPr>
          <w:sz w:val="28"/>
          <w:szCs w:val="28"/>
        </w:rPr>
      </w:pPr>
    </w:p>
    <w:p w:rsidR="00BC5369" w:rsidRPr="00E1246E" w:rsidRDefault="00BC5369" w:rsidP="00664AFF">
      <w:pPr>
        <w:spacing w:before="75" w:after="75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149D" w:rsidRPr="00173E4C" w:rsidRDefault="00B4149D" w:rsidP="00173E4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4149D" w:rsidRPr="00173E4C" w:rsidSect="00B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8A3"/>
    <w:multiLevelType w:val="multilevel"/>
    <w:tmpl w:val="6E6A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433AF"/>
    <w:multiLevelType w:val="multilevel"/>
    <w:tmpl w:val="0ABE9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36B2150"/>
    <w:multiLevelType w:val="multilevel"/>
    <w:tmpl w:val="75443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E4C"/>
    <w:rsid w:val="0009035A"/>
    <w:rsid w:val="00095E42"/>
    <w:rsid w:val="00173E4C"/>
    <w:rsid w:val="00505B29"/>
    <w:rsid w:val="005C1738"/>
    <w:rsid w:val="005D6D21"/>
    <w:rsid w:val="00664AFF"/>
    <w:rsid w:val="006F31DA"/>
    <w:rsid w:val="00727F27"/>
    <w:rsid w:val="00762972"/>
    <w:rsid w:val="00890F5F"/>
    <w:rsid w:val="0093295F"/>
    <w:rsid w:val="00984AF8"/>
    <w:rsid w:val="00A93E57"/>
    <w:rsid w:val="00B4149D"/>
    <w:rsid w:val="00B41DEA"/>
    <w:rsid w:val="00BC5369"/>
    <w:rsid w:val="00BD2A36"/>
    <w:rsid w:val="00CF0328"/>
    <w:rsid w:val="00E31809"/>
    <w:rsid w:val="00F3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NaT.LaN@gmail.com</dc:creator>
  <cp:keywords/>
  <dc:description/>
  <cp:lastModifiedBy>NaT.LaN@gmail.com</cp:lastModifiedBy>
  <cp:revision>4</cp:revision>
  <dcterms:created xsi:type="dcterms:W3CDTF">2014-04-28T05:34:00Z</dcterms:created>
  <dcterms:modified xsi:type="dcterms:W3CDTF">2014-05-18T20:26:00Z</dcterms:modified>
</cp:coreProperties>
</file>