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B1" w:rsidRDefault="00006997" w:rsidP="009447EF">
      <w:pPr>
        <w:shd w:val="clear" w:color="auto" w:fill="FFFFFF"/>
        <w:spacing w:line="490" w:lineRule="exact"/>
        <w:ind w:left="851" w:hanging="810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МБДОУ «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Большеелховский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детский сад</w:t>
      </w:r>
      <w:r w:rsidR="0074048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№1 комбинированного вида» </w:t>
      </w:r>
    </w:p>
    <w:p w:rsidR="00000000" w:rsidRDefault="00006997" w:rsidP="009447EF">
      <w:pPr>
        <w:shd w:val="clear" w:color="auto" w:fill="FFFFFF"/>
        <w:spacing w:line="490" w:lineRule="exact"/>
        <w:ind w:left="851" w:hanging="810"/>
        <w:jc w:val="center"/>
      </w:pP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Лямби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pacing w:val="1"/>
          <w:sz w:val="28"/>
          <w:szCs w:val="28"/>
        </w:rPr>
        <w:t>ского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муниципального района</w:t>
      </w:r>
    </w:p>
    <w:p w:rsidR="00000000" w:rsidRDefault="00006997" w:rsidP="009447EF">
      <w:pPr>
        <w:shd w:val="clear" w:color="auto" w:fill="FFFFFF"/>
        <w:spacing w:before="2873" w:line="684" w:lineRule="exact"/>
        <w:ind w:left="851" w:right="-27" w:hanging="810"/>
        <w:jc w:val="center"/>
      </w:pPr>
      <w:r>
        <w:rPr>
          <w:rFonts w:eastAsia="Times New Roman"/>
          <w:i/>
          <w:iCs/>
          <w:color w:val="000000"/>
          <w:spacing w:val="3"/>
          <w:sz w:val="45"/>
          <w:szCs w:val="45"/>
        </w:rPr>
        <w:t>Конспект компле</w:t>
      </w:r>
      <w:r>
        <w:rPr>
          <w:rFonts w:eastAsia="Times New Roman"/>
          <w:i/>
          <w:iCs/>
          <w:color w:val="000000"/>
          <w:spacing w:val="3"/>
          <w:sz w:val="45"/>
          <w:szCs w:val="45"/>
        </w:rPr>
        <w:t xml:space="preserve">ксного занятия </w:t>
      </w:r>
      <w:r>
        <w:rPr>
          <w:rFonts w:eastAsia="Times New Roman"/>
          <w:i/>
          <w:iCs/>
          <w:color w:val="000000"/>
          <w:spacing w:val="-2"/>
          <w:sz w:val="45"/>
          <w:szCs w:val="45"/>
        </w:rPr>
        <w:t>по художес</w:t>
      </w:r>
      <w:r>
        <w:rPr>
          <w:rFonts w:eastAsia="Times New Roman"/>
          <w:i/>
          <w:iCs/>
          <w:color w:val="000000"/>
          <w:spacing w:val="-2"/>
          <w:sz w:val="45"/>
          <w:szCs w:val="45"/>
        </w:rPr>
        <w:t>т</w:t>
      </w:r>
      <w:r>
        <w:rPr>
          <w:rFonts w:eastAsia="Times New Roman"/>
          <w:i/>
          <w:iCs/>
          <w:color w:val="000000"/>
          <w:spacing w:val="-2"/>
          <w:sz w:val="45"/>
          <w:szCs w:val="45"/>
        </w:rPr>
        <w:t>венному творчеству</w:t>
      </w:r>
    </w:p>
    <w:p w:rsidR="009447EF" w:rsidRPr="009447EF" w:rsidRDefault="00006997" w:rsidP="009447EF">
      <w:pPr>
        <w:shd w:val="clear" w:color="auto" w:fill="FFFFFF"/>
        <w:spacing w:line="684" w:lineRule="exact"/>
        <w:ind w:left="851" w:right="-27" w:hanging="810"/>
        <w:jc w:val="center"/>
        <w:rPr>
          <w:rFonts w:eastAsia="Times New Roman"/>
          <w:i/>
          <w:iCs/>
          <w:color w:val="000000"/>
          <w:spacing w:val="7"/>
          <w:sz w:val="45"/>
          <w:szCs w:val="45"/>
        </w:rPr>
      </w:pPr>
      <w:r>
        <w:rPr>
          <w:i/>
          <w:iCs/>
          <w:color w:val="000000"/>
          <w:spacing w:val="7"/>
          <w:sz w:val="45"/>
          <w:szCs w:val="45"/>
        </w:rPr>
        <w:t>(</w:t>
      </w:r>
      <w:r>
        <w:rPr>
          <w:rFonts w:eastAsia="Times New Roman"/>
          <w:i/>
          <w:iCs/>
          <w:color w:val="000000"/>
          <w:spacing w:val="7"/>
          <w:sz w:val="45"/>
          <w:szCs w:val="45"/>
        </w:rPr>
        <w:t>аппликация)</w:t>
      </w:r>
    </w:p>
    <w:p w:rsidR="009447EF" w:rsidRDefault="00006997" w:rsidP="009447EF">
      <w:pPr>
        <w:shd w:val="clear" w:color="auto" w:fill="FFFFFF"/>
        <w:spacing w:before="14" w:line="684" w:lineRule="exact"/>
        <w:ind w:right="-27"/>
        <w:jc w:val="center"/>
        <w:rPr>
          <w:rFonts w:eastAsia="Times New Roman"/>
          <w:b/>
          <w:bCs/>
          <w:i/>
          <w:iCs/>
          <w:color w:val="000000"/>
          <w:spacing w:val="-5"/>
          <w:w w:val="111"/>
          <w:sz w:val="45"/>
          <w:szCs w:val="45"/>
        </w:rPr>
      </w:pPr>
      <w:r>
        <w:rPr>
          <w:rFonts w:eastAsia="Times New Roman"/>
          <w:b/>
          <w:bCs/>
          <w:i/>
          <w:iCs/>
          <w:color w:val="000000"/>
          <w:spacing w:val="-5"/>
          <w:w w:val="111"/>
          <w:sz w:val="45"/>
          <w:szCs w:val="45"/>
        </w:rPr>
        <w:t>«Украшение</w:t>
      </w:r>
      <w:r w:rsidR="0074048B">
        <w:rPr>
          <w:rFonts w:eastAsia="Times New Roman"/>
          <w:b/>
          <w:bCs/>
          <w:i/>
          <w:iCs/>
          <w:color w:val="000000"/>
          <w:spacing w:val="-5"/>
          <w:w w:val="111"/>
          <w:sz w:val="45"/>
          <w:szCs w:val="45"/>
        </w:rPr>
        <w:t xml:space="preserve"> </w:t>
      </w:r>
      <w:proofErr w:type="gramStart"/>
      <w:r>
        <w:rPr>
          <w:rFonts w:eastAsia="Times New Roman"/>
          <w:b/>
          <w:bCs/>
          <w:i/>
          <w:iCs/>
          <w:color w:val="000000"/>
          <w:spacing w:val="-5"/>
          <w:w w:val="111"/>
          <w:sz w:val="45"/>
          <w:szCs w:val="45"/>
        </w:rPr>
        <w:t>татарской</w:t>
      </w:r>
      <w:proofErr w:type="gramEnd"/>
      <w:r>
        <w:rPr>
          <w:rFonts w:eastAsia="Times New Roman"/>
          <w:b/>
          <w:bCs/>
          <w:i/>
          <w:iCs/>
          <w:color w:val="000000"/>
          <w:spacing w:val="-5"/>
          <w:w w:val="111"/>
          <w:sz w:val="45"/>
          <w:szCs w:val="45"/>
        </w:rPr>
        <w:t xml:space="preserve"> </w:t>
      </w:r>
    </w:p>
    <w:p w:rsidR="00000000" w:rsidRDefault="00006997" w:rsidP="009447EF">
      <w:pPr>
        <w:shd w:val="clear" w:color="auto" w:fill="FFFFFF"/>
        <w:spacing w:before="14" w:line="684" w:lineRule="exact"/>
        <w:ind w:right="-27"/>
        <w:jc w:val="center"/>
      </w:pPr>
      <w:r>
        <w:rPr>
          <w:rFonts w:eastAsia="Times New Roman"/>
          <w:b/>
          <w:bCs/>
          <w:i/>
          <w:iCs/>
          <w:color w:val="000000"/>
          <w:spacing w:val="-1"/>
          <w:w w:val="111"/>
          <w:sz w:val="45"/>
          <w:szCs w:val="45"/>
        </w:rPr>
        <w:t>тюбетейки»</w:t>
      </w:r>
    </w:p>
    <w:p w:rsidR="00000000" w:rsidRDefault="00006997" w:rsidP="009447EF">
      <w:pPr>
        <w:shd w:val="clear" w:color="auto" w:fill="FFFFFF"/>
        <w:spacing w:before="1980" w:line="482" w:lineRule="exact"/>
        <w:ind w:left="5954"/>
        <w:jc w:val="both"/>
      </w:pPr>
      <w:r>
        <w:rPr>
          <w:rFonts w:eastAsia="Times New Roman"/>
          <w:color w:val="000000"/>
          <w:spacing w:val="2"/>
          <w:sz w:val="27"/>
          <w:szCs w:val="27"/>
        </w:rPr>
        <w:t>Подготовила: воспитатель под</w:t>
      </w:r>
      <w:r>
        <w:rPr>
          <w:rFonts w:eastAsia="Times New Roman"/>
          <w:color w:val="000000"/>
          <w:spacing w:val="2"/>
          <w:sz w:val="27"/>
          <w:szCs w:val="27"/>
        </w:rPr>
        <w:softHyphen/>
      </w:r>
      <w:r>
        <w:rPr>
          <w:rFonts w:eastAsia="Times New Roman"/>
          <w:color w:val="000000"/>
          <w:spacing w:val="3"/>
          <w:sz w:val="27"/>
          <w:szCs w:val="27"/>
        </w:rPr>
        <w:t xml:space="preserve">готовительной к школе группы </w:t>
      </w:r>
      <w:r>
        <w:rPr>
          <w:rFonts w:eastAsia="Times New Roman"/>
          <w:color w:val="000000"/>
          <w:spacing w:val="10"/>
          <w:sz w:val="27"/>
          <w:szCs w:val="27"/>
        </w:rPr>
        <w:t>Музыка Юлия Владимировна</w:t>
      </w:r>
    </w:p>
    <w:p w:rsidR="009D03B1" w:rsidRDefault="00006997" w:rsidP="009D03B1">
      <w:pPr>
        <w:shd w:val="clear" w:color="auto" w:fill="FFFFFF"/>
        <w:spacing w:before="3053"/>
        <w:ind w:left="851" w:hanging="810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с.Б.Елховка, 2013г.</w:t>
      </w:r>
    </w:p>
    <w:p w:rsidR="006C13C9" w:rsidRDefault="006C13C9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«Познание», «Коммуникация», </w:t>
      </w:r>
      <w:r>
        <w:rPr>
          <w:rFonts w:eastAsia="Times New Roman"/>
          <w:color w:val="000000"/>
          <w:sz w:val="28"/>
          <w:szCs w:val="28"/>
        </w:rPr>
        <w:t>«Чтение художественной литературы», «Художественное творчество».</w:t>
      </w:r>
    </w:p>
    <w:p w:rsidR="006C13C9" w:rsidRDefault="006C13C9" w:rsidP="009D03B1">
      <w:pPr>
        <w:shd w:val="clear" w:color="auto" w:fill="FFFFFF"/>
        <w:spacing w:line="276" w:lineRule="auto"/>
        <w:ind w:right="22" w:firstLine="709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Виды детской деятельности: </w:t>
      </w:r>
      <w:r>
        <w:rPr>
          <w:rFonts w:eastAsia="Times New Roman"/>
          <w:color w:val="000000"/>
          <w:sz w:val="28"/>
          <w:szCs w:val="28"/>
        </w:rPr>
        <w:t>познавательно-исследовательская, комму</w:t>
      </w:r>
      <w:r>
        <w:rPr>
          <w:rFonts w:eastAsia="Times New Roman"/>
          <w:color w:val="000000"/>
          <w:sz w:val="28"/>
          <w:szCs w:val="28"/>
        </w:rPr>
        <w:softHyphen/>
        <w:t>никативная, восприятие художественной литературы, продуктивная.</w:t>
      </w:r>
    </w:p>
    <w:p w:rsidR="006C13C9" w:rsidRDefault="0017690F" w:rsidP="009D03B1">
      <w:pPr>
        <w:shd w:val="clear" w:color="auto" w:fill="FFFFFF"/>
        <w:spacing w:line="276" w:lineRule="auto"/>
        <w:ind w:right="14" w:firstLine="709"/>
        <w:jc w:val="both"/>
      </w:pPr>
      <w:r w:rsidRPr="0017690F">
        <w:rPr>
          <w:rFonts w:eastAsia="Times New Roman"/>
          <w:b/>
          <w:color w:val="000000"/>
          <w:sz w:val="28"/>
          <w:szCs w:val="28"/>
        </w:rPr>
        <w:t>Цел</w:t>
      </w:r>
      <w:r w:rsidR="006C13C9" w:rsidRPr="0017690F">
        <w:rPr>
          <w:rFonts w:eastAsia="Times New Roman"/>
          <w:b/>
          <w:color w:val="000000"/>
          <w:sz w:val="28"/>
          <w:szCs w:val="28"/>
        </w:rPr>
        <w:t>и:</w:t>
      </w:r>
      <w:r w:rsidR="006C13C9">
        <w:rPr>
          <w:rFonts w:eastAsia="Times New Roman"/>
          <w:color w:val="000000"/>
          <w:sz w:val="28"/>
          <w:szCs w:val="28"/>
        </w:rPr>
        <w:t xml:space="preserve"> Закрепить знания ранее полученного материала: основные состав</w:t>
      </w:r>
      <w:r w:rsidR="006C13C9">
        <w:rPr>
          <w:rFonts w:eastAsia="Times New Roman"/>
          <w:color w:val="000000"/>
          <w:sz w:val="28"/>
          <w:szCs w:val="28"/>
        </w:rPr>
        <w:softHyphen/>
        <w:t xml:space="preserve">ляющие национального костюма. Познакомить детей с татарским орнаментом. </w:t>
      </w:r>
      <w:r w:rsidR="006C13C9">
        <w:rPr>
          <w:rFonts w:eastAsia="Times New Roman"/>
          <w:color w:val="000000"/>
          <w:spacing w:val="-1"/>
          <w:sz w:val="28"/>
          <w:szCs w:val="28"/>
        </w:rPr>
        <w:t xml:space="preserve">Учить создавать декоративный </w:t>
      </w:r>
      <w:proofErr w:type="gramStart"/>
      <w:r w:rsidR="006C13C9">
        <w:rPr>
          <w:rFonts w:eastAsia="Times New Roman"/>
          <w:color w:val="000000"/>
          <w:spacing w:val="-1"/>
          <w:sz w:val="28"/>
          <w:szCs w:val="28"/>
        </w:rPr>
        <w:t>узор</w:t>
      </w:r>
      <w:proofErr w:type="gramEnd"/>
      <w:r w:rsidR="009D03B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C13C9">
        <w:rPr>
          <w:rFonts w:eastAsia="Times New Roman"/>
          <w:color w:val="000000"/>
          <w:spacing w:val="-1"/>
          <w:sz w:val="28"/>
          <w:szCs w:val="28"/>
        </w:rPr>
        <w:t xml:space="preserve">способом аппликации, располагая элементы </w:t>
      </w:r>
      <w:r w:rsidR="006C13C9">
        <w:rPr>
          <w:rFonts w:eastAsia="Times New Roman"/>
          <w:color w:val="000000"/>
          <w:sz w:val="28"/>
          <w:szCs w:val="28"/>
        </w:rPr>
        <w:t xml:space="preserve">на тюбетейке, подбирая их цветовые сочетания. Закреплять умение вырезать </w:t>
      </w:r>
      <w:r w:rsidR="006C13C9">
        <w:rPr>
          <w:rFonts w:eastAsia="Times New Roman"/>
          <w:color w:val="000000"/>
          <w:spacing w:val="-1"/>
          <w:sz w:val="28"/>
          <w:szCs w:val="28"/>
        </w:rPr>
        <w:t xml:space="preserve">фигуры тюльпана и розетки, учить вырезать листья с острыми и закругленными </w:t>
      </w:r>
      <w:r w:rsidR="006C13C9">
        <w:rPr>
          <w:rFonts w:eastAsia="Times New Roman"/>
          <w:color w:val="000000"/>
          <w:spacing w:val="2"/>
          <w:sz w:val="28"/>
          <w:szCs w:val="28"/>
        </w:rPr>
        <w:t>зубчиками с одной стороны. Развивать твор</w:t>
      </w:r>
      <w:r w:rsidR="009D03B1">
        <w:rPr>
          <w:rFonts w:eastAsia="Times New Roman"/>
          <w:color w:val="000000"/>
          <w:spacing w:val="2"/>
          <w:sz w:val="28"/>
          <w:szCs w:val="28"/>
        </w:rPr>
        <w:t>ческие способности детей, глазо</w:t>
      </w:r>
      <w:r w:rsidR="006C13C9">
        <w:rPr>
          <w:rFonts w:eastAsia="Times New Roman"/>
          <w:color w:val="000000"/>
          <w:spacing w:val="2"/>
          <w:sz w:val="28"/>
          <w:szCs w:val="28"/>
        </w:rPr>
        <w:t xml:space="preserve">мер, художественный вкус. Воспитывать любовь к народному искусству, к </w:t>
      </w:r>
      <w:r w:rsidR="006C13C9">
        <w:rPr>
          <w:rFonts w:eastAsia="Times New Roman"/>
          <w:color w:val="000000"/>
          <w:sz w:val="28"/>
          <w:szCs w:val="28"/>
        </w:rPr>
        <w:t>обычаям и традициям своего народа.</w:t>
      </w:r>
    </w:p>
    <w:p w:rsidR="006C13C9" w:rsidRDefault="006C13C9" w:rsidP="009D03B1">
      <w:pPr>
        <w:shd w:val="clear" w:color="auto" w:fill="FFFFFF"/>
        <w:spacing w:line="276" w:lineRule="auto"/>
        <w:ind w:right="58" w:firstLine="709"/>
        <w:jc w:val="both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Планируемые результаты: </w:t>
      </w:r>
      <w:r>
        <w:rPr>
          <w:rFonts w:eastAsia="Times New Roman"/>
          <w:color w:val="000000"/>
          <w:spacing w:val="-2"/>
          <w:sz w:val="28"/>
          <w:szCs w:val="28"/>
        </w:rPr>
        <w:t>имеет представления о героях татарских ска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зок, татарской национальной одежде, имеет представление о татарском орна</w:t>
      </w:r>
      <w:r>
        <w:rPr>
          <w:rFonts w:eastAsia="Times New Roman"/>
          <w:color w:val="000000"/>
          <w:sz w:val="28"/>
          <w:szCs w:val="28"/>
        </w:rPr>
        <w:softHyphen/>
        <w:t>менте, самостоятельно вып</w:t>
      </w:r>
      <w:r w:rsidR="009D03B1">
        <w:rPr>
          <w:rFonts w:eastAsia="Times New Roman"/>
          <w:color w:val="000000"/>
          <w:sz w:val="28"/>
          <w:szCs w:val="28"/>
        </w:rPr>
        <w:t>олняет на тюбетейке аппликацию п</w:t>
      </w:r>
      <w:r>
        <w:rPr>
          <w:rFonts w:eastAsia="Times New Roman"/>
          <w:color w:val="000000"/>
          <w:sz w:val="28"/>
          <w:szCs w:val="28"/>
        </w:rPr>
        <w:t>о мотивам татар</w:t>
      </w:r>
      <w:r>
        <w:rPr>
          <w:rFonts w:eastAsia="Times New Roman"/>
          <w:color w:val="000000"/>
          <w:sz w:val="28"/>
          <w:szCs w:val="28"/>
        </w:rPr>
        <w:softHyphen/>
        <w:t>ского орнамента, правильно организуя композицию и подбирая цветовые соче</w:t>
      </w:r>
      <w:r>
        <w:rPr>
          <w:rFonts w:eastAsia="Times New Roman"/>
          <w:color w:val="000000"/>
          <w:sz w:val="28"/>
          <w:szCs w:val="28"/>
        </w:rPr>
        <w:softHyphen/>
        <w:t>тания; знает и соблюдает правила безопасности во время работы с ножницами.</w:t>
      </w:r>
    </w:p>
    <w:p w:rsidR="006C13C9" w:rsidRDefault="006C13C9" w:rsidP="009D03B1">
      <w:pPr>
        <w:shd w:val="clear" w:color="auto" w:fill="FFFFFF"/>
        <w:spacing w:line="276" w:lineRule="auto"/>
        <w:ind w:right="79" w:firstLine="709"/>
        <w:jc w:val="both"/>
      </w:pPr>
      <w:r w:rsidRPr="009D03B1">
        <w:rPr>
          <w:rFonts w:eastAsia="Times New Roman"/>
          <w:b/>
          <w:bCs/>
          <w:color w:val="000000"/>
          <w:sz w:val="28"/>
          <w:szCs w:val="28"/>
        </w:rPr>
        <w:t xml:space="preserve">Предварительная </w:t>
      </w:r>
      <w:r w:rsidRPr="009D03B1">
        <w:rPr>
          <w:rFonts w:eastAsia="Times New Roman"/>
          <w:b/>
          <w:color w:val="000000"/>
          <w:sz w:val="28"/>
          <w:szCs w:val="28"/>
        </w:rPr>
        <w:t>работа</w:t>
      </w:r>
      <w:r>
        <w:rPr>
          <w:rFonts w:eastAsia="Times New Roman"/>
          <w:color w:val="000000"/>
          <w:sz w:val="28"/>
          <w:szCs w:val="28"/>
        </w:rPr>
        <w:t>:</w:t>
      </w:r>
      <w:r w:rsidR="009D03B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чтение татарской сказки "</w:t>
      </w:r>
      <w:proofErr w:type="spellStart"/>
      <w:r>
        <w:rPr>
          <w:rFonts w:eastAsia="Times New Roman"/>
          <w:color w:val="000000"/>
          <w:sz w:val="28"/>
          <w:szCs w:val="28"/>
        </w:rPr>
        <w:t>Шурапе</w:t>
      </w:r>
      <w:proofErr w:type="spellEnd"/>
      <w:r>
        <w:rPr>
          <w:rFonts w:eastAsia="Times New Roman"/>
          <w:color w:val="000000"/>
          <w:sz w:val="28"/>
          <w:szCs w:val="28"/>
        </w:rPr>
        <w:t>", рассмат</w:t>
      </w:r>
      <w:r>
        <w:rPr>
          <w:rFonts w:eastAsia="Times New Roman"/>
          <w:color w:val="000000"/>
          <w:sz w:val="28"/>
          <w:szCs w:val="28"/>
        </w:rPr>
        <w:softHyphen/>
        <w:t>ривание татарского орнамента, беседы.</w:t>
      </w:r>
    </w:p>
    <w:p w:rsidR="009447EF" w:rsidRPr="0017690F" w:rsidRDefault="006C13C9" w:rsidP="009D03B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Материалы и оборудование</w:t>
      </w:r>
      <w:r w:rsidR="009D03B1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 w:rsidR="009D03B1" w:rsidRPr="009D03B1">
        <w:rPr>
          <w:rFonts w:eastAsia="Times New Roman"/>
          <w:bCs/>
          <w:color w:val="000000"/>
          <w:sz w:val="28"/>
          <w:szCs w:val="28"/>
        </w:rPr>
        <w:t>к</w:t>
      </w:r>
      <w:r w:rsidRPr="009D03B1">
        <w:rPr>
          <w:rFonts w:eastAsia="Times New Roman"/>
          <w:bCs/>
          <w:color w:val="000000"/>
          <w:sz w:val="28"/>
          <w:szCs w:val="28"/>
        </w:rPr>
        <w:t>уклы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национальных костюмах (мальчик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Ринат и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>), магнитофон, диски с татарской национальной музыкой,  тю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3"/>
          <w:sz w:val="28"/>
          <w:szCs w:val="28"/>
        </w:rPr>
        <w:t>бетейки из картона, сконструированные детьми;</w:t>
      </w:r>
      <w:r w:rsidR="009D03B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конверты с татарскими уз</w:t>
      </w:r>
      <w:r>
        <w:rPr>
          <w:rFonts w:eastAsia="Times New Roman"/>
          <w:color w:val="000000"/>
          <w:spacing w:val="3"/>
          <w:sz w:val="28"/>
          <w:szCs w:val="28"/>
        </w:rPr>
        <w:t>о</w:t>
      </w:r>
      <w:r>
        <w:rPr>
          <w:rFonts w:eastAsia="Times New Roman"/>
          <w:color w:val="000000"/>
          <w:spacing w:val="3"/>
          <w:sz w:val="28"/>
          <w:szCs w:val="28"/>
        </w:rPr>
        <w:t>ра</w:t>
      </w:r>
      <w:r>
        <w:rPr>
          <w:rFonts w:eastAsia="Times New Roman"/>
          <w:color w:val="000000"/>
          <w:spacing w:val="7"/>
          <w:sz w:val="28"/>
          <w:szCs w:val="28"/>
        </w:rPr>
        <w:t>ми</w:t>
      </w:r>
      <w:r w:rsidR="009D03B1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на круглой основе тюбетейки и предметными картинками (национал</w:t>
      </w:r>
      <w:r>
        <w:rPr>
          <w:rFonts w:eastAsia="Times New Roman"/>
          <w:color w:val="000000"/>
          <w:spacing w:val="7"/>
          <w:sz w:val="28"/>
          <w:szCs w:val="28"/>
        </w:rPr>
        <w:t>ь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ная </w:t>
      </w:r>
      <w:r>
        <w:rPr>
          <w:rFonts w:eastAsia="Times New Roman"/>
          <w:color w:val="000000"/>
          <w:spacing w:val="1"/>
          <w:sz w:val="28"/>
          <w:szCs w:val="28"/>
        </w:rPr>
        <w:t>одежда татар); квадраты бумаги красного, зеленого, желтого, синего цвета, раз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ного размера;</w:t>
      </w:r>
      <w:r w:rsidR="009D03B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ножницы, кисти и клей, простые карандаши, салфетки. </w:t>
      </w:r>
      <w:proofErr w:type="gramEnd"/>
    </w:p>
    <w:p w:rsidR="009447EF" w:rsidRDefault="006C13C9" w:rsidP="009D03B1">
      <w:pPr>
        <w:shd w:val="clear" w:color="auto" w:fill="FFFFFF"/>
        <w:spacing w:line="276" w:lineRule="auto"/>
        <w:ind w:left="851" w:hanging="81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6C13C9" w:rsidRDefault="006C13C9" w:rsidP="009D03B1">
      <w:pPr>
        <w:shd w:val="clear" w:color="auto" w:fill="FFFFFF"/>
        <w:spacing w:line="276" w:lineRule="auto"/>
        <w:ind w:left="851" w:hanging="810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val="en-US"/>
        </w:rPr>
        <w:t>I</w:t>
      </w:r>
      <w:r w:rsidRPr="00BC4D0F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z w:val="28"/>
          <w:szCs w:val="28"/>
        </w:rPr>
        <w:t>Организационный момент.</w:t>
      </w:r>
      <w:proofErr w:type="gramEnd"/>
    </w:p>
    <w:p w:rsidR="006C13C9" w:rsidRDefault="006C13C9" w:rsidP="009D03B1">
      <w:pPr>
        <w:shd w:val="clear" w:color="auto" w:fill="FFFFFF"/>
        <w:spacing w:line="276" w:lineRule="auto"/>
        <w:ind w:right="115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Добрый день, ребята! У нас сегодня снова гости - кукла Ринат. Давайте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улыбкой поприветствуем нашего гостя. Улыбнитесь друг другу, улыбнитесь </w:t>
      </w:r>
      <w:r>
        <w:rPr>
          <w:rFonts w:eastAsia="Times New Roman"/>
          <w:color w:val="000000"/>
          <w:sz w:val="28"/>
          <w:szCs w:val="28"/>
        </w:rPr>
        <w:t>нашему гостю. Пусть от этой улыбки вам всем станет х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рошо.</w:t>
      </w:r>
    </w:p>
    <w:p w:rsidR="000A3618" w:rsidRDefault="000A3618" w:rsidP="009D03B1">
      <w:pPr>
        <w:shd w:val="clear" w:color="auto" w:fill="FFFFFF"/>
        <w:spacing w:line="276" w:lineRule="auto"/>
        <w:ind w:firstLine="709"/>
      </w:pPr>
      <w:r>
        <w:rPr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</w:rPr>
        <w:t>Стук в дверь.)</w:t>
      </w:r>
    </w:p>
    <w:p w:rsidR="000A3618" w:rsidRDefault="000A3618" w:rsidP="009D03B1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276" w:lineRule="auto"/>
        <w:ind w:firstLine="709"/>
        <w:rPr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Здравствуйте, ребята</w:t>
      </w:r>
      <w:proofErr w:type="gramStart"/>
      <w:r>
        <w:rPr>
          <w:rFonts w:eastAsia="Times New Roman"/>
          <w:color w:val="000000"/>
          <w:sz w:val="28"/>
          <w:szCs w:val="28"/>
        </w:rPr>
        <w:t>!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proofErr w:type="gramEnd"/>
      <w:r>
        <w:rPr>
          <w:rFonts w:eastAsia="Times New Roman"/>
          <w:i/>
          <w:iCs/>
          <w:color w:val="000000"/>
          <w:sz w:val="28"/>
          <w:szCs w:val="28"/>
        </w:rPr>
        <w:t xml:space="preserve">входит </w:t>
      </w: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Шурале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>).</w:t>
      </w:r>
    </w:p>
    <w:p w:rsidR="000A3618" w:rsidRDefault="000A3618" w:rsidP="009D03B1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276" w:lineRule="auto"/>
        <w:ind w:firstLine="709"/>
        <w:rPr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Ребята, кто пришел к нам в гости?</w:t>
      </w:r>
    </w:p>
    <w:p w:rsidR="000A3618" w:rsidRDefault="000A3618" w:rsidP="009D03B1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276" w:lineRule="auto"/>
        <w:ind w:firstLine="709"/>
        <w:rPr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0A3618" w:rsidRDefault="000A3618" w:rsidP="009D03B1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Правильно, это </w:t>
      </w:r>
      <w:proofErr w:type="spellStart"/>
      <w:r>
        <w:rPr>
          <w:rFonts w:eastAsia="Times New Roman"/>
          <w:color w:val="000000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z w:val="28"/>
          <w:szCs w:val="28"/>
        </w:rPr>
        <w:t>!</w:t>
      </w:r>
    </w:p>
    <w:p w:rsidR="000A3618" w:rsidRDefault="000A3618" w:rsidP="009D03B1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А где мы его встречали?</w:t>
      </w:r>
    </w:p>
    <w:p w:rsidR="000A3618" w:rsidRDefault="000A3618" w:rsidP="009D03B1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В сказке.</w:t>
      </w:r>
    </w:p>
    <w:p w:rsidR="000A3618" w:rsidRDefault="000A3618" w:rsidP="009D03B1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7" w:line="276" w:lineRule="auto"/>
        <w:ind w:firstLine="709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какой сказке?</w:t>
      </w:r>
    </w:p>
    <w:p w:rsidR="000A3618" w:rsidRDefault="000A3618" w:rsidP="009D03B1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В татарской сказке " </w:t>
      </w:r>
      <w:proofErr w:type="spellStart"/>
      <w:r>
        <w:rPr>
          <w:rFonts w:eastAsia="Times New Roman"/>
          <w:color w:val="000000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z w:val="28"/>
          <w:szCs w:val="28"/>
        </w:rPr>
        <w:t>".</w:t>
      </w:r>
    </w:p>
    <w:p w:rsidR="000A3618" w:rsidRDefault="000A3618" w:rsidP="009D03B1">
      <w:pPr>
        <w:shd w:val="clear" w:color="auto" w:fill="FFFFFF"/>
        <w:tabs>
          <w:tab w:val="left" w:pos="9754"/>
        </w:tabs>
        <w:spacing w:before="94" w:line="276" w:lineRule="auto"/>
        <w:ind w:firstLine="709"/>
        <w:jc w:val="both"/>
      </w:pPr>
      <w:proofErr w:type="spellStart"/>
      <w:r>
        <w:rPr>
          <w:rFonts w:eastAsia="Times New Roman"/>
          <w:color w:val="000000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z w:val="28"/>
          <w:szCs w:val="28"/>
        </w:rPr>
        <w:t>: Странное дело, а может быть нет. Живу я в лесу уже тысячу лет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вой дом берегу и лес сторожу Тихо ступаю и неслышно хожу!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Я -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! Имя мое очень нравится мне! </w:t>
      </w:r>
      <w:r>
        <w:rPr>
          <w:rFonts w:eastAsia="Times New Roman"/>
          <w:color w:val="000000"/>
          <w:sz w:val="28"/>
          <w:szCs w:val="28"/>
        </w:rPr>
        <w:t xml:space="preserve">Хоть и грозен мой вид, Я о том не </w:t>
      </w:r>
      <w:proofErr w:type="gramStart"/>
      <w:r>
        <w:rPr>
          <w:rFonts w:eastAsia="Times New Roman"/>
          <w:color w:val="000000"/>
          <w:sz w:val="28"/>
          <w:szCs w:val="28"/>
        </w:rPr>
        <w:t>грущу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Кто со злом в лес придет, </w:t>
      </w:r>
      <w:r>
        <w:rPr>
          <w:rFonts w:eastAsia="Times New Roman"/>
          <w:color w:val="000000"/>
          <w:spacing w:val="-1"/>
          <w:sz w:val="28"/>
          <w:szCs w:val="28"/>
        </w:rPr>
        <w:t>Тех я в лес не пущу.</w:t>
      </w:r>
    </w:p>
    <w:p w:rsidR="000A3618" w:rsidRDefault="000A3618" w:rsidP="009D03B1">
      <w:pPr>
        <w:shd w:val="clear" w:color="auto" w:fill="FFFFFF"/>
        <w:spacing w:before="14" w:line="276" w:lineRule="auto"/>
        <w:ind w:firstLine="709"/>
        <w:jc w:val="both"/>
      </w:pPr>
      <w:r>
        <w:rPr>
          <w:b/>
          <w:bCs/>
          <w:color w:val="000000"/>
          <w:spacing w:val="2"/>
          <w:sz w:val="28"/>
          <w:szCs w:val="28"/>
        </w:rPr>
        <w:t xml:space="preserve">11.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Дидактическая игра </w:t>
      </w:r>
      <w:r>
        <w:rPr>
          <w:rFonts w:eastAsia="Times New Roman"/>
          <w:color w:val="000000"/>
          <w:spacing w:val="2"/>
          <w:sz w:val="28"/>
          <w:szCs w:val="28"/>
        </w:rPr>
        <w:t>«Узнай костюм»</w:t>
      </w:r>
    </w:p>
    <w:p w:rsidR="000A3618" w:rsidRDefault="000A3618" w:rsidP="009D03B1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Посмотрите, что у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в </w:t>
      </w:r>
      <w:r w:rsidRPr="009D03B1">
        <w:rPr>
          <w:rFonts w:eastAsia="Times New Roman"/>
          <w:iCs/>
          <w:color w:val="000000"/>
          <w:spacing w:val="1"/>
          <w:sz w:val="28"/>
          <w:szCs w:val="28"/>
        </w:rPr>
        <w:t>руках</w:t>
      </w:r>
      <w:proofErr w:type="gramStart"/>
      <w:r w:rsidRPr="009D03B1">
        <w:rPr>
          <w:rFonts w:eastAsia="Times New Roman"/>
          <w:iCs/>
          <w:color w:val="000000"/>
          <w:spacing w:val="1"/>
          <w:sz w:val="28"/>
          <w:szCs w:val="28"/>
        </w:rPr>
        <w:t>.(</w:t>
      </w:r>
      <w:proofErr w:type="gramEnd"/>
      <w:r>
        <w:rPr>
          <w:rFonts w:eastAsia="Times New Roman"/>
          <w:i/>
          <w:iCs/>
          <w:color w:val="000000"/>
          <w:spacing w:val="1"/>
          <w:sz w:val="28"/>
          <w:szCs w:val="28"/>
        </w:rPr>
        <w:t>два конверта)</w:t>
      </w:r>
    </w:p>
    <w:p w:rsidR="000A3618" w:rsidRDefault="000A3618" w:rsidP="009D03B1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Покажи нам, </w:t>
      </w:r>
      <w:proofErr w:type="spellStart"/>
      <w:r>
        <w:rPr>
          <w:rFonts w:eastAsia="Times New Roman"/>
          <w:color w:val="000000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z w:val="28"/>
          <w:szCs w:val="28"/>
        </w:rPr>
        <w:t>, очень просим!</w:t>
      </w:r>
    </w:p>
    <w:p w:rsidR="009D03B1" w:rsidRDefault="000A3618" w:rsidP="009D03B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Я вижу здесь много картинок, на которых изображены красивые вещи. </w:t>
      </w:r>
    </w:p>
    <w:p w:rsidR="000A3618" w:rsidRDefault="000A3618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-Что это?</w:t>
      </w:r>
    </w:p>
    <w:p w:rsidR="009D03B1" w:rsidRDefault="000A3618" w:rsidP="009D03B1">
      <w:pPr>
        <w:shd w:val="clear" w:color="auto" w:fill="FFFFFF"/>
        <w:tabs>
          <w:tab w:val="left" w:pos="986"/>
        </w:tabs>
        <w:spacing w:line="276" w:lineRule="auto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Рубаха, камзол, шаровары.</w:t>
      </w:r>
    </w:p>
    <w:p w:rsidR="000A3618" w:rsidRDefault="009D03B1" w:rsidP="009D03B1">
      <w:pPr>
        <w:shd w:val="clear" w:color="auto" w:fill="FFFFFF"/>
        <w:tabs>
          <w:tab w:val="left" w:pos="986"/>
        </w:tabs>
        <w:spacing w:line="276" w:lineRule="auto"/>
        <w:ind w:firstLine="70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- </w:t>
      </w:r>
      <w:r w:rsidR="000A3618">
        <w:rPr>
          <w:rFonts w:eastAsia="Times New Roman"/>
          <w:color w:val="000000"/>
          <w:spacing w:val="1"/>
          <w:sz w:val="28"/>
          <w:szCs w:val="28"/>
        </w:rPr>
        <w:t>Что вы знаете о них?</w:t>
      </w:r>
    </w:p>
    <w:p w:rsidR="000A3618" w:rsidRDefault="000A3618" w:rsidP="009D03B1">
      <w:pPr>
        <w:shd w:val="clear" w:color="auto" w:fill="FFFFFF"/>
        <w:tabs>
          <w:tab w:val="left" w:pos="979"/>
        </w:tabs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У женщин - камзол из бархата, рубаха из парчи. Вся одежда из я</w:t>
      </w:r>
      <w:r>
        <w:rPr>
          <w:rFonts w:eastAsia="Times New Roman"/>
          <w:color w:val="000000"/>
          <w:spacing w:val="4"/>
          <w:sz w:val="28"/>
          <w:szCs w:val="28"/>
        </w:rPr>
        <w:t>р</w:t>
      </w:r>
      <w:r>
        <w:rPr>
          <w:rFonts w:eastAsia="Times New Roman"/>
          <w:color w:val="000000"/>
          <w:spacing w:val="4"/>
          <w:sz w:val="28"/>
          <w:szCs w:val="28"/>
        </w:rPr>
        <w:t>ких,</w:t>
      </w:r>
      <w:r w:rsidR="009D03B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дорогих тканей.</w:t>
      </w:r>
    </w:p>
    <w:p w:rsidR="000A3618" w:rsidRDefault="000A3618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Что это?</w:t>
      </w:r>
    </w:p>
    <w:p w:rsidR="000A3618" w:rsidRDefault="000A3618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Это обув</w:t>
      </w:r>
      <w:proofErr w:type="gramStart"/>
      <w:r>
        <w:rPr>
          <w:rFonts w:eastAsia="Times New Roman"/>
          <w:color w:val="000000"/>
          <w:sz w:val="28"/>
          <w:szCs w:val="28"/>
        </w:rPr>
        <w:t>ь-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ичиги.</w:t>
      </w:r>
    </w:p>
    <w:p w:rsidR="009D03B1" w:rsidRDefault="000A3618" w:rsidP="009D03B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Ее шили из кожи, и узоры вышивали цветными нитками, мужские ичиги </w:t>
      </w:r>
      <w:r>
        <w:rPr>
          <w:rFonts w:eastAsia="Times New Roman"/>
          <w:color w:val="000000"/>
          <w:sz w:val="28"/>
          <w:szCs w:val="28"/>
        </w:rPr>
        <w:t>шились из черной кожи. А женская обувь была многоцветной и узорной.</w:t>
      </w:r>
    </w:p>
    <w:p w:rsidR="000A3618" w:rsidRDefault="000A3618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-Что это?</w:t>
      </w:r>
    </w:p>
    <w:p w:rsidR="009447EF" w:rsidRDefault="009447EF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Тюбетейка - это мужской головной убор, ее вышивали золотыми нитка</w:t>
      </w:r>
      <w:r>
        <w:rPr>
          <w:rFonts w:eastAsia="Times New Roman"/>
          <w:color w:val="000000"/>
          <w:spacing w:val="-1"/>
          <w:sz w:val="28"/>
          <w:szCs w:val="28"/>
        </w:rPr>
        <w:t>ми и бисером.</w:t>
      </w:r>
    </w:p>
    <w:p w:rsidR="009447EF" w:rsidRDefault="009447EF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Что это?</w:t>
      </w:r>
    </w:p>
    <w:p w:rsidR="009447EF" w:rsidRDefault="009447EF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-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Калфак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- женский головной убор, его украшали золотыми нитками и би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>сером.</w:t>
      </w:r>
    </w:p>
    <w:p w:rsidR="009447EF" w:rsidRDefault="009447EF" w:rsidP="009D03B1">
      <w:pPr>
        <w:shd w:val="clear" w:color="auto" w:fill="FFFFFF"/>
        <w:spacing w:before="7" w:line="276" w:lineRule="auto"/>
        <w:ind w:firstLine="709"/>
        <w:jc w:val="both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Ребята, вы назвали элементы костюма какой национальности? </w:t>
      </w:r>
      <w:r>
        <w:rPr>
          <w:rFonts w:eastAsia="Times New Roman"/>
          <w:color w:val="000000"/>
          <w:sz w:val="28"/>
          <w:szCs w:val="28"/>
        </w:rPr>
        <w:t>Это эл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менты татарского национального костюма.</w:t>
      </w:r>
    </w:p>
    <w:p w:rsidR="009447EF" w:rsidRDefault="009447EF" w:rsidP="009D03B1">
      <w:pPr>
        <w:shd w:val="clear" w:color="auto" w:fill="FFFFFF"/>
        <w:spacing w:line="276" w:lineRule="auto"/>
        <w:ind w:firstLine="709"/>
        <w:jc w:val="both"/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646FFE">
        <w:rPr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z w:val="28"/>
          <w:szCs w:val="28"/>
        </w:rPr>
        <w:t>Знакомство с татарским народным орнаментом</w:t>
      </w:r>
    </w:p>
    <w:p w:rsidR="009447EF" w:rsidRDefault="009447EF" w:rsidP="009D03B1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Покажи нам,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, что в другом конверте?</w:t>
      </w:r>
    </w:p>
    <w:p w:rsidR="009447EF" w:rsidRDefault="009447EF" w:rsidP="009D03B1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Ребята, да это же рисунки! Точнее узоры.</w:t>
      </w:r>
    </w:p>
    <w:p w:rsidR="009447EF" w:rsidRDefault="009447EF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Хотите узнать, что это за узоры? А на этот вопрос нам ответит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"/>
          <w:sz w:val="28"/>
          <w:szCs w:val="28"/>
        </w:rPr>
        <w:t>ведь это он нарисовал эти элементы. Расскажи, пожалуйста, нам очень интерес</w:t>
      </w:r>
      <w:r>
        <w:rPr>
          <w:rFonts w:eastAsia="Times New Roman"/>
          <w:color w:val="000000"/>
          <w:spacing w:val="-12"/>
          <w:sz w:val="28"/>
          <w:szCs w:val="28"/>
        </w:rPr>
        <w:t>но!</w:t>
      </w:r>
    </w:p>
    <w:p w:rsidR="009447EF" w:rsidRDefault="009447EF" w:rsidP="009D03B1">
      <w:pPr>
        <w:shd w:val="clear" w:color="auto" w:fill="FFFFFF"/>
        <w:spacing w:before="7"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Рассказ </w:t>
      </w:r>
      <w:proofErr w:type="spellStart"/>
      <w:r>
        <w:rPr>
          <w:rFonts w:eastAsia="Times New Roman"/>
          <w:color w:val="000000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:rsidR="009447EF" w:rsidRDefault="009447EF" w:rsidP="009D03B1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Ребята, так как я герой татарской сказ</w:t>
      </w:r>
      <w:r w:rsidR="009D03B1">
        <w:rPr>
          <w:rFonts w:eastAsia="Times New Roman"/>
          <w:color w:val="000000"/>
          <w:sz w:val="28"/>
          <w:szCs w:val="28"/>
        </w:rPr>
        <w:t>ки, и поэтому очень люблю иску</w:t>
      </w:r>
      <w:r w:rsidR="009D03B1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3"/>
          <w:sz w:val="28"/>
          <w:szCs w:val="28"/>
        </w:rPr>
        <w:t>ство татар. Это - рисунки, в которых нарисованы узоры, именно из татарского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орнамента.</w:t>
      </w:r>
    </w:p>
    <w:p w:rsidR="009447EF" w:rsidRDefault="009447EF" w:rsidP="009D03B1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Я сегодня расскажу вам о татарском орнаменте. У татарского народа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существует три вида орнамента:</w:t>
      </w:r>
    </w:p>
    <w:p w:rsidR="009447EF" w:rsidRDefault="009447EF" w:rsidP="009D03B1">
      <w:pPr>
        <w:spacing w:line="276" w:lineRule="auto"/>
        <w:ind w:firstLine="709"/>
        <w:jc w:val="both"/>
        <w:rPr>
          <w:sz w:val="2"/>
          <w:szCs w:val="2"/>
        </w:rPr>
      </w:pPr>
    </w:p>
    <w:p w:rsidR="009447EF" w:rsidRPr="00646FFE" w:rsidRDefault="009447EF" w:rsidP="009D03B1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276" w:lineRule="auto"/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Цветочно-растительный. В нем встречаются </w:t>
      </w:r>
      <w:r w:rsidRPr="009D03B1">
        <w:rPr>
          <w:rFonts w:eastAsia="Times New Roman"/>
          <w:color w:val="000000"/>
          <w:spacing w:val="2"/>
          <w:sz w:val="28"/>
          <w:szCs w:val="28"/>
        </w:rPr>
        <w:t xml:space="preserve">мотивы </w:t>
      </w:r>
      <w:r w:rsidRPr="009D03B1">
        <w:rPr>
          <w:rFonts w:eastAsia="Times New Roman"/>
          <w:bCs/>
          <w:color w:val="000000"/>
          <w:spacing w:val="2"/>
          <w:sz w:val="28"/>
          <w:szCs w:val="28"/>
        </w:rPr>
        <w:t>волнообразных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>побегов (в виде виноградной лозы) цветов тюльпанов, пиона, ромашки, фиалки,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трилистника. Таким видом орнаментов украш</w:t>
      </w:r>
      <w:r w:rsidR="009D03B1">
        <w:rPr>
          <w:rFonts w:eastAsia="Times New Roman"/>
          <w:color w:val="000000"/>
          <w:spacing w:val="1"/>
          <w:sz w:val="28"/>
          <w:szCs w:val="28"/>
        </w:rPr>
        <w:t>ались занавески, покрывала, пл</w:t>
      </w:r>
      <w:r w:rsidR="009D03B1">
        <w:rPr>
          <w:rFonts w:eastAsia="Times New Roman"/>
          <w:color w:val="000000"/>
          <w:spacing w:val="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тья, обувь, фартуки, </w:t>
      </w:r>
      <w:proofErr w:type="spellStart"/>
      <w:r>
        <w:rPr>
          <w:rFonts w:eastAsia="Times New Roman"/>
          <w:color w:val="000000"/>
          <w:sz w:val="28"/>
          <w:szCs w:val="28"/>
        </w:rPr>
        <w:t>калфаки</w:t>
      </w:r>
      <w:proofErr w:type="spellEnd"/>
      <w:r>
        <w:rPr>
          <w:rFonts w:eastAsia="Times New Roman"/>
          <w:color w:val="000000"/>
          <w:sz w:val="28"/>
          <w:szCs w:val="28"/>
        </w:rPr>
        <w:t>, тюбетейки.</w:t>
      </w:r>
    </w:p>
    <w:p w:rsidR="009447EF" w:rsidRDefault="009447EF" w:rsidP="009D03B1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276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Второй вид орнамента - «геометрич</w:t>
      </w:r>
      <w:r w:rsidR="009D03B1">
        <w:rPr>
          <w:rFonts w:eastAsia="Times New Roman"/>
          <w:color w:val="000000"/>
          <w:spacing w:val="2"/>
          <w:sz w:val="28"/>
          <w:szCs w:val="28"/>
        </w:rPr>
        <w:t>еский» - применялся он в украше</w:t>
      </w:r>
      <w:r>
        <w:rPr>
          <w:rFonts w:eastAsia="Times New Roman"/>
          <w:color w:val="000000"/>
          <w:sz w:val="28"/>
          <w:szCs w:val="28"/>
        </w:rPr>
        <w:t>нии сельского жилища, ювелирных изделий, надгробных камней.</w:t>
      </w:r>
    </w:p>
    <w:p w:rsidR="009447EF" w:rsidRDefault="009447EF" w:rsidP="009D03B1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276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Третий вид - «зооморфный» - среди узоров получили распространение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изображения соколов, голубей, уток.</w:t>
      </w:r>
    </w:p>
    <w:p w:rsidR="009D03B1" w:rsidRDefault="009447EF" w:rsidP="009D03B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Спасибо,</w:t>
      </w:r>
      <w:r w:rsidR="009D03B1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Шурале</w:t>
      </w:r>
      <w:proofErr w:type="spellEnd"/>
      <w:r>
        <w:rPr>
          <w:rFonts w:eastAsia="Times New Roman"/>
          <w:color w:val="000000"/>
          <w:sz w:val="28"/>
          <w:szCs w:val="28"/>
        </w:rPr>
        <w:t>! Ты много интересного рассказал нам.</w:t>
      </w:r>
    </w:p>
    <w:p w:rsidR="009D03B1" w:rsidRDefault="009447EF" w:rsidP="009D03B1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-Ребята, мне пора возвращаться домой в лес. До свидания. </w:t>
      </w:r>
    </w:p>
    <w:p w:rsidR="009447EF" w:rsidRDefault="009447EF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b/>
          <w:bCs/>
          <w:color w:val="000000"/>
          <w:sz w:val="28"/>
          <w:szCs w:val="28"/>
          <w:lang w:val="en-US"/>
        </w:rPr>
        <w:t>IV</w:t>
      </w:r>
      <w:r w:rsidRPr="0017690F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z w:val="28"/>
          <w:szCs w:val="28"/>
        </w:rPr>
        <w:t>Рассматривание образцов орн</w:t>
      </w:r>
      <w:r>
        <w:rPr>
          <w:rFonts w:eastAsia="Times New Roman"/>
          <w:b/>
          <w:bCs/>
          <w:color w:val="000000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z w:val="28"/>
          <w:szCs w:val="28"/>
        </w:rPr>
        <w:t>мента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pacing w:val="9"/>
          <w:sz w:val="27"/>
          <w:szCs w:val="27"/>
        </w:rPr>
        <w:t>-</w:t>
      </w:r>
      <w:r>
        <w:rPr>
          <w:rFonts w:eastAsia="Times New Roman"/>
          <w:color w:val="000000"/>
          <w:spacing w:val="9"/>
          <w:sz w:val="27"/>
          <w:szCs w:val="27"/>
        </w:rPr>
        <w:t xml:space="preserve">Ребята, а мы с вами рассмотрим эти красивые узоры. </w:t>
      </w:r>
      <w:r>
        <w:rPr>
          <w:rFonts w:eastAsia="Times New Roman"/>
          <w:i/>
          <w:iCs/>
          <w:color w:val="000000"/>
          <w:spacing w:val="9"/>
          <w:sz w:val="27"/>
          <w:szCs w:val="27"/>
        </w:rPr>
        <w:t xml:space="preserve">(Вывешиваются </w:t>
      </w:r>
      <w:r>
        <w:rPr>
          <w:rFonts w:eastAsia="Times New Roman"/>
          <w:i/>
          <w:iCs/>
          <w:color w:val="000000"/>
          <w:spacing w:val="5"/>
          <w:sz w:val="27"/>
          <w:szCs w:val="27"/>
        </w:rPr>
        <w:t>две круглые основы тюбетейки)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Посмотрите на эти два рисунка. Чем они отличаются?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На одном рисунке нарисованы узоры в виде цветочков, а на втором ли</w:t>
      </w:r>
      <w:r>
        <w:rPr>
          <w:rFonts w:eastAsia="Times New Roman"/>
          <w:color w:val="000000"/>
          <w:sz w:val="28"/>
          <w:szCs w:val="28"/>
        </w:rPr>
        <w:softHyphen/>
        <w:t>стья, стебельки растений.</w:t>
      </w:r>
    </w:p>
    <w:p w:rsidR="0017690F" w:rsidRDefault="0017690F" w:rsidP="009D03B1">
      <w:pPr>
        <w:shd w:val="clear" w:color="auto" w:fill="FFFFFF"/>
        <w:tabs>
          <w:tab w:val="center" w:pos="5231"/>
        </w:tabs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А какие цветы можно увидеть?</w:t>
      </w:r>
      <w:r w:rsidR="009D03B1">
        <w:rPr>
          <w:rFonts w:eastAsia="Times New Roman"/>
          <w:color w:val="000000"/>
          <w:sz w:val="28"/>
          <w:szCs w:val="28"/>
        </w:rPr>
        <w:tab/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Мы видим колокольчики, тюльпаны.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Скажите, какие цвета используются в татарском орнаменте?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proofErr w:type="gramStart"/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В татарском орнаменте используются яркие цвета (красный, синий, зеле</w:t>
      </w:r>
      <w:r>
        <w:rPr>
          <w:rFonts w:eastAsia="Times New Roman"/>
          <w:color w:val="000000"/>
          <w:sz w:val="28"/>
          <w:szCs w:val="28"/>
        </w:rPr>
        <w:softHyphen/>
        <w:t>ный, голубой, розовый, оранжевый, желтый).</w:t>
      </w:r>
      <w:proofErr w:type="gramEnd"/>
    </w:p>
    <w:p w:rsidR="0017690F" w:rsidRDefault="0017690F" w:rsidP="009D03B1">
      <w:pPr>
        <w:shd w:val="clear" w:color="auto" w:fill="FFFFFF"/>
        <w:tabs>
          <w:tab w:val="left" w:pos="1145"/>
        </w:tabs>
        <w:spacing w:line="276" w:lineRule="auto"/>
        <w:ind w:firstLine="709"/>
        <w:jc w:val="both"/>
      </w:pPr>
      <w:proofErr w:type="gramStart"/>
      <w:r>
        <w:rPr>
          <w:b/>
          <w:bCs/>
          <w:color w:val="000000"/>
          <w:spacing w:val="-12"/>
          <w:sz w:val="28"/>
          <w:szCs w:val="28"/>
          <w:lang w:val="en-US"/>
        </w:rPr>
        <w:t>V</w:t>
      </w:r>
      <w:r w:rsidRPr="00190CD0">
        <w:rPr>
          <w:b/>
          <w:bCs/>
          <w:color w:val="000000"/>
          <w:spacing w:val="-12"/>
          <w:sz w:val="28"/>
          <w:szCs w:val="28"/>
        </w:rPr>
        <w:t>.</w:t>
      </w:r>
      <w:r w:rsidRPr="00190CD0"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</w:rPr>
        <w:t>Физкультминутка.</w:t>
      </w:r>
      <w:proofErr w:type="gramEnd"/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>Если б всё на свете было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Одинакового цвета, 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>(покрутишь головой)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Вас бы это рассердило,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Или радовало это? 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>(покачать головой)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>Видеть мир привыкли люди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Белым, желтым, синим, красным, </w:t>
      </w:r>
      <w:r>
        <w:rPr>
          <w:rFonts w:eastAsia="Times New Roman"/>
          <w:i/>
          <w:iCs/>
          <w:color w:val="000000"/>
          <w:sz w:val="28"/>
          <w:szCs w:val="28"/>
        </w:rPr>
        <w:t>(наклоны)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>Пусть же все на свете будет</w:t>
      </w:r>
    </w:p>
    <w:p w:rsidR="0017690F" w:rsidRDefault="0017690F" w:rsidP="009D03B1">
      <w:pPr>
        <w:shd w:val="clear" w:color="auto" w:fill="FFFFFF"/>
        <w:spacing w:before="7" w:line="276" w:lineRule="auto"/>
        <w:ind w:firstLine="70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Удивительным и разным! 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>(прыжки па одной ноге)</w:t>
      </w:r>
    </w:p>
    <w:p w:rsidR="0017690F" w:rsidRDefault="0017690F" w:rsidP="009D03B1">
      <w:pPr>
        <w:shd w:val="clear" w:color="auto" w:fill="FFFFFF"/>
        <w:tabs>
          <w:tab w:val="left" w:pos="1210"/>
        </w:tabs>
        <w:spacing w:line="276" w:lineRule="auto"/>
        <w:ind w:firstLine="709"/>
        <w:jc w:val="both"/>
      </w:pPr>
      <w:r>
        <w:rPr>
          <w:b/>
          <w:bCs/>
          <w:color w:val="000000"/>
          <w:spacing w:val="-7"/>
          <w:sz w:val="28"/>
          <w:szCs w:val="28"/>
          <w:lang w:val="en-US"/>
        </w:rPr>
        <w:t>VI</w:t>
      </w:r>
      <w:r w:rsidRPr="00190CD0">
        <w:rPr>
          <w:b/>
          <w:bCs/>
          <w:color w:val="000000"/>
          <w:spacing w:val="-7"/>
          <w:sz w:val="28"/>
          <w:szCs w:val="28"/>
        </w:rPr>
        <w:t>.</w:t>
      </w:r>
      <w:r w:rsidRPr="00190CD0"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Аппликация орнамента </w:t>
      </w:r>
      <w:r>
        <w:rPr>
          <w:rFonts w:eastAsia="Times New Roman"/>
          <w:color w:val="000000"/>
          <w:spacing w:val="3"/>
          <w:sz w:val="28"/>
          <w:szCs w:val="28"/>
        </w:rPr>
        <w:t>на тюбетейке.</w:t>
      </w:r>
    </w:p>
    <w:p w:rsidR="0017690F" w:rsidRDefault="0017690F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>Ребята, Ринат принес головные уборы, которые вы для него сконструи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t>ровали, и очень хочет, чтобы вы сегодня, хотя бы ненадолго, стали дизайнера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ми и украсили тюбетейки народным орнаментом. Хотите попробовать?</w:t>
      </w:r>
    </w:p>
    <w:p w:rsidR="0017690F" w:rsidRDefault="0017690F" w:rsidP="009D03B1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Сначала посмотрите, как располагается узор на тюбетейке?</w:t>
      </w:r>
    </w:p>
    <w:p w:rsidR="0017690F" w:rsidRDefault="0017690F" w:rsidP="009D03B1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Узор помещается в центре круглой основы и по сторонам. Узор может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быть расположен и по окружности чередованием листьев и цветков.</w:t>
      </w:r>
    </w:p>
    <w:p w:rsidR="0017690F" w:rsidRDefault="0017690F" w:rsidP="009D03B1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Какие элементы надо будет вырезать?</w:t>
      </w:r>
    </w:p>
    <w:p w:rsidR="0017690F" w:rsidRDefault="0017690F" w:rsidP="009D03B1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Надо вырезать цветы-тюльпаны и листики.</w:t>
      </w:r>
    </w:p>
    <w:p w:rsidR="007D341E" w:rsidRPr="00006997" w:rsidRDefault="0017690F" w:rsidP="00006997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lastRenderedPageBreak/>
        <w:t>Между цветками красиво выглядят л</w:t>
      </w:r>
      <w:r w:rsidR="00006997">
        <w:rPr>
          <w:rFonts w:eastAsia="Times New Roman"/>
          <w:color w:val="000000"/>
          <w:spacing w:val="3"/>
          <w:sz w:val="28"/>
          <w:szCs w:val="28"/>
        </w:rPr>
        <w:t>истья с зубчиками с одной сторо</w:t>
      </w:r>
      <w:r>
        <w:rPr>
          <w:rFonts w:eastAsia="Times New Roman"/>
          <w:color w:val="000000"/>
          <w:spacing w:val="4"/>
          <w:sz w:val="28"/>
          <w:szCs w:val="28"/>
        </w:rPr>
        <w:t>ны. Сразу надо вырезать несколько листьев. Для этого заготовку складывают</w:t>
      </w:r>
      <w:r w:rsidR="00006997">
        <w:rPr>
          <w:color w:val="000000"/>
          <w:sz w:val="28"/>
          <w:szCs w:val="28"/>
        </w:rPr>
        <w:t xml:space="preserve"> </w:t>
      </w:r>
      <w:r w:rsidR="007D341E" w:rsidRPr="00006997">
        <w:rPr>
          <w:rFonts w:eastAsia="Times New Roman"/>
          <w:color w:val="000000"/>
          <w:spacing w:val="2"/>
          <w:sz w:val="28"/>
          <w:szCs w:val="28"/>
        </w:rPr>
        <w:t>гармошкой - вы умеете это делать. Потом вырезать лист способом з</w:t>
      </w:r>
      <w:r w:rsidR="007D341E" w:rsidRPr="00006997">
        <w:rPr>
          <w:rFonts w:eastAsia="Times New Roman"/>
          <w:color w:val="000000"/>
          <w:spacing w:val="2"/>
          <w:sz w:val="28"/>
          <w:szCs w:val="28"/>
        </w:rPr>
        <w:t>а</w:t>
      </w:r>
      <w:r w:rsidR="007D341E" w:rsidRPr="00006997">
        <w:rPr>
          <w:rFonts w:eastAsia="Times New Roman"/>
          <w:color w:val="000000"/>
          <w:spacing w:val="2"/>
          <w:sz w:val="28"/>
          <w:szCs w:val="28"/>
        </w:rPr>
        <w:t xml:space="preserve">кругления </w:t>
      </w:r>
      <w:r w:rsidR="007D341E" w:rsidRPr="00006997">
        <w:rPr>
          <w:rFonts w:eastAsia="Times New Roman"/>
          <w:color w:val="000000"/>
          <w:spacing w:val="-1"/>
          <w:sz w:val="28"/>
          <w:szCs w:val="28"/>
        </w:rPr>
        <w:t xml:space="preserve">с одной и другой стороны, а затем с одной стороны прорезать зубчики в виде </w:t>
      </w:r>
      <w:r w:rsidR="007D341E" w:rsidRPr="00006997">
        <w:rPr>
          <w:rFonts w:eastAsia="Times New Roman"/>
          <w:color w:val="000000"/>
          <w:spacing w:val="3"/>
          <w:sz w:val="28"/>
          <w:szCs w:val="28"/>
        </w:rPr>
        <w:t>ст</w:t>
      </w:r>
      <w:r w:rsidR="007D341E" w:rsidRPr="00006997">
        <w:rPr>
          <w:rFonts w:eastAsia="Times New Roman"/>
          <w:color w:val="000000"/>
          <w:spacing w:val="3"/>
          <w:sz w:val="28"/>
          <w:szCs w:val="28"/>
        </w:rPr>
        <w:t>у</w:t>
      </w:r>
      <w:r w:rsidR="007D341E" w:rsidRPr="00006997">
        <w:rPr>
          <w:rFonts w:eastAsia="Times New Roman"/>
          <w:color w:val="000000"/>
          <w:spacing w:val="3"/>
          <w:sz w:val="28"/>
          <w:szCs w:val="28"/>
        </w:rPr>
        <w:t>пенек. Так можно вырезать 3-4 листа. А какие цвета потребуются для чер</w:t>
      </w:r>
      <w:r w:rsidR="007D341E" w:rsidRPr="00006997">
        <w:rPr>
          <w:rFonts w:eastAsia="Times New Roman"/>
          <w:color w:val="000000"/>
          <w:spacing w:val="-1"/>
          <w:sz w:val="28"/>
          <w:szCs w:val="28"/>
        </w:rPr>
        <w:t>ного фона?</w:t>
      </w:r>
    </w:p>
    <w:p w:rsidR="007D341E" w:rsidRDefault="007D341E" w:rsidP="009D03B1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На черном фоне красиво выглядят красные, зеленые, желтые эл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менты.</w:t>
      </w:r>
    </w:p>
    <w:p w:rsidR="007D341E" w:rsidRDefault="007D341E" w:rsidP="009D03B1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Какие элементы лучше взять для фиолетовой тюбетейки?</w:t>
      </w:r>
    </w:p>
    <w:p w:rsidR="007D341E" w:rsidRDefault="007D341E" w:rsidP="009D03B1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Желтые цветы с зелеными листьями.</w:t>
      </w:r>
    </w:p>
    <w:p w:rsidR="007D341E" w:rsidRDefault="007D341E" w:rsidP="009D03B1">
      <w:pPr>
        <w:numPr>
          <w:ilvl w:val="0"/>
          <w:numId w:val="4"/>
        </w:numPr>
        <w:shd w:val="clear" w:color="auto" w:fill="FFFFFF"/>
        <w:tabs>
          <w:tab w:val="left" w:pos="97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Тогда выбирайте материал, которым будете работать (цветную бумагу,</w:t>
      </w:r>
      <w:r>
        <w:rPr>
          <w:rFonts w:eastAsia="Times New Roman"/>
          <w:color w:val="000000"/>
          <w:spacing w:val="1"/>
          <w:sz w:val="28"/>
          <w:szCs w:val="28"/>
        </w:rPr>
        <w:br/>
        <w:t xml:space="preserve">дополнительный материал - бусы,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паетки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, и д.р</w:t>
      </w:r>
      <w:r w:rsidR="00006997">
        <w:rPr>
          <w:rFonts w:eastAsia="Times New Roman"/>
          <w:color w:val="000000"/>
          <w:spacing w:val="1"/>
          <w:sz w:val="28"/>
          <w:szCs w:val="28"/>
        </w:rPr>
        <w:t>.), тюбетейки и начинайте рабо</w:t>
      </w:r>
      <w:r w:rsidR="00006997">
        <w:rPr>
          <w:rFonts w:eastAsia="Times New Roman"/>
          <w:color w:val="000000"/>
          <w:spacing w:val="1"/>
          <w:sz w:val="28"/>
          <w:szCs w:val="28"/>
        </w:rPr>
        <w:softHyphen/>
        <w:t>тать</w:t>
      </w:r>
      <w:proofErr w:type="gramStart"/>
      <w:r w:rsidR="00006997">
        <w:rPr>
          <w:rFonts w:eastAsia="Times New Roman"/>
          <w:color w:val="000000"/>
          <w:spacing w:val="1"/>
          <w:sz w:val="28"/>
          <w:szCs w:val="28"/>
        </w:rPr>
        <w:t>.</w:t>
      </w:r>
      <w:proofErr w:type="gramEnd"/>
      <w:r w:rsidR="00006997">
        <w:rPr>
          <w:rFonts w:eastAsia="Times New Roman"/>
          <w:color w:val="000000"/>
          <w:spacing w:val="1"/>
          <w:sz w:val="28"/>
          <w:szCs w:val="28"/>
        </w:rPr>
        <w:t xml:space="preserve"> 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я буду старшим дизайнером и помогу вам.</w:t>
      </w:r>
    </w:p>
    <w:p w:rsidR="007D341E" w:rsidRDefault="007D341E" w:rsidP="009D03B1">
      <w:pPr>
        <w:shd w:val="clear" w:color="auto" w:fill="FFFFFF"/>
        <w:spacing w:line="276" w:lineRule="auto"/>
        <w:ind w:firstLine="709"/>
        <w:jc w:val="both"/>
      </w:pPr>
      <w:r>
        <w:rPr>
          <w:i/>
          <w:iCs/>
          <w:color w:val="000000"/>
          <w:spacing w:val="5"/>
          <w:sz w:val="27"/>
          <w:szCs w:val="27"/>
        </w:rPr>
        <w:t>(</w:t>
      </w:r>
      <w:r>
        <w:rPr>
          <w:rFonts w:eastAsia="Times New Roman"/>
          <w:i/>
          <w:iCs/>
          <w:color w:val="000000"/>
          <w:spacing w:val="5"/>
          <w:sz w:val="27"/>
          <w:szCs w:val="27"/>
        </w:rPr>
        <w:t>Работа детей под звуки татарской национальной музыки.)</w:t>
      </w:r>
    </w:p>
    <w:p w:rsidR="007D341E" w:rsidRDefault="007D341E" w:rsidP="009D03B1">
      <w:pPr>
        <w:shd w:val="clear" w:color="auto" w:fill="FFFFFF"/>
        <w:spacing w:line="276" w:lineRule="auto"/>
        <w:ind w:firstLine="709"/>
        <w:jc w:val="both"/>
      </w:pPr>
      <w:r>
        <w:rPr>
          <w:b/>
          <w:bCs/>
          <w:color w:val="000000"/>
          <w:sz w:val="28"/>
          <w:szCs w:val="28"/>
          <w:lang w:val="en-US"/>
        </w:rPr>
        <w:t>VII</w:t>
      </w:r>
      <w:r w:rsidRPr="00C757A2">
        <w:rPr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z w:val="28"/>
          <w:szCs w:val="28"/>
        </w:rPr>
        <w:t>Итог занятия</w:t>
      </w:r>
    </w:p>
    <w:p w:rsidR="007D341E" w:rsidRDefault="007D341E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О чем мы сегодня говорили на занятии?</w:t>
      </w:r>
    </w:p>
    <w:p w:rsidR="007D341E" w:rsidRDefault="007D341E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О татарском костюме и татарском орнаменте, в татарском орнаменте ис</w:t>
      </w:r>
      <w:r>
        <w:rPr>
          <w:rFonts w:eastAsia="Times New Roman"/>
          <w:color w:val="000000"/>
          <w:sz w:val="28"/>
          <w:szCs w:val="28"/>
        </w:rPr>
        <w:softHyphen/>
        <w:t>пользуются яркие цвета, люди используют орнамент для украшения.</w:t>
      </w:r>
    </w:p>
    <w:p w:rsidR="007D341E" w:rsidRDefault="007D341E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Что мы с вами делали на занятии?</w:t>
      </w:r>
    </w:p>
    <w:p w:rsidR="007D341E" w:rsidRDefault="007D341E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Украшали аппликацией татарскую тюбетейку.</w:t>
      </w:r>
    </w:p>
    <w:p w:rsidR="007D341E" w:rsidRDefault="007D341E" w:rsidP="009D03B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Давайте посмотрим, у всех ли получились работы?</w:t>
      </w:r>
    </w:p>
    <w:p w:rsidR="007D341E" w:rsidRDefault="007D341E" w:rsidP="009D03B1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>Ринату очень понравились ваши тюбетейки,</w:t>
      </w:r>
      <w:r w:rsidR="0000699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теперь он</w:t>
      </w:r>
      <w:r w:rsidR="0000699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сможет часто ме</w:t>
      </w:r>
      <w:r>
        <w:rPr>
          <w:rFonts w:eastAsia="Times New Roman"/>
          <w:color w:val="000000"/>
          <w:sz w:val="28"/>
          <w:szCs w:val="28"/>
        </w:rPr>
        <w:softHyphen/>
        <w:t>нять наряды и быть всегда красивым.</w:t>
      </w:r>
    </w:p>
    <w:p w:rsidR="007D341E" w:rsidRDefault="007D341E" w:rsidP="009D03B1">
      <w:pPr>
        <w:shd w:val="clear" w:color="auto" w:fill="FFFFFF"/>
        <w:spacing w:before="612" w:line="276" w:lineRule="auto"/>
        <w:ind w:left="4435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Литература</w:t>
      </w:r>
    </w:p>
    <w:p w:rsidR="007D341E" w:rsidRDefault="007D341E" w:rsidP="009D03B1">
      <w:pPr>
        <w:numPr>
          <w:ilvl w:val="0"/>
          <w:numId w:val="5"/>
        </w:numPr>
        <w:shd w:val="clear" w:color="auto" w:fill="FFFFFF"/>
        <w:tabs>
          <w:tab w:val="left" w:pos="396"/>
        </w:tabs>
        <w:spacing w:before="14" w:line="276" w:lineRule="auto"/>
        <w:ind w:left="396" w:hanging="360"/>
        <w:jc w:val="both"/>
        <w:rPr>
          <w:color w:val="000000"/>
          <w:spacing w:val="-33"/>
          <w:sz w:val="28"/>
          <w:szCs w:val="28"/>
        </w:rPr>
      </w:pP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Богатеева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З.А. Аппликации по мотивам народного орнамента в детском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са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ду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. </w:t>
      </w:r>
      <w:proofErr w:type="gramStart"/>
      <w:r>
        <w:rPr>
          <w:rFonts w:eastAsia="Times New Roman"/>
          <w:color w:val="000000"/>
          <w:spacing w:val="5"/>
          <w:sz w:val="28"/>
          <w:szCs w:val="28"/>
        </w:rPr>
        <w:t>-М</w:t>
      </w:r>
      <w:proofErr w:type="gramEnd"/>
      <w:r>
        <w:rPr>
          <w:rFonts w:eastAsia="Times New Roman"/>
          <w:color w:val="000000"/>
          <w:spacing w:val="5"/>
          <w:sz w:val="28"/>
          <w:szCs w:val="28"/>
        </w:rPr>
        <w:t>.: Просвещение, 1986.</w:t>
      </w:r>
    </w:p>
    <w:p w:rsidR="007D341E" w:rsidRDefault="007D341E" w:rsidP="009D03B1">
      <w:pPr>
        <w:numPr>
          <w:ilvl w:val="0"/>
          <w:numId w:val="5"/>
        </w:numPr>
        <w:shd w:val="clear" w:color="auto" w:fill="FFFFFF"/>
        <w:tabs>
          <w:tab w:val="left" w:pos="396"/>
        </w:tabs>
        <w:spacing w:line="276" w:lineRule="auto"/>
        <w:ind w:left="36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Татарские народные сказки. - Казань, 2012.</w:t>
      </w:r>
    </w:p>
    <w:p w:rsidR="006C13C9" w:rsidRPr="009D03B1" w:rsidRDefault="007D341E" w:rsidP="009D03B1">
      <w:pPr>
        <w:numPr>
          <w:ilvl w:val="0"/>
          <w:numId w:val="5"/>
        </w:numPr>
        <w:shd w:val="clear" w:color="auto" w:fill="FFFFFF"/>
        <w:tabs>
          <w:tab w:val="left" w:pos="396"/>
        </w:tabs>
        <w:spacing w:line="276" w:lineRule="auto"/>
        <w:ind w:left="396" w:hanging="360"/>
        <w:jc w:val="both"/>
        <w:rPr>
          <w:b/>
          <w:bCs/>
          <w:color w:val="000000"/>
          <w:spacing w:val="-16"/>
          <w:sz w:val="28"/>
          <w:szCs w:val="28"/>
        </w:rPr>
      </w:pPr>
      <w:proofErr w:type="spellStart"/>
      <w:r w:rsidRPr="009D03B1">
        <w:rPr>
          <w:rFonts w:eastAsia="Times New Roman"/>
          <w:bCs/>
          <w:color w:val="000000"/>
          <w:sz w:val="28"/>
          <w:szCs w:val="28"/>
        </w:rPr>
        <w:t>Шарафутдинов</w:t>
      </w:r>
      <w:proofErr w:type="spellEnd"/>
      <w:r w:rsidRPr="009D03B1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Д. Р. «Традиционная культура татарского народа» - Казань,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2004.</w:t>
      </w:r>
    </w:p>
    <w:sectPr w:rsidR="006C13C9" w:rsidRPr="009D03B1" w:rsidSect="009D03B1">
      <w:type w:val="continuous"/>
      <w:pgSz w:w="11909" w:h="16834"/>
      <w:pgMar w:top="1368" w:right="879" w:bottom="1134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70D606"/>
    <w:lvl w:ilvl="0">
      <w:numFmt w:val="bullet"/>
      <w:lvlText w:val="*"/>
      <w:lvlJc w:val="left"/>
    </w:lvl>
  </w:abstractNum>
  <w:abstractNum w:abstractNumId="1">
    <w:nsid w:val="03EC3176"/>
    <w:multiLevelType w:val="singleLevel"/>
    <w:tmpl w:val="95101BA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9227391"/>
    <w:multiLevelType w:val="singleLevel"/>
    <w:tmpl w:val="7BEEDF5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048B"/>
    <w:rsid w:val="00006997"/>
    <w:rsid w:val="000A3618"/>
    <w:rsid w:val="0017690F"/>
    <w:rsid w:val="006C13C9"/>
    <w:rsid w:val="0074048B"/>
    <w:rsid w:val="007D341E"/>
    <w:rsid w:val="009447EF"/>
    <w:rsid w:val="009D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2014-04-16T15:28:00Z</dcterms:created>
  <dcterms:modified xsi:type="dcterms:W3CDTF">2014-04-16T15:50:00Z</dcterms:modified>
</cp:coreProperties>
</file>