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8D7" w:rsidRDefault="009578D7" w:rsidP="009578D7">
      <w:pPr>
        <w:rPr>
          <w:sz w:val="28"/>
          <w:szCs w:val="28"/>
        </w:rPr>
      </w:pPr>
    </w:p>
    <w:p w:rsidR="009578D7" w:rsidRDefault="009578D7" w:rsidP="009578D7">
      <w:pPr>
        <w:jc w:val="center"/>
        <w:rPr>
          <w:sz w:val="32"/>
          <w:szCs w:val="32"/>
        </w:rPr>
      </w:pPr>
    </w:p>
    <w:p w:rsidR="00DF0D3E" w:rsidRPr="00AD10F5" w:rsidRDefault="00DF0D3E" w:rsidP="006E483D">
      <w:pPr>
        <w:jc w:val="center"/>
        <w:rPr>
          <w:b/>
          <w:sz w:val="36"/>
          <w:szCs w:val="36"/>
        </w:rPr>
      </w:pPr>
      <w:r w:rsidRPr="00AD10F5">
        <w:rPr>
          <w:b/>
          <w:sz w:val="36"/>
          <w:szCs w:val="36"/>
        </w:rPr>
        <w:t xml:space="preserve">Методика проведения игр подвижного характера с детьми с задержкой </w:t>
      </w:r>
      <w:proofErr w:type="spellStart"/>
      <w:proofErr w:type="gramStart"/>
      <w:r w:rsidRPr="00AD10F5">
        <w:rPr>
          <w:b/>
          <w:sz w:val="36"/>
          <w:szCs w:val="36"/>
        </w:rPr>
        <w:t>п</w:t>
      </w:r>
      <w:proofErr w:type="spellEnd"/>
      <w:proofErr w:type="gramEnd"/>
      <w:r w:rsidR="00541DBA" w:rsidRPr="00AD10F5">
        <w:rPr>
          <w:b/>
          <w:sz w:val="36"/>
          <w:szCs w:val="36"/>
        </w:rPr>
        <w:t xml:space="preserve"> </w:t>
      </w:r>
      <w:r w:rsidRPr="00AD10F5">
        <w:rPr>
          <w:b/>
          <w:sz w:val="36"/>
          <w:szCs w:val="36"/>
        </w:rPr>
        <w:t>м</w:t>
      </w:r>
      <w:r w:rsidR="00541DBA" w:rsidRPr="00AD10F5">
        <w:rPr>
          <w:b/>
          <w:sz w:val="36"/>
          <w:szCs w:val="36"/>
        </w:rPr>
        <w:t xml:space="preserve"> </w:t>
      </w:r>
      <w:r w:rsidRPr="00AD10F5">
        <w:rPr>
          <w:b/>
          <w:sz w:val="36"/>
          <w:szCs w:val="36"/>
        </w:rPr>
        <w:t>р.</w:t>
      </w:r>
    </w:p>
    <w:p w:rsidR="009D1095" w:rsidRPr="00AD10F5" w:rsidRDefault="00DF0D3E" w:rsidP="00DF0D3E">
      <w:pPr>
        <w:rPr>
          <w:sz w:val="28"/>
          <w:szCs w:val="28"/>
        </w:rPr>
      </w:pPr>
      <w:r w:rsidRPr="00AD10F5">
        <w:rPr>
          <w:sz w:val="28"/>
          <w:szCs w:val="28"/>
        </w:rPr>
        <w:br/>
        <w:t>Методика проведения подвижной игры включает неограниченные возможности комплексного использования разнообразных приемов, направленных на формирование личности ребенка, умелое педагогическое руководство ею. Особое значение имеет профессиональная подготовка воспитателя, педагогическая наблюдательность и предвидение. Стимулируя у ребенка интерес к игре, увлекая его игровой деятельностью, педагог замечает и выделяет существенные факторы в развитии и поведении детей. Необходимо определить реальные изменения в знаниях, умениях и навыках. Важно помочь ребенку закрепить положительные качества и постепенно преодолеть отрицательные.                                                                                 Задержка психического и физического развития - главная характер</w:t>
      </w:r>
      <w:r w:rsidR="00AD10F5">
        <w:rPr>
          <w:sz w:val="28"/>
          <w:szCs w:val="28"/>
        </w:rPr>
        <w:t>н</w:t>
      </w:r>
      <w:r w:rsidRPr="00AD10F5">
        <w:rPr>
          <w:sz w:val="28"/>
          <w:szCs w:val="28"/>
        </w:rPr>
        <w:t>ая особенность детей-сирот (и «отказников» и социальных сирот при живых родителях). Один из путей реабилитации - двигательная активность, стимулирующая развитие всех систем и функций организма, коррекцию, компенсацию и профилактику двигательных и психических нарушений, воспитание личности.</w:t>
      </w:r>
      <w:r w:rsidRPr="00AD10F5">
        <w:rPr>
          <w:sz w:val="28"/>
          <w:szCs w:val="28"/>
        </w:rPr>
        <w:br/>
        <w:t>Педагогическая наблюдательность, любовь к детям позволяют педагогу вдумчиво выбирать методы руководства детской деятельностью, корректировать поведение ребенка и свое собственное, создавать радостную, доброжелательную атмосферу в группе. Детская радость, сопровождающая игру, является могучим фактором формирования физических, психических, духовных, эстетических и нравственных начал становления ребенка.</w:t>
      </w:r>
      <w:r w:rsidRPr="00AD10F5">
        <w:rPr>
          <w:sz w:val="28"/>
          <w:szCs w:val="28"/>
        </w:rPr>
        <w:br/>
        <w:t>Методика проведения подвижной игры детей дошкольного возраста направлена на воспитание эмоционального, сознательно действующего в меру своих возможностей ребенка и владеющего разнообразными двигательными навыками. Под доброжелательным, внимательным руководством воспитателя формируется творчески мыслящий ребенок, умеющий ориентироваться в окружающей среде, активно преодолевать встречающиеся трудности, проявлять доброжелательное отношение к товарищам, выдержку, самообладание.                          Обязательным условием успешного проведения подвижных игр является учет индивидуальных особенностей каждого ребенка. Поведение его в игре во многом зависит от имеющихся двигательных навыков, типологических особенностей нервной системы. Активная двигательная деятельность тренирует нервную систему ребенка, способствует уравновешиванию процессов возбуждения и торможения.</w:t>
      </w:r>
      <w:r w:rsidR="009D1095" w:rsidRPr="00AD10F5">
        <w:rPr>
          <w:sz w:val="28"/>
          <w:szCs w:val="28"/>
        </w:rPr>
        <w:t xml:space="preserve">                                                                                </w:t>
      </w:r>
    </w:p>
    <w:p w:rsidR="00283DC8" w:rsidRPr="00DF0D3E" w:rsidRDefault="009D1095" w:rsidP="00DF0D3E">
      <w:pPr>
        <w:rPr>
          <w:sz w:val="32"/>
          <w:szCs w:val="32"/>
        </w:rPr>
      </w:pPr>
      <w:r w:rsidRPr="00AD10F5">
        <w:rPr>
          <w:sz w:val="28"/>
          <w:szCs w:val="28"/>
        </w:rPr>
        <w:t>Игровая деятельность возникает уже в преддошкольном возрасте</w:t>
      </w:r>
      <w:r w:rsidRPr="00AD10F5">
        <w:rPr>
          <w:b/>
          <w:bCs/>
          <w:sz w:val="28"/>
          <w:szCs w:val="28"/>
        </w:rPr>
        <w:t xml:space="preserve">. </w:t>
      </w:r>
      <w:r w:rsidRPr="00AD10F5">
        <w:rPr>
          <w:sz w:val="28"/>
          <w:szCs w:val="28"/>
        </w:rPr>
        <w:t xml:space="preserve">Для того чтобы игра малышей была полноценной, необходимо создавать для них педагогически целесообразную внешнюю обстановку, правильно подбирать </w:t>
      </w:r>
      <w:r w:rsidRPr="00AD10F5">
        <w:rPr>
          <w:sz w:val="28"/>
          <w:szCs w:val="28"/>
        </w:rPr>
        <w:lastRenderedPageBreak/>
        <w:t>игрушки. Дети второго</w:t>
      </w:r>
      <w:r w:rsidR="00541DBA" w:rsidRPr="00AD10F5">
        <w:rPr>
          <w:sz w:val="28"/>
          <w:szCs w:val="28"/>
        </w:rPr>
        <w:t xml:space="preserve">-третьего </w:t>
      </w:r>
      <w:r w:rsidRPr="00AD10F5">
        <w:rPr>
          <w:sz w:val="28"/>
          <w:szCs w:val="28"/>
        </w:rPr>
        <w:t xml:space="preserve"> года жизни очень подвижны. Для удовлетворения их потребности в движении в группах приобретены горки, скамейки, ящики</w:t>
      </w:r>
      <w:proofErr w:type="gramStart"/>
      <w:r w:rsidRPr="00AD10F5">
        <w:rPr>
          <w:sz w:val="28"/>
          <w:szCs w:val="28"/>
        </w:rPr>
        <w:t xml:space="preserve"> ,</w:t>
      </w:r>
      <w:proofErr w:type="gramEnd"/>
      <w:r w:rsidRPr="00AD10F5">
        <w:rPr>
          <w:sz w:val="28"/>
          <w:szCs w:val="28"/>
        </w:rPr>
        <w:t xml:space="preserve"> мягкие модули и другие пособия. Детям должно быть предоставлено достаточно места, чтобы бегать, подниматься на ступеньки, сползать по скату горки и т.д., играть </w:t>
      </w:r>
      <w:r w:rsidRPr="00AD10F5">
        <w:rPr>
          <w:b/>
          <w:bCs/>
          <w:sz w:val="28"/>
          <w:szCs w:val="28"/>
        </w:rPr>
        <w:t xml:space="preserve">в </w:t>
      </w:r>
      <w:r w:rsidRPr="00AD10F5">
        <w:rPr>
          <w:sz w:val="28"/>
          <w:szCs w:val="28"/>
        </w:rPr>
        <w:t>прятки, догонялки.  </w:t>
      </w:r>
      <w:r w:rsidRPr="00AD10F5">
        <w:rPr>
          <w:sz w:val="28"/>
          <w:szCs w:val="28"/>
        </w:rPr>
        <w:br/>
        <w:t>В играх детей старше полутора лет можно заметить признаки</w:t>
      </w:r>
      <w:r w:rsidRPr="00AD10F5">
        <w:rPr>
          <w:sz w:val="28"/>
          <w:szCs w:val="28"/>
        </w:rPr>
        <w:br/>
        <w:t xml:space="preserve">подражания взрослым. Учитывая это, воспитатель вовлекает детей </w:t>
      </w:r>
      <w:r w:rsidRPr="00AD10F5">
        <w:rPr>
          <w:b/>
          <w:bCs/>
          <w:sz w:val="28"/>
          <w:szCs w:val="28"/>
        </w:rPr>
        <w:t xml:space="preserve">в </w:t>
      </w:r>
      <w:r w:rsidRPr="00AD10F5">
        <w:rPr>
          <w:sz w:val="28"/>
          <w:szCs w:val="28"/>
        </w:rPr>
        <w:t>игры с помощью игрушки, старается разбудить в них интерес эмоциональным образным объяснением. В младших группах наиболее часто используются сюжетные игры и простейшие несюжетные игры типа «</w:t>
      </w:r>
      <w:proofErr w:type="spellStart"/>
      <w:r w:rsidRPr="00AD10F5">
        <w:rPr>
          <w:sz w:val="28"/>
          <w:szCs w:val="28"/>
        </w:rPr>
        <w:t>ловишек</w:t>
      </w:r>
      <w:proofErr w:type="spellEnd"/>
      <w:r w:rsidRPr="00AD10F5">
        <w:rPr>
          <w:sz w:val="28"/>
          <w:szCs w:val="28"/>
        </w:rPr>
        <w:t>», а также игры-забавы.</w:t>
      </w:r>
      <w:r w:rsidRPr="00AD10F5">
        <w:rPr>
          <w:sz w:val="28"/>
          <w:szCs w:val="28"/>
        </w:rPr>
        <w:br/>
        <w:t>Малышей привлекает в игре главным образом процесс действия: им интересно бежать, догонять, бросать и т.д. Важно научить ребенка действовать точно по сигналу, подчиняться простым правилам игры. Успех проведения игры в младшей группе зависит от воспитателя. Он должен заинтересовать детей, дать образцы движений. Ведущие роли в игре педагог выполняет сам или поручает наиболее активному ребенку. Важно помнить, что водящий только делает вид, что ловит детей: этот педагогический прием используется для того, чтобы не испугать детей и чтобы у них не пропал интерес к игре.</w:t>
      </w:r>
      <w:r w:rsidRPr="00AD10F5">
        <w:rPr>
          <w:sz w:val="28"/>
          <w:szCs w:val="28"/>
        </w:rPr>
        <w:br/>
        <w:t>При проведении сюжетных игр рекомендуется пользоваться методикой, которая обращена к воображению ребенка. С этой целью используют образные возможности сюжетного рассказа.</w:t>
      </w:r>
      <w:r w:rsidRPr="00AD10F5">
        <w:rPr>
          <w:sz w:val="28"/>
          <w:szCs w:val="28"/>
        </w:rPr>
        <w:br/>
        <w:t>Например</w:t>
      </w:r>
      <w:proofErr w:type="gramStart"/>
      <w:r w:rsidRPr="00AD10F5">
        <w:rPr>
          <w:sz w:val="28"/>
          <w:szCs w:val="28"/>
        </w:rPr>
        <w:t xml:space="preserve"> ,</w:t>
      </w:r>
      <w:proofErr w:type="gramEnd"/>
      <w:r w:rsidRPr="00AD10F5">
        <w:rPr>
          <w:sz w:val="28"/>
          <w:szCs w:val="28"/>
        </w:rPr>
        <w:t>игра «Воробушки и автомобиль».</w:t>
      </w:r>
      <w:r w:rsidRPr="00AD10F5">
        <w:rPr>
          <w:sz w:val="28"/>
          <w:szCs w:val="28"/>
        </w:rPr>
        <w:br/>
        <w:t xml:space="preserve">Дети садятся на </w:t>
      </w:r>
      <w:proofErr w:type="gramStart"/>
      <w:r w:rsidRPr="00AD10F5">
        <w:rPr>
          <w:sz w:val="28"/>
          <w:szCs w:val="28"/>
        </w:rPr>
        <w:t>стульчики</w:t>
      </w:r>
      <w:proofErr w:type="gramEnd"/>
      <w:r w:rsidRPr="00AD10F5">
        <w:rPr>
          <w:sz w:val="28"/>
          <w:szCs w:val="28"/>
        </w:rPr>
        <w:t xml:space="preserve"> и воспитатель начинает рассказывать: «Жили-были маленькие серенькие воробушки. В ясный солнечный день они летали по саду и искали насекомых или зернышки. Они подлетали к лужице, пили водичку и снова улетали. Однажды вдруг появился большой красный автомобиль и загудел "</w:t>
      </w:r>
      <w:proofErr w:type="spellStart"/>
      <w:r w:rsidRPr="00AD10F5">
        <w:rPr>
          <w:sz w:val="28"/>
          <w:szCs w:val="28"/>
        </w:rPr>
        <w:t>би-би-би</w:t>
      </w:r>
      <w:proofErr w:type="spellEnd"/>
      <w:r w:rsidRPr="00AD10F5">
        <w:rPr>
          <w:sz w:val="28"/>
          <w:szCs w:val="28"/>
        </w:rPr>
        <w:t>". Воробушки испугались и улетели в свои гнездышки. Давайте поиграем в такую игру. Вы будете маленькие воробушки. Стульчики будут вашими гнездышками, а я буду автомобиль. Воробушки, вылетайте! А как только автомобиль загудит "</w:t>
      </w:r>
      <w:proofErr w:type="spellStart"/>
      <w:r w:rsidRPr="00AD10F5">
        <w:rPr>
          <w:sz w:val="28"/>
          <w:szCs w:val="28"/>
        </w:rPr>
        <w:t>би-би-би</w:t>
      </w:r>
      <w:proofErr w:type="spellEnd"/>
      <w:r w:rsidRPr="00AD10F5">
        <w:rPr>
          <w:sz w:val="28"/>
          <w:szCs w:val="28"/>
        </w:rPr>
        <w:t>", все воробушки должны лететь в гнездышки».</w:t>
      </w:r>
      <w:r w:rsidRPr="00AD10F5">
        <w:rPr>
          <w:sz w:val="28"/>
          <w:szCs w:val="28"/>
        </w:rPr>
        <w:br/>
        <w:t xml:space="preserve">Такое объяснение занимает меньше минуты. Воспитатель играет вместе с детьми, </w:t>
      </w:r>
      <w:proofErr w:type="gramStart"/>
      <w:r w:rsidRPr="00AD10F5">
        <w:rPr>
          <w:sz w:val="28"/>
          <w:szCs w:val="28"/>
        </w:rPr>
        <w:t>выполняя роль</w:t>
      </w:r>
      <w:proofErr w:type="gramEnd"/>
      <w:r w:rsidRPr="00AD10F5">
        <w:rPr>
          <w:sz w:val="28"/>
          <w:szCs w:val="28"/>
        </w:rPr>
        <w:t xml:space="preserve"> и воробушка и автомобиля. Малыши не замечают такого перевоплощения. Они с удовольствием входят в образ, иногда дополняют его отдельными действиями: клюют зернышки и приговаривают «</w:t>
      </w:r>
      <w:proofErr w:type="spellStart"/>
      <w:r w:rsidRPr="00AD10F5">
        <w:rPr>
          <w:sz w:val="28"/>
          <w:szCs w:val="28"/>
        </w:rPr>
        <w:t>клю-клю</w:t>
      </w:r>
      <w:proofErr w:type="spellEnd"/>
      <w:r w:rsidRPr="00AD10F5">
        <w:rPr>
          <w:sz w:val="28"/>
          <w:szCs w:val="28"/>
        </w:rPr>
        <w:t>», пьют водичку и попискивают «пи-пи».</w:t>
      </w:r>
      <w:r w:rsidRPr="00AD10F5">
        <w:rPr>
          <w:sz w:val="28"/>
          <w:szCs w:val="28"/>
        </w:rPr>
        <w:br/>
        <w:t xml:space="preserve">Педагог следит за образным выполнением детьми действий, напоминает, чтобы они использовали всю площадку, летали красиво, эмоционально имитировали движения, действовали по возможности по сигналу. При последующем проведении игры детям предлагают новые варианты: воробушки возвращаются в свои гнездышки, влезают на скамейку (садятся на провода) и </w:t>
      </w:r>
      <w:proofErr w:type="spellStart"/>
      <w:r w:rsidRPr="00AD10F5">
        <w:rPr>
          <w:sz w:val="28"/>
          <w:szCs w:val="28"/>
        </w:rPr>
        <w:t>т.д</w:t>
      </w:r>
      <w:proofErr w:type="spellEnd"/>
      <w:proofErr w:type="gramStart"/>
      <w:r w:rsidRPr="00AD10F5">
        <w:rPr>
          <w:sz w:val="28"/>
          <w:szCs w:val="28"/>
        </w:rPr>
        <w:t xml:space="preserve"> П</w:t>
      </w:r>
      <w:proofErr w:type="gramEnd"/>
      <w:r w:rsidRPr="00AD10F5">
        <w:rPr>
          <w:sz w:val="28"/>
          <w:szCs w:val="28"/>
        </w:rPr>
        <w:t xml:space="preserve">роводя игру, необходимо постоянно напоминать детям об игровом образе. Значительное внимание педагог уделяет подготовке </w:t>
      </w:r>
      <w:r w:rsidRPr="00AD10F5">
        <w:rPr>
          <w:sz w:val="28"/>
          <w:szCs w:val="28"/>
        </w:rPr>
        <w:lastRenderedPageBreak/>
        <w:t>атрибутов для игры, так как они  значительно оживляют игру</w:t>
      </w:r>
      <w:r w:rsidR="00011C86" w:rsidRPr="00AD10F5">
        <w:rPr>
          <w:sz w:val="28"/>
          <w:szCs w:val="28"/>
        </w:rPr>
        <w:t xml:space="preserve">. </w:t>
      </w:r>
      <w:r w:rsidRPr="00AD10F5">
        <w:rPr>
          <w:sz w:val="28"/>
          <w:szCs w:val="28"/>
        </w:rPr>
        <w:t xml:space="preserve"> В группе имеются шапочки с изображениями птичек, руль автомобиля, головные уборы  собаки, кошечек, цыплят.</w:t>
      </w:r>
      <w:r w:rsidRPr="00AD10F5">
        <w:rPr>
          <w:sz w:val="28"/>
          <w:szCs w:val="28"/>
        </w:rPr>
        <w:br/>
        <w:t xml:space="preserve">Для младшей группы рекомендуются игры с текстом. При проведении таких игр, как «Курочка и цыплята», «У медведя </w:t>
      </w:r>
      <w:proofErr w:type="gramStart"/>
      <w:r w:rsidRPr="00AD10F5">
        <w:rPr>
          <w:sz w:val="28"/>
          <w:szCs w:val="28"/>
        </w:rPr>
        <w:t>во</w:t>
      </w:r>
      <w:proofErr w:type="gramEnd"/>
      <w:r w:rsidRPr="00AD10F5">
        <w:rPr>
          <w:sz w:val="28"/>
          <w:szCs w:val="28"/>
        </w:rPr>
        <w:t xml:space="preserve"> бору» и др., воспитатель выразительно читает текст, иллюстрируя его соответствующими движениями. Такие игры воспитывают у детей чувство ритма. Дети, слушая воспитателя, стараются подражать его движениям.</w:t>
      </w:r>
      <w:r w:rsidRPr="00AD10F5">
        <w:rPr>
          <w:sz w:val="28"/>
          <w:szCs w:val="28"/>
        </w:rPr>
        <w:br/>
        <w:t>Так у детей накапливается двигательный опыт, движения становятся более координированными. Учитывая этот фактор, педагог усложняет условия проведения игры: увеличивается расстояние для бега, метания, высота прыжков; подбирают игры, упражняющие детей в ловкости, смелости, выдержке. Ив этой группе воспитатель уже распределяет роли среди детей. Роль водящего вначале поручается детям, которые могут с ней справиться. Если же ребенку не по силам четко выполнить задание, то он может потерять веру в свои возможности и его трудно будет привлечь к активным действиям. Педагог отмечает успехи детей в игре, воспитывает доброжелательность, формирует честность, справедливость.</w:t>
      </w:r>
      <w:r w:rsidR="00DF0D3E" w:rsidRPr="00AD10F5">
        <w:rPr>
          <w:sz w:val="28"/>
          <w:szCs w:val="28"/>
        </w:rPr>
        <w:br/>
        <w:t>Подбор и планир</w:t>
      </w:r>
      <w:r w:rsidRPr="00AD10F5">
        <w:rPr>
          <w:sz w:val="28"/>
          <w:szCs w:val="28"/>
        </w:rPr>
        <w:t xml:space="preserve">ование подвижных игр зависят от </w:t>
      </w:r>
      <w:r w:rsidR="00DF0D3E" w:rsidRPr="00AD10F5">
        <w:rPr>
          <w:sz w:val="28"/>
          <w:szCs w:val="28"/>
        </w:rPr>
        <w:t>общего уровня физического и умственного развития детей, их двигательных умений, состояния здоровья каждого ребенка, его индивидуальных типологических особенностей, времени года, особенностей режима, места проведения, интересов детей. При подборе сюжетных игр принимаются во внимание сформированность у ребенка представлений об обыгрываемом сюжете. Для лучшего понимания игрового сюжета педагог проводит предварительную работу с ребенком: читает художественные произведения, организует наблюдения за природой,</w:t>
      </w:r>
      <w:proofErr w:type="gramStart"/>
      <w:r w:rsidR="00DF0D3E" w:rsidRPr="00AD10F5">
        <w:rPr>
          <w:sz w:val="28"/>
          <w:szCs w:val="28"/>
        </w:rPr>
        <w:t xml:space="preserve"> ,</w:t>
      </w:r>
      <w:proofErr w:type="gramEnd"/>
      <w:r w:rsidR="00DF0D3E" w:rsidRPr="00AD10F5">
        <w:rPr>
          <w:sz w:val="28"/>
          <w:szCs w:val="28"/>
        </w:rPr>
        <w:t xml:space="preserve"> просматривает мультфильмы</w:t>
      </w:r>
      <w:r w:rsidRPr="00AD10F5">
        <w:rPr>
          <w:sz w:val="28"/>
          <w:szCs w:val="28"/>
        </w:rPr>
        <w:t>, проводит беседы.</w:t>
      </w:r>
      <w:r w:rsidR="00DF0D3E" w:rsidRPr="00AD10F5">
        <w:rPr>
          <w:sz w:val="28"/>
          <w:szCs w:val="28"/>
        </w:rPr>
        <w:br/>
        <w:t>Важно правильно организовать игру в зависимости от содержания, очередности выполнения заданий. Воспитатель  продумывает способы сбора детей на игру и внесение игровых атрибутов... При объяснении игры воспитатель не должен отвлекаться на замечания детям. С помощью вопросов он проверяет, как дети поняли игру. Если правила игры им понятны, то она проходит весело и увлекательно.</w:t>
      </w:r>
      <w:r w:rsidR="00DF0D3E" w:rsidRPr="00AD10F5">
        <w:rPr>
          <w:sz w:val="28"/>
          <w:szCs w:val="28"/>
        </w:rPr>
        <w:br/>
        <w:t xml:space="preserve">Правильное выполнение движений доставляет детям удовольствие, чувство уверенности и стремление к совершенствованию. Педагог учитывает физическое развитие и индивидуальные особенности детей. </w:t>
      </w:r>
      <w:r w:rsidR="00DF0D3E" w:rsidRPr="00AD10F5">
        <w:rPr>
          <w:sz w:val="28"/>
          <w:szCs w:val="28"/>
        </w:rPr>
        <w:br/>
        <w:t>Руководство воспитателя подвижной игрой состоит в распре-делении ролей в играх. Водящего педагог может назначить сам, выбрать с помощью считалки,  может взять ведущую роль на себя или же выбрать того, кто желает быть водящим. В младших группах роль водящего выполняет вначале сам воспитатель. Он делает это эмоционально, образно. Постепенно ведущие роли поручаются детям.</w:t>
      </w:r>
      <w:r w:rsidR="00DF0D3E" w:rsidRPr="00AD10F5">
        <w:rPr>
          <w:sz w:val="28"/>
          <w:szCs w:val="28"/>
        </w:rPr>
        <w:br/>
        <w:t xml:space="preserve">В ходе игры педагог обращает внимание на выполнение ребенком правил. Он тщательно анализирует причины их нарушения. Ребенок может нарушить правила игры в следующих случаях: если не понял достаточно точно </w:t>
      </w:r>
      <w:r w:rsidR="00DF0D3E" w:rsidRPr="00AD10F5">
        <w:rPr>
          <w:sz w:val="28"/>
          <w:szCs w:val="28"/>
        </w:rPr>
        <w:lastRenderedPageBreak/>
        <w:t>объяснение педагога; очень хотел выиграть; был недостаточно внимателен и т.д.</w:t>
      </w:r>
      <w:r w:rsidR="00DF0D3E" w:rsidRPr="00AD10F5">
        <w:rPr>
          <w:sz w:val="28"/>
          <w:szCs w:val="28"/>
        </w:rPr>
        <w:br/>
      </w:r>
      <w:r w:rsidR="00011C86" w:rsidRPr="00AD10F5">
        <w:rPr>
          <w:sz w:val="28"/>
          <w:szCs w:val="28"/>
        </w:rPr>
        <w:t xml:space="preserve">Воспитатель </w:t>
      </w:r>
      <w:r w:rsidR="00DF0D3E" w:rsidRPr="00AD10F5">
        <w:rPr>
          <w:sz w:val="28"/>
          <w:szCs w:val="28"/>
        </w:rPr>
        <w:t>должен следить за движениями, взаимоотношениями, нагрузкой, эмоциональным состоянием ребенка в игре.</w:t>
      </w:r>
      <w:r w:rsidR="00011C86" w:rsidRPr="00AD10F5">
        <w:rPr>
          <w:sz w:val="28"/>
          <w:szCs w:val="28"/>
        </w:rPr>
        <w:t xml:space="preserve"> Правильное педагогическое руководство игрой помогает ребенку понять себя, своих товарищей, обеспечивает развитие и реализацию его творческих сил, оказывает психокоррекционное, психотерапевтическое воздействие.</w:t>
      </w:r>
      <w:r w:rsidR="00011C86" w:rsidRPr="00AD10F5">
        <w:rPr>
          <w:sz w:val="28"/>
          <w:szCs w:val="28"/>
        </w:rPr>
        <w:br/>
        <w:t>Заканчивается подвижная игра ходьбой, постепенно снижающей физическую нагрузку и приводящей пульс ребенка в норму. Оценивая игру, педагог отмечает положительные качества детей, называя тех, кто удачно выполнил свои роли, проявил смелость, выдержку, взаимопомощь, творчество, а затем анализирует причины нарушения правил.</w:t>
      </w:r>
      <w:r w:rsidR="00DF0D3E" w:rsidRPr="00AD10F5">
        <w:rPr>
          <w:sz w:val="28"/>
          <w:szCs w:val="28"/>
        </w:rPr>
        <w:br/>
        <w:t>Руководя игрой, педагог воспитывает нравственность ребенка; формирует у него правильную самооценку, взаимоотношения детей друг с другом, дружбу и взаимовыручку, учит ребенка преодолевать трудности.</w:t>
      </w:r>
      <w:r w:rsidR="00DF0D3E" w:rsidRPr="004F6543">
        <w:rPr>
          <w:sz w:val="32"/>
          <w:szCs w:val="32"/>
        </w:rPr>
        <w:t xml:space="preserve"> </w:t>
      </w:r>
      <w:r w:rsidR="00DF0D3E" w:rsidRPr="004F6543">
        <w:rPr>
          <w:sz w:val="32"/>
          <w:szCs w:val="32"/>
        </w:rPr>
        <w:br/>
      </w:r>
    </w:p>
    <w:sectPr w:rsidR="00283DC8" w:rsidRPr="00DF0D3E" w:rsidSect="00283D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0D3E"/>
    <w:rsid w:val="00011C86"/>
    <w:rsid w:val="000C15AA"/>
    <w:rsid w:val="00155A87"/>
    <w:rsid w:val="00283DC8"/>
    <w:rsid w:val="002E415D"/>
    <w:rsid w:val="0052028A"/>
    <w:rsid w:val="00541DBA"/>
    <w:rsid w:val="0064061B"/>
    <w:rsid w:val="006E483D"/>
    <w:rsid w:val="009578D7"/>
    <w:rsid w:val="009D1095"/>
    <w:rsid w:val="00AD10F5"/>
    <w:rsid w:val="00CD1E43"/>
    <w:rsid w:val="00DF0D3E"/>
    <w:rsid w:val="00E621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D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0D3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8422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1396</Words>
  <Characters>7963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9</cp:revision>
  <dcterms:created xsi:type="dcterms:W3CDTF">2012-05-13T14:06:00Z</dcterms:created>
  <dcterms:modified xsi:type="dcterms:W3CDTF">2012-08-19T14:38:00Z</dcterms:modified>
</cp:coreProperties>
</file>