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B4D82" w:rsidRPr="008B4D82" w:rsidRDefault="008B4D82" w:rsidP="008B4D82">
      <w:pPr>
        <w:spacing w:after="0" w:line="240" w:lineRule="auto"/>
        <w:jc w:val="center"/>
        <w:rPr>
          <w:rFonts w:ascii="Times New Roman" w:hAnsi="Times New Roman" w:cs="Times New Roman"/>
          <w:sz w:val="28"/>
          <w:szCs w:val="28"/>
        </w:rPr>
      </w:pPr>
      <w:r>
        <w:rPr>
          <w:rFonts w:ascii="Times New Roman" w:eastAsia="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-320040</wp:posOffset>
            </wp:positionH>
            <wp:positionV relativeFrom="paragraph">
              <wp:posOffset>-310515</wp:posOffset>
            </wp:positionV>
            <wp:extent cx="6800850" cy="9858375"/>
            <wp:effectExtent l="114300" t="76200" r="95250" b="85725"/>
            <wp:wrapNone/>
            <wp:docPr id="1" name="Рисунок 1" descr="C:\Users\gangreen\AppData\Local\Temp\Rar$DIa0.483\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ngreen\AppData\Local\Temp\Rar$DIa0.483\обложка.jpg"/>
                    <pic:cNvPicPr>
                      <a:picLocks noChangeAspect="1" noChangeArrowheads="1"/>
                    </pic:cNvPicPr>
                  </pic:nvPicPr>
                  <pic:blipFill>
                    <a:blip r:embed="rId8" cstate="print"/>
                    <a:srcRect/>
                    <a:stretch>
                      <a:fillRect/>
                    </a:stretch>
                  </pic:blipFill>
                  <pic:spPr bwMode="auto">
                    <a:xfrm>
                      <a:off x="0" y="0"/>
                      <a:ext cx="6800850" cy="985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B4D82">
        <w:rPr>
          <w:rFonts w:ascii="Times New Roman" w:hAnsi="Times New Roman" w:cs="Times New Roman"/>
          <w:sz w:val="28"/>
          <w:szCs w:val="28"/>
        </w:rPr>
        <w:t>Муниципальное бюджетное  дошкольное образовательное учреждение</w:t>
      </w:r>
    </w:p>
    <w:p w:rsidR="008B4D82" w:rsidRPr="008B4D82" w:rsidRDefault="008B4D82" w:rsidP="008B4D82">
      <w:pPr>
        <w:spacing w:after="0" w:line="240" w:lineRule="auto"/>
        <w:jc w:val="center"/>
        <w:rPr>
          <w:rFonts w:ascii="Times New Roman" w:hAnsi="Times New Roman" w:cs="Times New Roman"/>
          <w:sz w:val="28"/>
          <w:szCs w:val="28"/>
        </w:rPr>
      </w:pPr>
      <w:r w:rsidRPr="008B4D82">
        <w:rPr>
          <w:rFonts w:ascii="Times New Roman" w:hAnsi="Times New Roman" w:cs="Times New Roman"/>
          <w:sz w:val="28"/>
          <w:szCs w:val="28"/>
        </w:rPr>
        <w:t>детский сад комбинированного вида №56 «</w:t>
      </w:r>
      <w:proofErr w:type="spellStart"/>
      <w:r w:rsidRPr="008B4D82">
        <w:rPr>
          <w:rFonts w:ascii="Times New Roman" w:hAnsi="Times New Roman" w:cs="Times New Roman"/>
          <w:sz w:val="28"/>
          <w:szCs w:val="28"/>
        </w:rPr>
        <w:t>Северяночка</w:t>
      </w:r>
      <w:proofErr w:type="spellEnd"/>
      <w:r w:rsidRPr="008B4D82">
        <w:rPr>
          <w:rFonts w:ascii="Times New Roman" w:hAnsi="Times New Roman" w:cs="Times New Roman"/>
          <w:sz w:val="28"/>
          <w:szCs w:val="28"/>
        </w:rPr>
        <w:t>»</w:t>
      </w:r>
    </w:p>
    <w:p w:rsidR="008B4D82" w:rsidRPr="008B4D82" w:rsidRDefault="008B4D82" w:rsidP="008B4D82">
      <w:pPr>
        <w:tabs>
          <w:tab w:val="left" w:pos="180"/>
          <w:tab w:val="center" w:pos="4181"/>
        </w:tabs>
        <w:spacing w:after="0" w:line="240" w:lineRule="atLeast"/>
        <w:ind w:left="-993"/>
        <w:rPr>
          <w:rFonts w:ascii="Times New Roman" w:eastAsia="Times New Roman" w:hAnsi="Times New Roman" w:cs="Times New Roman"/>
          <w:b/>
          <w:bCs/>
          <w:sz w:val="28"/>
          <w:szCs w:val="28"/>
          <w:lang w:eastAsia="ru-RU"/>
        </w:rPr>
      </w:pPr>
      <w:r w:rsidRPr="008B4D82">
        <w:rPr>
          <w:rFonts w:ascii="Times New Roman" w:eastAsia="Times New Roman" w:hAnsi="Times New Roman" w:cs="Times New Roman"/>
          <w:b/>
          <w:bCs/>
          <w:sz w:val="28"/>
          <w:szCs w:val="28"/>
          <w:lang w:eastAsia="ru-RU"/>
        </w:rPr>
        <w:tab/>
      </w: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8B4D82" w:rsidRDefault="008B4D82" w:rsidP="008B4D82">
      <w:pPr>
        <w:spacing w:after="0" w:line="240" w:lineRule="auto"/>
        <w:jc w:val="right"/>
        <w:rPr>
          <w:rFonts w:ascii="Times New Roman" w:hAnsi="Times New Roman" w:cs="Times New Roman"/>
          <w:sz w:val="28"/>
          <w:szCs w:val="28"/>
        </w:rPr>
      </w:pPr>
      <w:r w:rsidRPr="002664A1">
        <w:rPr>
          <w:rFonts w:ascii="Times New Roman" w:eastAsia="Times New Roman" w:hAnsi="Times New Roman" w:cs="Times New Roman"/>
          <w:b/>
          <w:bCs/>
          <w:sz w:val="28"/>
          <w:szCs w:val="28"/>
          <w:lang w:eastAsia="ru-RU"/>
        </w:rPr>
        <w:tab/>
      </w:r>
      <w:r w:rsidRPr="008B4D82">
        <w:rPr>
          <w:rFonts w:ascii="Times New Roman" w:hAnsi="Times New Roman" w:cs="Times New Roman"/>
          <w:sz w:val="28"/>
          <w:szCs w:val="28"/>
        </w:rPr>
        <w:t>Инструктор</w:t>
      </w:r>
    </w:p>
    <w:p w:rsidR="008B4D82" w:rsidRPr="008B4D82" w:rsidRDefault="008B4D82" w:rsidP="008B4D82">
      <w:pPr>
        <w:spacing w:after="0" w:line="240" w:lineRule="auto"/>
        <w:jc w:val="right"/>
        <w:rPr>
          <w:rFonts w:ascii="Times New Roman" w:hAnsi="Times New Roman" w:cs="Times New Roman"/>
          <w:sz w:val="28"/>
          <w:szCs w:val="28"/>
        </w:rPr>
      </w:pPr>
      <w:r w:rsidRPr="008B4D82">
        <w:rPr>
          <w:rFonts w:ascii="Times New Roman" w:hAnsi="Times New Roman" w:cs="Times New Roman"/>
          <w:sz w:val="28"/>
          <w:szCs w:val="28"/>
        </w:rPr>
        <w:t xml:space="preserve"> по физической культуре:</w:t>
      </w:r>
    </w:p>
    <w:p w:rsidR="008B4D82" w:rsidRPr="008B4D82" w:rsidRDefault="008B4D82" w:rsidP="008B4D82">
      <w:pPr>
        <w:spacing w:after="0" w:line="240" w:lineRule="auto"/>
        <w:jc w:val="right"/>
        <w:rPr>
          <w:rFonts w:ascii="Times New Roman" w:hAnsi="Times New Roman" w:cs="Times New Roman"/>
          <w:sz w:val="28"/>
          <w:szCs w:val="28"/>
        </w:rPr>
      </w:pPr>
      <w:r w:rsidRPr="008B4D82">
        <w:rPr>
          <w:rFonts w:ascii="Times New Roman" w:hAnsi="Times New Roman" w:cs="Times New Roman"/>
          <w:sz w:val="28"/>
          <w:szCs w:val="28"/>
        </w:rPr>
        <w:t xml:space="preserve">Пономарева </w:t>
      </w:r>
    </w:p>
    <w:p w:rsidR="008B4D82" w:rsidRPr="008B4D82" w:rsidRDefault="008B4D82" w:rsidP="008B4D82">
      <w:pPr>
        <w:spacing w:after="0" w:line="240" w:lineRule="auto"/>
        <w:jc w:val="right"/>
        <w:rPr>
          <w:rFonts w:ascii="Times New Roman" w:hAnsi="Times New Roman" w:cs="Times New Roman"/>
          <w:sz w:val="28"/>
          <w:szCs w:val="28"/>
        </w:rPr>
      </w:pPr>
      <w:r w:rsidRPr="008B4D82">
        <w:rPr>
          <w:rFonts w:ascii="Times New Roman" w:hAnsi="Times New Roman" w:cs="Times New Roman"/>
          <w:sz w:val="28"/>
          <w:szCs w:val="28"/>
        </w:rPr>
        <w:t>Юлия Дмитриевна</w:t>
      </w:r>
    </w:p>
    <w:p w:rsidR="008B4D82" w:rsidRPr="0013453A" w:rsidRDefault="008B4D82" w:rsidP="008B4D82">
      <w:pPr>
        <w:spacing w:after="0"/>
        <w:jc w:val="right"/>
      </w:pPr>
    </w:p>
    <w:p w:rsidR="008B4D82" w:rsidRPr="0013453A" w:rsidRDefault="008B4D82" w:rsidP="008B4D82">
      <w:pPr>
        <w:jc w:val="right"/>
      </w:pPr>
    </w:p>
    <w:p w:rsidR="008B4D82" w:rsidRPr="004159EB" w:rsidRDefault="008B4D82" w:rsidP="008B4D82">
      <w:pPr>
        <w:rPr>
          <w:noProof/>
          <w:color w:val="000000"/>
        </w:rPr>
      </w:pPr>
    </w:p>
    <w:p w:rsidR="008B4D82" w:rsidRDefault="008B4D82" w:rsidP="008B4D82">
      <w:pPr>
        <w:jc w:val="right"/>
        <w:rPr>
          <w:noProof/>
          <w:color w:val="000000"/>
        </w:rPr>
      </w:pPr>
    </w:p>
    <w:p w:rsidR="008B4D82" w:rsidRDefault="008B4D82" w:rsidP="008B4D82">
      <w:pPr>
        <w:jc w:val="right"/>
        <w:rPr>
          <w:noProof/>
          <w:color w:val="000000"/>
        </w:rPr>
      </w:pPr>
    </w:p>
    <w:p w:rsidR="008B4D82" w:rsidRDefault="008B4D82" w:rsidP="008B4D82">
      <w:pPr>
        <w:jc w:val="right"/>
        <w:rPr>
          <w:noProof/>
          <w:color w:val="000000"/>
        </w:rPr>
      </w:pPr>
    </w:p>
    <w:p w:rsidR="008B4D82" w:rsidRDefault="008B4D82" w:rsidP="008B4D82">
      <w:pPr>
        <w:jc w:val="right"/>
        <w:rPr>
          <w:noProof/>
          <w:color w:val="000000"/>
        </w:rPr>
      </w:pPr>
    </w:p>
    <w:p w:rsidR="008B4D82" w:rsidRPr="002664A1" w:rsidRDefault="008B4D82" w:rsidP="008B4D82">
      <w:pPr>
        <w:jc w:val="right"/>
      </w:pPr>
    </w:p>
    <w:p w:rsidR="008B4D82" w:rsidRPr="002664A1" w:rsidRDefault="008B4D82" w:rsidP="008B4D82">
      <w:pPr>
        <w:jc w:val="right"/>
      </w:pPr>
    </w:p>
    <w:p w:rsidR="008B4D82" w:rsidRPr="002664A1" w:rsidRDefault="008B4D82" w:rsidP="008B4D82">
      <w:pPr>
        <w:jc w:val="right"/>
      </w:pPr>
    </w:p>
    <w:p w:rsidR="008B4D82" w:rsidRPr="008B4D82" w:rsidRDefault="008B4D82" w:rsidP="008B4D82">
      <w:pPr>
        <w:jc w:val="center"/>
        <w:rPr>
          <w:rFonts w:ascii="Times New Roman" w:hAnsi="Times New Roman" w:cs="Times New Roman"/>
          <w:sz w:val="28"/>
          <w:szCs w:val="28"/>
        </w:rPr>
      </w:pPr>
      <w:r w:rsidRPr="008B4D82">
        <w:rPr>
          <w:rFonts w:ascii="Times New Roman" w:hAnsi="Times New Roman" w:cs="Times New Roman"/>
          <w:sz w:val="28"/>
          <w:szCs w:val="28"/>
        </w:rPr>
        <w:t>г. Нижневартовск</w:t>
      </w:r>
    </w:p>
    <w:p w:rsidR="008B4D82" w:rsidRPr="002664A1" w:rsidRDefault="008B4D82" w:rsidP="005D4FEF">
      <w:pPr>
        <w:spacing w:after="120" w:line="240" w:lineRule="atLeast"/>
        <w:ind w:left="-993"/>
        <w:jc w:val="center"/>
      </w:pPr>
    </w:p>
    <w:p w:rsidR="008B4D82" w:rsidRPr="002664A1"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8B4D82" w:rsidRPr="008B4D82" w:rsidRDefault="008B4D82"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sidRPr="00232FFE">
        <w:rPr>
          <w:rFonts w:ascii="Times New Roman" w:eastAsia="Times New Roman" w:hAnsi="Times New Roman" w:cs="Times New Roman"/>
          <w:bCs/>
          <w:sz w:val="28"/>
          <w:szCs w:val="28"/>
          <w:lang w:eastAsia="ru-RU"/>
        </w:rPr>
        <w:t>1. Оздоровительное воздействие на организм и прик</w:t>
      </w:r>
      <w:r>
        <w:rPr>
          <w:rFonts w:ascii="Times New Roman" w:eastAsia="Times New Roman" w:hAnsi="Times New Roman" w:cs="Times New Roman"/>
          <w:bCs/>
          <w:sz w:val="28"/>
          <w:szCs w:val="28"/>
          <w:lang w:eastAsia="ru-RU"/>
        </w:rPr>
        <w:t xml:space="preserve">ладное значение  основных видов </w:t>
      </w:r>
      <w:r w:rsidRPr="00232FFE">
        <w:rPr>
          <w:rFonts w:ascii="Times New Roman" w:eastAsia="Times New Roman" w:hAnsi="Times New Roman" w:cs="Times New Roman"/>
          <w:bCs/>
          <w:sz w:val="28"/>
          <w:szCs w:val="28"/>
          <w:lang w:eastAsia="ru-RU"/>
        </w:rPr>
        <w:t>движений</w:t>
      </w:r>
      <w:r w:rsidRPr="00232FFE">
        <w:rPr>
          <w:rFonts w:ascii="Times New Roman" w:eastAsia="Times New Roman" w:hAnsi="Times New Roman" w:cs="Times New Roman"/>
          <w:sz w:val="28"/>
          <w:szCs w:val="28"/>
          <w:lang w:eastAsia="ru-RU"/>
        </w:rPr>
        <w:t>.</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Основной вид движения: ходьба.</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Основной вид движения: бег.</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Основной вид движения: прыжки.</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Основной вид движения: метание.</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Основной вид движения: ползание.</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Основной вид движения: равновесие.</w:t>
      </w:r>
    </w:p>
    <w:p w:rsid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Игры для основных видов движения.</w:t>
      </w:r>
    </w:p>
    <w:p w:rsidR="00232FFE" w:rsidRPr="00232FFE" w:rsidRDefault="00232FFE" w:rsidP="002E7E7B">
      <w:pPr>
        <w:spacing w:after="120" w:line="36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Литература.</w:t>
      </w:r>
    </w:p>
    <w:p w:rsidR="00232FFE" w:rsidRPr="00232FFE" w:rsidRDefault="00232FFE" w:rsidP="00232FFE">
      <w:pPr>
        <w:spacing w:after="120" w:line="240" w:lineRule="atLeast"/>
        <w:ind w:left="-993"/>
        <w:rPr>
          <w:rFonts w:ascii="Times New Roman" w:eastAsia="Times New Roman" w:hAnsi="Times New Roman" w:cs="Times New Roman"/>
          <w:b/>
          <w:bCs/>
          <w:sz w:val="28"/>
          <w:szCs w:val="28"/>
          <w:lang w:eastAsia="ru-RU"/>
        </w:rPr>
      </w:pPr>
    </w:p>
    <w:p w:rsidR="00232FFE" w:rsidRP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P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P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P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232FFE" w:rsidRPr="00232FFE" w:rsidRDefault="00232FFE" w:rsidP="005D4FEF">
      <w:pPr>
        <w:spacing w:after="120" w:line="240" w:lineRule="atLeast"/>
        <w:ind w:left="-993"/>
        <w:jc w:val="center"/>
        <w:rPr>
          <w:rFonts w:ascii="Times New Roman" w:eastAsia="Times New Roman" w:hAnsi="Times New Roman" w:cs="Times New Roman"/>
          <w:b/>
          <w:bCs/>
          <w:sz w:val="28"/>
          <w:szCs w:val="28"/>
          <w:lang w:eastAsia="ru-RU"/>
        </w:rPr>
      </w:pPr>
    </w:p>
    <w:p w:rsidR="008E590C" w:rsidRPr="008E590C" w:rsidRDefault="008E590C" w:rsidP="002E7E7B">
      <w:pPr>
        <w:spacing w:after="120" w:line="360" w:lineRule="auto"/>
        <w:ind w:left="-426"/>
        <w:jc w:val="center"/>
        <w:rPr>
          <w:rFonts w:ascii="Times New Roman" w:eastAsia="Times New Roman" w:hAnsi="Times New Roman" w:cs="Times New Roman"/>
          <w:sz w:val="28"/>
          <w:szCs w:val="28"/>
          <w:lang w:eastAsia="ru-RU"/>
        </w:rPr>
      </w:pPr>
      <w:r w:rsidRPr="008E590C">
        <w:rPr>
          <w:rFonts w:ascii="Times New Roman" w:eastAsia="Times New Roman" w:hAnsi="Times New Roman" w:cs="Times New Roman"/>
          <w:b/>
          <w:bCs/>
          <w:sz w:val="28"/>
          <w:szCs w:val="28"/>
          <w:lang w:eastAsia="ru-RU"/>
        </w:rPr>
        <w:lastRenderedPageBreak/>
        <w:t>Оздоровительное воздействие на организм и прикладное значение  основных видов движений</w:t>
      </w:r>
      <w:r w:rsidRPr="008E590C">
        <w:rPr>
          <w:rFonts w:ascii="Times New Roman" w:eastAsia="Times New Roman" w:hAnsi="Times New Roman" w:cs="Times New Roman"/>
          <w:sz w:val="28"/>
          <w:szCs w:val="28"/>
          <w:lang w:eastAsia="ru-RU"/>
        </w:rPr>
        <w:t>.</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Интенсивная работа большого количества мышц при выполнении движений предъявляет высокие требования к основным функциональным системам организма и в то же время оказывает на них тренирующее влияние. Использование основных движений в дозировке, доступной детям и соответствующей их возрастным возможностям, помогает повысить умственную и физическую работоспособность детей.</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Разнообразие основных движений и их вариантов дает возможность развивать и совершенствовать быстроту, ловкость, силу, выносливость, гибкость. Одновременность развития двигательных качеств при ходьбе, беге, прыжках, метании, лазанье значительно повышает ценность этих движений. Наряду с физическим развитием решаются задачи нравственного, эстетического воспитания. У детей развиваются умственные способности: восприятие, мышление, внимание, пространственные и временные представления. Ребенок должен усвоить показанное ему движение и суметь действовать в соответствии с образцом также ловко, быстро, технически правильно. Например, при прыжке с разбега рассчитать свои действия так, чтобы в нужном месте оттолкнуться и перепрыгнуть препятствие.</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Во время выполнения движений детьми педагог активно формирует у них нравственно-волевые качества: целеустремленность, настойчивость, выдержку, смелость. Особенно важно поддерживать в детях желание и умение преодолевать препятствия (обежать, перепрыгнуть, перелезть и т.п.), самостоятельно подбирая способ действия в зависимости от тех конкретных условий, которые сложились в данный момент. Например, узкую канавку можно перепрыгнуть с места или с разбега, а вот широкую надо или преодолеть, или обежать; над ручейком по доске легко пройти, спокойно ставя ступни одна перед другой; по двум жердочкам, положенным параллельно, </w:t>
      </w:r>
      <w:r w:rsidRPr="008E590C">
        <w:rPr>
          <w:rFonts w:ascii="Times New Roman" w:eastAsia="Times New Roman" w:hAnsi="Times New Roman" w:cs="Times New Roman"/>
          <w:sz w:val="28"/>
          <w:szCs w:val="28"/>
          <w:lang w:eastAsia="ru-RU"/>
        </w:rPr>
        <w:lastRenderedPageBreak/>
        <w:t>придется ноги расставить пошире, а по круглому бревну безопаснее пройти боком, делая приставные шаги.</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При выполнении движений обогащается эмоциональное состояние детей. Они испытывают чувство радости, подъема от проявленных двигательных действий. Дети воспринимают красоту совместных дружных движений - прошли ровной колонной, одновременно и четко выполнили подскоки (перестроение, построение, упражнение). Педагог стремится воспитать у ребят интерес к движениям, устойчивость эмоциональных проявлений.</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Для разностороннего развития функций организма особую ценность приобретает сочетание разнообразных видов движений, доступных младшим школьникам. Свобода применения достаточно освоенных навыков в разных ситуациях создает большие возможности для проявления детьми активности, инициативы и творчества. Чрезвычайно велико прикладное значение бега, прыжков, метания, лазанья. Умение уверенно и ловко действовать в сложных и часто меняющихся условиях среды необходимо в игровых и жизненных ситуациях.</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Развитие движений во многом определяется благоприятными окружающими условиями, стимулирующими подвижность детей. В сельской местности природная среда наиболее полно удовлетворяет двигательные потребности детей, способствует и обеспечивает последовательное обучение технике движений.</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При целенаправленном обучении дети реже допускают те ошибки, которые возникают при первых попытках овладения новым, подчас довольно сложным для них движением. Быстрее исчезает скованность, напряженность во время ходьбы и бега, четче выступает координация движений рук и ног при выполнении прыжков, лазанья и т.д.</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Обучение основным видам движений строится с учетом ведущих дидактических принципов. При подборе тех или иных упражнений следует не только учитывать достигнутый детьми уровень двигательных умений, но и </w:t>
      </w:r>
      <w:r w:rsidRPr="008E590C">
        <w:rPr>
          <w:rFonts w:ascii="Times New Roman" w:eastAsia="Times New Roman" w:hAnsi="Times New Roman" w:cs="Times New Roman"/>
          <w:sz w:val="28"/>
          <w:szCs w:val="28"/>
          <w:lang w:eastAsia="ru-RU"/>
        </w:rPr>
        <w:lastRenderedPageBreak/>
        <w:t>предусматривать повышение требований к количественным и качественным показателям движений. Это необходимо для того, чтобы постоянно совершенствовать движения, не задерживать хода развития двигательных функций. Так, если дети легко преодолевают прыжком в длину 50см, надо увеличить препятствие, ввести дополнительное задание (например, хлопок в ладоши, звуковой сигнал). Постепенно повышающиеся требования позволяют сохранять у детей интерес к заданиям, стремление  улучшать свои показатели, не останавливаться на достигнутом.</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Для детей с ограниченными возможностями здоровья каждое новое движение следует предлагать после достаточно прочного усвоения сходного с ним, но более простого. Например, после освоения отталкивания при подскоках на месте можно перейти к прыжкам с продвижением вперед; после овладения метанием в неподвижную цель хорошо предложить детям попасть в движущуюся.</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Обучение двигательным умениям надо вести поэтапно, если позволяет структура упражнения, закрепляя навык. Это дает возможность проследить за ошибками, своевременно устранить их.</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Для прочного закрепления движений их необходимо многократно повторять, постепенно усложняя (без зрительного контроля; выполнение не только правой, но и левой рукой).</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Младших школьников надо чаще подбадривать, действия, выполненные ими, оценивать положительно, особенно если ребенок проявил усилие, упорство в достижении результата. К более старшим следует предъявлять требования к качеству движений, проявлению активности, инициативы.</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Использование ориентиров облегчает педагогу контроль над выполнением движений каждым ребенком.</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t xml:space="preserve">   При усвоении движений следует воспитывать у детей стремление действовать активно, энергично, сознательно проявлять постепенно возрастающие, все большие физические усилия для достижения поставленной цели.</w:t>
      </w:r>
    </w:p>
    <w:p w:rsidR="008E590C" w:rsidRPr="008E590C" w:rsidRDefault="008E590C" w:rsidP="00232FFE">
      <w:pPr>
        <w:spacing w:after="120" w:line="360" w:lineRule="auto"/>
        <w:rPr>
          <w:rFonts w:ascii="Times New Roman" w:eastAsia="Times New Roman" w:hAnsi="Times New Roman" w:cs="Times New Roman"/>
          <w:sz w:val="28"/>
          <w:szCs w:val="28"/>
          <w:lang w:eastAsia="ru-RU"/>
        </w:rPr>
      </w:pPr>
      <w:r w:rsidRPr="008E590C">
        <w:rPr>
          <w:rFonts w:ascii="Times New Roman" w:eastAsia="Times New Roman" w:hAnsi="Times New Roman" w:cs="Times New Roman"/>
          <w:sz w:val="28"/>
          <w:szCs w:val="28"/>
          <w:lang w:eastAsia="ru-RU"/>
        </w:rPr>
        <w:lastRenderedPageBreak/>
        <w:t xml:space="preserve">   Обучая детей основным движениям, нельзя забывать при этом о решении воспитательных задач, стремиться к тому, чтобы дети учились проявлять выдержку, настойчивость, смелость, могли оказать помощь товарищу, научить его правильным движениям.</w:t>
      </w:r>
    </w:p>
    <w:p w:rsidR="00CF2582" w:rsidRPr="00CF2582" w:rsidRDefault="00CF2582"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Использование природных условий для развития основных движений.</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Для закрепления у детей двигательных умений использую природные материалы: шишки, камешки, палочки, прутья. За пределами участка всегда можно найти подходящие условия для закрепления движений: извилистые дорожки, пеньки, стволы упавших деревьев, горки, канавки, камни, близко стоящие деревья и т.п. В полосу препятствий, преодолеваемых детьми, хорошо включать травянистый склон, песчаный берег реки, мелкий ручей, узкий мостик, деревья с редко и с горизонтально расположенными ветками.</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При проведении подвижных игр на площадке на границах можно установить ориентиры (флажки, конусы, стойки). Из четырех таких ориентиров легко образовать болото, озеро, полосу</w:t>
      </w: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 xml:space="preserve">препятствий для перешагивания, </w:t>
      </w:r>
      <w:proofErr w:type="spellStart"/>
      <w:r w:rsidRPr="00CF2582">
        <w:rPr>
          <w:rFonts w:ascii="Times New Roman" w:eastAsia="Times New Roman" w:hAnsi="Times New Roman" w:cs="Times New Roman"/>
          <w:color w:val="000000" w:themeColor="text1"/>
          <w:sz w:val="28"/>
          <w:szCs w:val="28"/>
          <w:lang w:eastAsia="ru-RU"/>
        </w:rPr>
        <w:t>переползания</w:t>
      </w:r>
      <w:proofErr w:type="spellEnd"/>
      <w:r w:rsidRPr="00CF2582">
        <w:rPr>
          <w:rFonts w:ascii="Times New Roman" w:eastAsia="Times New Roman" w:hAnsi="Times New Roman" w:cs="Times New Roman"/>
          <w:color w:val="000000" w:themeColor="text1"/>
          <w:sz w:val="28"/>
          <w:szCs w:val="28"/>
          <w:lang w:eastAsia="ru-RU"/>
        </w:rPr>
        <w:t>, перепрыгивания.</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В зимнее время в оборудовании площадки придумываем снежные постройки, которые с успехом используются в упражнениях для развития основных движений.</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Изучение и применение средств физического воспитания в различных учебных условиях (спортивный зал, спортивная площадка, пересеченная местность) позволило мне расширить и обогатить собственный практический опыт, реализовать творческие замыслы и обеспечило целенаправленную и системную работу по решению двигательно-коррекционных задач в формировании двигательного базиса движений, коррекции двигательных нарушений. Созданные условия способствуют развитию двигательного анализатора, устранению дефектов телосложения.</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Чем богаче и разнообразнее движения, тем больше возможностей для проявления детьми инициативы и творчества.</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Pr="00CF2582">
        <w:rPr>
          <w:rFonts w:ascii="Times New Roman" w:eastAsia="Times New Roman" w:hAnsi="Times New Roman" w:cs="Times New Roman"/>
          <w:color w:val="000000" w:themeColor="text1"/>
          <w:sz w:val="28"/>
          <w:szCs w:val="28"/>
          <w:lang w:eastAsia="ru-RU"/>
        </w:rPr>
        <w:t>Необходимо сохранять у детей первоначальный интерес к упражнениям; от занятия к занятию, от игры к игре ставить новые задачи, обогащать упражнения новыми двигательными заданиями, усложнять правила, вводить варианты, поощрять проявление детьми самостоятельности.</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Обучение во взаимодействии (команде, группе) решает задачи не только специфики предмета, но и одновременно формируются умения, необходимые во всех сферах жизни: общаться, работать в команде, доводить начатое дело</w:t>
      </w:r>
      <w:r>
        <w:rPr>
          <w:rFonts w:ascii="Times New Roman" w:eastAsia="Times New Roman" w:hAnsi="Times New Roman" w:cs="Times New Roman"/>
          <w:color w:val="000000" w:themeColor="text1"/>
          <w:sz w:val="28"/>
          <w:szCs w:val="28"/>
          <w:lang w:eastAsia="ru-RU"/>
        </w:rPr>
        <w:t xml:space="preserve"> </w:t>
      </w:r>
      <w:r w:rsidRPr="00CF2582">
        <w:rPr>
          <w:rFonts w:ascii="Times New Roman" w:eastAsia="Times New Roman" w:hAnsi="Times New Roman" w:cs="Times New Roman"/>
          <w:color w:val="000000" w:themeColor="text1"/>
          <w:sz w:val="28"/>
          <w:szCs w:val="28"/>
          <w:lang w:eastAsia="ru-RU"/>
        </w:rPr>
        <w:t>до конца, оценивать результат, радоваться успеху и переживать неудачи, оценивать свои возможности</w:t>
      </w:r>
    </w:p>
    <w:p w:rsidR="008E6407" w:rsidRPr="00CF2582" w:rsidRDefault="008E6407" w:rsidP="00232FFE">
      <w:pPr>
        <w:spacing w:line="360" w:lineRule="auto"/>
        <w:rPr>
          <w:color w:val="000000" w:themeColor="text1"/>
        </w:rPr>
      </w:pPr>
    </w:p>
    <w:p w:rsidR="008E590C" w:rsidRPr="00CF2582" w:rsidRDefault="008E590C" w:rsidP="00232FFE">
      <w:pPr>
        <w:spacing w:line="360" w:lineRule="auto"/>
        <w:rPr>
          <w:color w:val="000000" w:themeColor="text1"/>
        </w:rPr>
      </w:pPr>
    </w:p>
    <w:p w:rsidR="008E590C" w:rsidRPr="00CF2582" w:rsidRDefault="008E590C" w:rsidP="00232FFE">
      <w:pPr>
        <w:spacing w:line="360" w:lineRule="auto"/>
      </w:pPr>
    </w:p>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Pr="00CF2582" w:rsidRDefault="008E590C" w:rsidP="005D4FEF"/>
    <w:p w:rsidR="008E590C" w:rsidRDefault="008E590C" w:rsidP="005D4FEF"/>
    <w:p w:rsidR="002E7E7B" w:rsidRDefault="002E7E7B" w:rsidP="005D4FEF"/>
    <w:p w:rsidR="002E7E7B" w:rsidRPr="00CF2582" w:rsidRDefault="002E7E7B" w:rsidP="005D4FEF"/>
    <w:p w:rsidR="00CF2582" w:rsidRPr="00CF2582" w:rsidRDefault="00CF2582" w:rsidP="005D4FEF"/>
    <w:p w:rsidR="008E590C" w:rsidRPr="00CF2582" w:rsidRDefault="008E590C" w:rsidP="005D4FEF"/>
    <w:p w:rsidR="008B4D82" w:rsidRPr="002664A1" w:rsidRDefault="008B4D82" w:rsidP="008B4D82">
      <w:pPr>
        <w:spacing w:after="120" w:line="240" w:lineRule="atLeast"/>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anchor distT="0" distB="0" distL="114300" distR="114300" simplePos="0" relativeHeight="251659264" behindDoc="1" locked="0" layoutInCell="1" allowOverlap="1">
            <wp:simplePos x="0" y="0"/>
            <wp:positionH relativeFrom="column">
              <wp:posOffset>-329565</wp:posOffset>
            </wp:positionH>
            <wp:positionV relativeFrom="paragraph">
              <wp:posOffset>-310515</wp:posOffset>
            </wp:positionV>
            <wp:extent cx="6781800" cy="9867900"/>
            <wp:effectExtent l="19050" t="0" r="0" b="0"/>
            <wp:wrapNone/>
            <wp:docPr id="2" name="Рисунок 2" descr="C:\Users\gangreen\AppData\Local\Temp\Rar$DIa0.322\9d61f640e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green\AppData\Local\Temp\Rar$DIa0.322\9d61f640e28f.jpg"/>
                    <pic:cNvPicPr>
                      <a:picLocks noChangeAspect="1" noChangeArrowheads="1"/>
                    </pic:cNvPicPr>
                  </pic:nvPicPr>
                  <pic:blipFill>
                    <a:blip r:embed="rId9" cstate="print"/>
                    <a:srcRect/>
                    <a:stretch>
                      <a:fillRect/>
                    </a:stretch>
                  </pic:blipFill>
                  <pic:spPr bwMode="auto">
                    <a:xfrm>
                      <a:off x="0" y="0"/>
                      <a:ext cx="6781800" cy="9867900"/>
                    </a:xfrm>
                    <a:prstGeom prst="rect">
                      <a:avLst/>
                    </a:prstGeom>
                    <a:noFill/>
                    <a:ln w="9525">
                      <a:noFill/>
                      <a:miter lim="800000"/>
                      <a:headEnd/>
                      <a:tailEnd/>
                    </a:ln>
                  </pic:spPr>
                </pic:pic>
              </a:graphicData>
            </a:graphic>
          </wp:anchor>
        </w:drawing>
      </w: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8B4D82" w:rsidRPr="002664A1" w:rsidRDefault="008B4D82" w:rsidP="00232FFE">
      <w:pPr>
        <w:spacing w:after="120" w:line="360" w:lineRule="auto"/>
        <w:jc w:val="center"/>
        <w:rPr>
          <w:rFonts w:ascii="Times New Roman" w:eastAsia="Times New Roman" w:hAnsi="Times New Roman" w:cs="Times New Roman"/>
          <w:b/>
          <w:bCs/>
          <w:color w:val="000000" w:themeColor="text1"/>
          <w:sz w:val="28"/>
          <w:szCs w:val="28"/>
          <w:lang w:eastAsia="ru-RU"/>
        </w:rPr>
      </w:pPr>
    </w:p>
    <w:p w:rsidR="008E590C" w:rsidRPr="00CF2582" w:rsidRDefault="008E590C"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Ходьба.</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Ходьба - одно из первых движений, которым овладевает ребенок после умения ползать. Представляет собой циклическое движение умеренной интенсивности. Ходьба расширяет возможности детей, обогащает их деятельность, стимулирует активность, способствует полноценному физическому развитию.</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В ходьбе активно участвует весь опорно-двигательный аппарат ребенка, одновременно в работу включается до 56% мышц тела. Во время ходьбы группой детей воспитывается согласованность движений, организованность, умение ориентироваться на площадке, в разнообразных и часто меняющихся условиях местности.</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Величина нагрузки при ходьбе зависит от скорости движений и условий выполнения (темп, преодоление спусков и подъемов, передвижение по дорожкам с разным грунтом).</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При кажущейся простоте движений в ходьбе дети с ограниченными возможностями здоровья допускают значительное количество ошибок из-за трудности сохранения равновесия (колебаний ОЦТ): раскачивание, туловище излишне наклонено вперед.</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Для поддержания оптимального эмоционального настроя детей варьирую задания в ходьбе: игровые моменты, изменение направления и темпа, чередование видов ходьбы, по кругу, группой, сочетание ее с другими движениями - перешагиванием, </w:t>
      </w:r>
      <w:proofErr w:type="spellStart"/>
      <w:r w:rsidRPr="00CF2582">
        <w:rPr>
          <w:rFonts w:ascii="Times New Roman" w:eastAsia="Times New Roman" w:hAnsi="Times New Roman" w:cs="Times New Roman"/>
          <w:color w:val="000000" w:themeColor="text1"/>
          <w:sz w:val="28"/>
          <w:szCs w:val="28"/>
          <w:lang w:eastAsia="ru-RU"/>
        </w:rPr>
        <w:t>подлезанием</w:t>
      </w:r>
      <w:proofErr w:type="spellEnd"/>
      <w:r w:rsidRPr="00CF2582">
        <w:rPr>
          <w:rFonts w:ascii="Times New Roman" w:eastAsia="Times New Roman" w:hAnsi="Times New Roman" w:cs="Times New Roman"/>
          <w:color w:val="000000" w:themeColor="text1"/>
          <w:sz w:val="28"/>
          <w:szCs w:val="28"/>
          <w:lang w:eastAsia="ru-RU"/>
        </w:rPr>
        <w:t>, подскоками и др.</w:t>
      </w:r>
    </w:p>
    <w:p w:rsidR="008E590C" w:rsidRPr="00CF2582" w:rsidRDefault="008E590C"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В целях профилактики плоскостопия, для правильного формирования свода стопы применяется ходьба по гальке, рейкам или палочкам, канату, положенным на пол так, чтобы на них приходилась середина стопы.</w:t>
      </w:r>
    </w:p>
    <w:p w:rsidR="008E590C" w:rsidRPr="008B4D82" w:rsidRDefault="008E590C" w:rsidP="00232FFE">
      <w:pPr>
        <w:spacing w:line="360" w:lineRule="auto"/>
        <w:rPr>
          <w:rFonts w:ascii="Times New Roman" w:hAnsi="Times New Roman" w:cs="Times New Roman"/>
          <w:color w:val="000000" w:themeColor="text1"/>
          <w:sz w:val="28"/>
          <w:szCs w:val="28"/>
        </w:rPr>
      </w:pPr>
    </w:p>
    <w:p w:rsidR="001C443E" w:rsidRPr="00CF2582" w:rsidRDefault="001C443E" w:rsidP="00232FFE">
      <w:pPr>
        <w:spacing w:after="0" w:line="360" w:lineRule="auto"/>
        <w:ind w:left="214" w:right="72" w:hanging="2"/>
        <w:jc w:val="center"/>
        <w:rPr>
          <w:rFonts w:ascii="Times New Roman" w:eastAsia="Times New Roman" w:hAnsi="Times New Roman" w:cs="Times New Roman"/>
          <w:b/>
          <w:bCs/>
          <w:color w:val="000000" w:themeColor="text1"/>
          <w:sz w:val="28"/>
          <w:szCs w:val="28"/>
          <w:lang w:eastAsia="ru-RU"/>
        </w:rPr>
      </w:pPr>
    </w:p>
    <w:p w:rsidR="001C443E" w:rsidRPr="00CF2582" w:rsidRDefault="001C443E" w:rsidP="00232FFE">
      <w:pPr>
        <w:spacing w:after="0" w:line="360" w:lineRule="auto"/>
        <w:ind w:left="214" w:right="72" w:hanging="2"/>
        <w:jc w:val="center"/>
        <w:rPr>
          <w:rFonts w:ascii="Times New Roman" w:eastAsia="Times New Roman" w:hAnsi="Times New Roman" w:cs="Times New Roman"/>
          <w:b/>
          <w:bCs/>
          <w:color w:val="000000" w:themeColor="text1"/>
          <w:sz w:val="28"/>
          <w:szCs w:val="28"/>
          <w:lang w:eastAsia="ru-RU"/>
        </w:rPr>
      </w:pPr>
    </w:p>
    <w:p w:rsidR="008E590C" w:rsidRPr="00CF2582" w:rsidRDefault="008E590C" w:rsidP="00232FFE">
      <w:pPr>
        <w:spacing w:after="0" w:line="360" w:lineRule="auto"/>
        <w:ind w:left="214" w:right="72" w:hanging="2"/>
        <w:jc w:val="center"/>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детей в ходьбе</w:t>
      </w:r>
      <w:r w:rsidR="009E5E12" w:rsidRPr="00CF2582">
        <w:rPr>
          <w:rFonts w:ascii="Times New Roman" w:eastAsia="Times New Roman" w:hAnsi="Times New Roman" w:cs="Times New Roman"/>
          <w:b/>
          <w:bCs/>
          <w:color w:val="000000" w:themeColor="text1"/>
          <w:sz w:val="28"/>
          <w:szCs w:val="28"/>
          <w:lang w:eastAsia="ru-RU"/>
        </w:rPr>
        <w:t xml:space="preserve"> </w:t>
      </w:r>
      <w:r w:rsidRPr="00CF2582">
        <w:rPr>
          <w:rFonts w:ascii="Times New Roman" w:eastAsia="Times New Roman" w:hAnsi="Times New Roman" w:cs="Times New Roman"/>
          <w:b/>
          <w:bCs/>
          <w:color w:val="000000" w:themeColor="text1"/>
          <w:sz w:val="28"/>
          <w:szCs w:val="28"/>
          <w:lang w:eastAsia="ru-RU"/>
        </w:rPr>
        <w:t>младшая группа </w:t>
      </w:r>
    </w:p>
    <w:p w:rsidR="008E590C" w:rsidRPr="00CF2582" w:rsidRDefault="008E590C" w:rsidP="00232FFE">
      <w:pPr>
        <w:spacing w:after="0" w:line="360" w:lineRule="auto"/>
        <w:ind w:left="214" w:right="72" w:hanging="2"/>
        <w:jc w:val="center"/>
        <w:rPr>
          <w:rFonts w:ascii="Times New Roman" w:eastAsia="Times New Roman" w:hAnsi="Times New Roman" w:cs="Times New Roman"/>
          <w:color w:val="000000" w:themeColor="text1"/>
          <w:sz w:val="28"/>
          <w:szCs w:val="28"/>
          <w:lang w:eastAsia="ru-RU"/>
        </w:rPr>
      </w:pP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обычная в колонне. </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в разном темпе.</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на носках.</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маленькими и большими шагами. </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 высоким подниманием колен. </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 выполнением заданий. </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«змейкой». </w:t>
      </w:r>
    </w:p>
    <w:p w:rsidR="008E590C" w:rsidRPr="00CF2582" w:rsidRDefault="008E590C" w:rsidP="00232FFE">
      <w:pPr>
        <w:pStyle w:val="a3"/>
        <w:numPr>
          <w:ilvl w:val="0"/>
          <w:numId w:val="1"/>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в горку и с горки. </w:t>
      </w:r>
    </w:p>
    <w:p w:rsidR="008E590C" w:rsidRPr="00CF2582" w:rsidRDefault="008E590C" w:rsidP="00232FFE">
      <w:pPr>
        <w:pStyle w:val="a3"/>
        <w:numPr>
          <w:ilvl w:val="0"/>
          <w:numId w:val="1"/>
        </w:numPr>
        <w:spacing w:line="360" w:lineRule="auto"/>
        <w:rPr>
          <w:rFonts w:ascii="Times New Roman" w:hAnsi="Times New Roman" w:cs="Times New Roman"/>
          <w:color w:val="000000" w:themeColor="text1"/>
          <w:sz w:val="28"/>
          <w:szCs w:val="28"/>
          <w:lang w:val="en-US"/>
        </w:rPr>
      </w:pPr>
      <w:r w:rsidRPr="00CF2582">
        <w:rPr>
          <w:rFonts w:ascii="Times New Roman" w:eastAsia="Times New Roman" w:hAnsi="Times New Roman" w:cs="Times New Roman"/>
          <w:color w:val="000000" w:themeColor="text1"/>
          <w:sz w:val="28"/>
          <w:szCs w:val="28"/>
          <w:lang w:eastAsia="ru-RU"/>
        </w:rPr>
        <w:t>Ходьба по ограниченной площади</w:t>
      </w:r>
      <w:r w:rsidR="009E5E12" w:rsidRPr="00CF2582">
        <w:rPr>
          <w:rFonts w:ascii="Times New Roman" w:eastAsia="Times New Roman" w:hAnsi="Times New Roman" w:cs="Times New Roman"/>
          <w:color w:val="000000" w:themeColor="text1"/>
          <w:sz w:val="28"/>
          <w:szCs w:val="28"/>
          <w:lang w:eastAsia="ru-RU"/>
        </w:rPr>
        <w:t>.</w:t>
      </w:r>
    </w:p>
    <w:p w:rsidR="009E5E12" w:rsidRPr="00CF2582" w:rsidRDefault="009E5E12" w:rsidP="00232FFE">
      <w:pPr>
        <w:spacing w:line="360" w:lineRule="auto"/>
        <w:rPr>
          <w:rFonts w:ascii="Times New Roman" w:hAnsi="Times New Roman" w:cs="Times New Roman"/>
          <w:color w:val="000000" w:themeColor="text1"/>
          <w:sz w:val="28"/>
          <w:szCs w:val="28"/>
        </w:rPr>
      </w:pPr>
    </w:p>
    <w:p w:rsidR="001C443E" w:rsidRPr="00CF2582" w:rsidRDefault="001C443E" w:rsidP="00232FFE">
      <w:pPr>
        <w:spacing w:line="360" w:lineRule="auto"/>
        <w:rPr>
          <w:rFonts w:ascii="Times New Roman" w:hAnsi="Times New Roman" w:cs="Times New Roman"/>
          <w:color w:val="000000" w:themeColor="text1"/>
          <w:sz w:val="28"/>
          <w:szCs w:val="28"/>
        </w:rPr>
      </w:pPr>
    </w:p>
    <w:p w:rsidR="001C443E" w:rsidRPr="00CF2582" w:rsidRDefault="001C443E" w:rsidP="00232FFE">
      <w:pPr>
        <w:spacing w:line="360" w:lineRule="auto"/>
        <w:rPr>
          <w:rFonts w:ascii="Times New Roman" w:hAnsi="Times New Roman" w:cs="Times New Roman"/>
          <w:color w:val="000000" w:themeColor="text1"/>
          <w:sz w:val="28"/>
          <w:szCs w:val="28"/>
        </w:rPr>
      </w:pPr>
    </w:p>
    <w:p w:rsidR="008E590C" w:rsidRPr="00CF2582" w:rsidRDefault="008E590C" w:rsidP="00232FFE">
      <w:pPr>
        <w:spacing w:after="0" w:line="360" w:lineRule="auto"/>
        <w:ind w:left="214" w:right="72" w:hanging="2"/>
        <w:jc w:val="center"/>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ходьбе средняя группа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1. Ходьба в</w:t>
      </w:r>
      <w:r w:rsidR="009E5E12" w:rsidRPr="00CF2582">
        <w:rPr>
          <w:rFonts w:ascii="Times New Roman" w:eastAsia="Times New Roman" w:hAnsi="Times New Roman" w:cs="Times New Roman"/>
          <w:color w:val="000000" w:themeColor="text1"/>
          <w:sz w:val="28"/>
          <w:szCs w:val="28"/>
          <w:lang w:eastAsia="ru-RU"/>
        </w:rPr>
        <w:t xml:space="preserve"> колонне со сменой ведущего, </w:t>
      </w:r>
      <w:r w:rsidRPr="00CF2582">
        <w:rPr>
          <w:rFonts w:ascii="Times New Roman" w:eastAsia="Times New Roman" w:hAnsi="Times New Roman" w:cs="Times New Roman"/>
          <w:color w:val="000000" w:themeColor="text1"/>
          <w:sz w:val="28"/>
          <w:szCs w:val="28"/>
          <w:lang w:eastAsia="ru-RU"/>
        </w:rPr>
        <w:t>темпа.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2. Ходьба в разных направлениях.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3. Ходьба на носках, пятках.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4. Ходьба на внешней стороне стопы.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5. Ходьба мелким и широким шагом. </w:t>
      </w:r>
    </w:p>
    <w:p w:rsidR="008E590C" w:rsidRPr="00CF2582" w:rsidRDefault="008E590C" w:rsidP="00232FFE">
      <w:pPr>
        <w:spacing w:after="0" w:line="360" w:lineRule="auto"/>
        <w:ind w:left="214" w:right="72" w:hanging="2"/>
        <w:jc w:val="both"/>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6. Ходьба с разными положениями рук. </w:t>
      </w:r>
    </w:p>
    <w:p w:rsidR="008E590C" w:rsidRPr="00CF2582" w:rsidRDefault="008E590C" w:rsidP="00232FFE">
      <w:pPr>
        <w:spacing w:after="0" w:line="360" w:lineRule="auto"/>
        <w:ind w:left="214" w:right="72" w:hanging="2"/>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7. Ходьба </w:t>
      </w:r>
      <w:r w:rsidR="009E5E12" w:rsidRPr="00CF2582">
        <w:rPr>
          <w:rFonts w:ascii="Times New Roman" w:eastAsia="Times New Roman" w:hAnsi="Times New Roman" w:cs="Times New Roman"/>
          <w:color w:val="000000" w:themeColor="text1"/>
          <w:sz w:val="28"/>
          <w:szCs w:val="28"/>
          <w:lang w:eastAsia="ru-RU"/>
        </w:rPr>
        <w:t xml:space="preserve">по кругу с переменой </w:t>
      </w:r>
      <w:r w:rsidRPr="00CF2582">
        <w:rPr>
          <w:rFonts w:ascii="Times New Roman" w:eastAsia="Times New Roman" w:hAnsi="Times New Roman" w:cs="Times New Roman"/>
          <w:color w:val="000000" w:themeColor="text1"/>
          <w:sz w:val="28"/>
          <w:szCs w:val="28"/>
          <w:lang w:eastAsia="ru-RU"/>
        </w:rPr>
        <w:t>направления. </w:t>
      </w:r>
    </w:p>
    <w:p w:rsidR="009E5E12" w:rsidRPr="00CF2582" w:rsidRDefault="008E590C"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8. Ходьба приставным шагом в сторону и вперёд. </w:t>
      </w:r>
    </w:p>
    <w:p w:rsidR="008E590C" w:rsidRPr="00CF2582" w:rsidRDefault="008E590C"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9. Ходьба в чередовании с другими движениями.  </w:t>
      </w:r>
    </w:p>
    <w:p w:rsidR="009E5E12" w:rsidRPr="00CF2582" w:rsidRDefault="009E5E12"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p>
    <w:p w:rsidR="001C443E" w:rsidRPr="00CF2582" w:rsidRDefault="001C443E"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spacing w:after="0" w:line="360" w:lineRule="auto"/>
        <w:ind w:left="214" w:right="72" w:hanging="2"/>
        <w:jc w:val="center"/>
        <w:rPr>
          <w:rFonts w:ascii="Arial" w:eastAsia="Times New Roman" w:hAnsi="Arial" w:cs="Arial"/>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ходьбе старшая группа</w:t>
      </w:r>
    </w:p>
    <w:p w:rsidR="009E5E12" w:rsidRPr="00CF2582" w:rsidRDefault="009E5E12" w:rsidP="00232FFE">
      <w:pPr>
        <w:spacing w:after="0" w:line="360" w:lineRule="auto"/>
        <w:ind w:left="214" w:right="72" w:hanging="2"/>
        <w:jc w:val="both"/>
        <w:rPr>
          <w:rFonts w:ascii="Arial" w:eastAsia="Times New Roman" w:hAnsi="Arial" w:cs="Arial"/>
          <w:color w:val="000000" w:themeColor="text1"/>
          <w:lang w:eastAsia="ru-RU"/>
        </w:rPr>
      </w:pP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на носках, на пятках, на внешней стороне стопы.</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широким шагом.</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Ходьба в </w:t>
      </w:r>
      <w:proofErr w:type="spellStart"/>
      <w:r w:rsidRPr="00CF2582">
        <w:rPr>
          <w:rFonts w:ascii="Times New Roman" w:eastAsia="Times New Roman" w:hAnsi="Times New Roman" w:cs="Times New Roman"/>
          <w:color w:val="000000" w:themeColor="text1"/>
          <w:sz w:val="28"/>
          <w:szCs w:val="28"/>
          <w:lang w:eastAsia="ru-RU"/>
        </w:rPr>
        <w:t>полуприседе</w:t>
      </w:r>
      <w:proofErr w:type="spellEnd"/>
      <w:r w:rsidRPr="00CF2582">
        <w:rPr>
          <w:rFonts w:ascii="Times New Roman" w:eastAsia="Times New Roman" w:hAnsi="Times New Roman" w:cs="Times New Roman"/>
          <w:color w:val="000000" w:themeColor="text1"/>
          <w:sz w:val="28"/>
          <w:szCs w:val="28"/>
          <w:lang w:eastAsia="ru-RU"/>
        </w:rPr>
        <w:t>.</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со сменой положений рук.</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перекатом с пятки на носок.</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в колонне с перестроением в пары.</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«змейкой».</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 чередованием с другими движениями.</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 закрытыми глазами ( расстояние 3-4 м.).</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приставным шагом  прямо, боком (левым, правым), с левой и правой ноги.</w:t>
      </w:r>
    </w:p>
    <w:p w:rsidR="009E5E12" w:rsidRPr="00CF2582" w:rsidRDefault="009E5E12" w:rsidP="00232FFE">
      <w:pPr>
        <w:pStyle w:val="a3"/>
        <w:numPr>
          <w:ilvl w:val="0"/>
          <w:numId w:val="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Продолжительная ходьба в  спокойном темпе (35-40 мин.).</w:t>
      </w:r>
    </w:p>
    <w:p w:rsidR="001C443E" w:rsidRPr="00CF2582" w:rsidRDefault="001C443E"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spacing w:after="0" w:line="360" w:lineRule="auto"/>
        <w:ind w:right="110"/>
        <w:jc w:val="center"/>
        <w:rPr>
          <w:rFonts w:ascii="Arial" w:eastAsia="Times New Roman" w:hAnsi="Arial" w:cs="Arial"/>
          <w:color w:val="000000" w:themeColor="text1"/>
          <w:lang w:eastAsia="ru-RU"/>
        </w:rPr>
      </w:pPr>
      <w:r w:rsidRPr="00CF2582">
        <w:rPr>
          <w:rFonts w:ascii="Times New Roman" w:eastAsia="Times New Roman" w:hAnsi="Times New Roman" w:cs="Times New Roman"/>
          <w:b/>
          <w:bCs/>
          <w:color w:val="000000" w:themeColor="text1"/>
          <w:sz w:val="32"/>
          <w:lang w:eastAsia="ru-RU"/>
        </w:rPr>
        <w:t>  Упражнения в ходьбе подготовительной группа</w:t>
      </w:r>
    </w:p>
    <w:p w:rsidR="009E5E12" w:rsidRPr="00CF2582" w:rsidRDefault="009E5E12" w:rsidP="00232FFE">
      <w:pPr>
        <w:spacing w:after="0" w:line="360" w:lineRule="auto"/>
        <w:ind w:right="110"/>
        <w:jc w:val="center"/>
        <w:rPr>
          <w:rFonts w:ascii="Arial" w:eastAsia="Times New Roman" w:hAnsi="Arial" w:cs="Arial"/>
          <w:color w:val="000000" w:themeColor="text1"/>
          <w:lang w:eastAsia="ru-RU"/>
        </w:rPr>
      </w:pP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Ходьба </w:t>
      </w:r>
      <w:proofErr w:type="spellStart"/>
      <w:r w:rsidRPr="00CF2582">
        <w:rPr>
          <w:rFonts w:ascii="Times New Roman" w:eastAsia="Times New Roman" w:hAnsi="Times New Roman" w:cs="Times New Roman"/>
          <w:color w:val="000000" w:themeColor="text1"/>
          <w:sz w:val="28"/>
          <w:szCs w:val="28"/>
          <w:lang w:eastAsia="ru-RU"/>
        </w:rPr>
        <w:t>скрестным</w:t>
      </w:r>
      <w:proofErr w:type="spellEnd"/>
      <w:r w:rsidRPr="00CF2582">
        <w:rPr>
          <w:rFonts w:ascii="Times New Roman" w:eastAsia="Times New Roman" w:hAnsi="Times New Roman" w:cs="Times New Roman"/>
          <w:color w:val="000000" w:themeColor="text1"/>
          <w:sz w:val="28"/>
          <w:szCs w:val="28"/>
          <w:lang w:eastAsia="ru-RU"/>
        </w:rPr>
        <w:t xml:space="preserve"> шагом.</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Ходьба в приседе и </w:t>
      </w:r>
      <w:proofErr w:type="spellStart"/>
      <w:r w:rsidRPr="00CF2582">
        <w:rPr>
          <w:rFonts w:ascii="Times New Roman" w:eastAsia="Times New Roman" w:hAnsi="Times New Roman" w:cs="Times New Roman"/>
          <w:color w:val="000000" w:themeColor="text1"/>
          <w:sz w:val="28"/>
          <w:szCs w:val="28"/>
          <w:lang w:eastAsia="ru-RU"/>
        </w:rPr>
        <w:t>полуприседе</w:t>
      </w:r>
      <w:proofErr w:type="spellEnd"/>
      <w:r w:rsidRPr="00CF2582">
        <w:rPr>
          <w:rFonts w:ascii="Times New Roman" w:eastAsia="Times New Roman" w:hAnsi="Times New Roman" w:cs="Times New Roman"/>
          <w:color w:val="000000" w:themeColor="text1"/>
          <w:sz w:val="28"/>
          <w:szCs w:val="28"/>
          <w:lang w:eastAsia="ru-RU"/>
        </w:rPr>
        <w:t>.</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выпадами.</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спиной вперед.</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гимнастическим шагом.</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Чередование разных видов ходьбы.</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в разных построениях.</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Проход с закрытыми глазами 4-5 м.</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с преодолением препятствий.</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Продолжительная ходьба. 40-45 мин.</w:t>
      </w:r>
    </w:p>
    <w:p w:rsidR="009E5E12" w:rsidRPr="00CF2582" w:rsidRDefault="009E5E12" w:rsidP="00232FFE">
      <w:pPr>
        <w:pStyle w:val="a3"/>
        <w:numPr>
          <w:ilvl w:val="0"/>
          <w:numId w:val="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Ходьба приставным шагом прямо, боком, назад с левой и правой ноги.</w:t>
      </w:r>
    </w:p>
    <w:p w:rsidR="009E5E12" w:rsidRPr="00CF2582" w:rsidRDefault="009E5E12" w:rsidP="005D4FEF">
      <w:pPr>
        <w:spacing w:after="0" w:line="240" w:lineRule="auto"/>
        <w:ind w:right="72"/>
        <w:jc w:val="both"/>
        <w:rPr>
          <w:rFonts w:ascii="Times New Roman" w:eastAsia="Times New Roman" w:hAnsi="Times New Roman" w:cs="Times New Roman"/>
          <w:color w:val="000000" w:themeColor="text1"/>
          <w:sz w:val="28"/>
          <w:szCs w:val="28"/>
          <w:lang w:eastAsia="ru-RU"/>
        </w:rPr>
      </w:pPr>
    </w:p>
    <w:p w:rsidR="001C443E" w:rsidRPr="00CF2582" w:rsidRDefault="001C443E" w:rsidP="005D4FEF">
      <w:pPr>
        <w:spacing w:after="0" w:line="240" w:lineRule="auto"/>
        <w:ind w:right="72"/>
        <w:jc w:val="both"/>
        <w:rPr>
          <w:rFonts w:ascii="Times New Roman" w:eastAsia="Times New Roman" w:hAnsi="Times New Roman" w:cs="Times New Roman"/>
          <w:color w:val="000000" w:themeColor="text1"/>
          <w:sz w:val="28"/>
          <w:szCs w:val="28"/>
          <w:lang w:eastAsia="ru-RU"/>
        </w:rPr>
      </w:pPr>
    </w:p>
    <w:p w:rsidR="001C443E" w:rsidRPr="00CF2582" w:rsidRDefault="001C443E" w:rsidP="005D4FEF">
      <w:pPr>
        <w:spacing w:after="0" w:line="240" w:lineRule="auto"/>
        <w:ind w:right="72"/>
        <w:jc w:val="both"/>
        <w:rPr>
          <w:rFonts w:ascii="Times New Roman" w:eastAsia="Times New Roman" w:hAnsi="Times New Roman" w:cs="Times New Roman"/>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anchor distT="0" distB="0" distL="114300" distR="114300" simplePos="0" relativeHeight="251660288" behindDoc="1" locked="0" layoutInCell="1" allowOverlap="1">
            <wp:simplePos x="0" y="0"/>
            <wp:positionH relativeFrom="column">
              <wp:posOffset>-310515</wp:posOffset>
            </wp:positionH>
            <wp:positionV relativeFrom="paragraph">
              <wp:posOffset>-329565</wp:posOffset>
            </wp:positionV>
            <wp:extent cx="6734175" cy="9886950"/>
            <wp:effectExtent l="19050" t="0" r="9525" b="0"/>
            <wp:wrapNone/>
            <wp:docPr id="3" name="Рисунок 3" descr="C:\Users\gangreen\AppData\Local\Temp\Rar$DIa0.160\4da5e6ded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green\AppData\Local\Temp\Rar$DIa0.160\4da5e6deddb7.jpg"/>
                    <pic:cNvPicPr>
                      <a:picLocks noChangeAspect="1" noChangeArrowheads="1"/>
                    </pic:cNvPicPr>
                  </pic:nvPicPr>
                  <pic:blipFill>
                    <a:blip r:embed="rId10" cstate="print"/>
                    <a:srcRect/>
                    <a:stretch>
                      <a:fillRect/>
                    </a:stretch>
                  </pic:blipFill>
                  <pic:spPr bwMode="auto">
                    <a:xfrm>
                      <a:off x="0" y="0"/>
                      <a:ext cx="6734175" cy="9886950"/>
                    </a:xfrm>
                    <a:prstGeom prst="rect">
                      <a:avLst/>
                    </a:prstGeom>
                    <a:noFill/>
                    <a:ln w="9525">
                      <a:noFill/>
                      <a:miter lim="800000"/>
                      <a:headEnd/>
                      <a:tailEnd/>
                    </a:ln>
                  </pic:spPr>
                </pic:pic>
              </a:graphicData>
            </a:graphic>
          </wp:anchor>
        </w:drawing>
      </w: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E5E12" w:rsidRPr="00CF2582" w:rsidRDefault="009E5E12"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Бег.</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Умение быстро и ловко бегать необходимо в основной деятельности ребенка - игре. Бег чаще других движений используется в повседневной жизни всеми детьми. Бег входит в содержание многих видов движений: от умения рационально выполнять бег зависит успешность выполнения следующих действий (прыжки в длину и высоту с разбега, спортивные игры и т.д.).</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Бег является упражнением циклического типа. С помощью длительного бега тренируется общая выносливость.</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Одним из основных моментов, обеспечивающих хорошие результаты (высокую скорость или продолжительность бега), является ритмичность бега. Бег на местности, связанный с неровностями почвы, резкими поворотами, подъемами и спусками, теряет свою цикличность и ритмичность, характерные при беге в зале. Такой бег требует умения хорошо и быстро перестраивать координацию движений.</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Для того чтобы не снижался интерес к бегу, детям следует предлагать дополнительные задания: изменить темп или направление бега, быстро остановиться и вновь продолжить бег, обежать предметы, чередовать бег с другими движениями - ходьбой, </w:t>
      </w:r>
      <w:proofErr w:type="spellStart"/>
      <w:r w:rsidRPr="00CF2582">
        <w:rPr>
          <w:rFonts w:ascii="Times New Roman" w:eastAsia="Times New Roman" w:hAnsi="Times New Roman" w:cs="Times New Roman"/>
          <w:color w:val="000000" w:themeColor="text1"/>
          <w:sz w:val="28"/>
          <w:szCs w:val="28"/>
          <w:lang w:eastAsia="ru-RU"/>
        </w:rPr>
        <w:t>перелезанием</w:t>
      </w:r>
      <w:proofErr w:type="spellEnd"/>
      <w:r w:rsidRPr="00CF2582">
        <w:rPr>
          <w:rFonts w:ascii="Times New Roman" w:eastAsia="Times New Roman" w:hAnsi="Times New Roman" w:cs="Times New Roman"/>
          <w:color w:val="000000" w:themeColor="text1"/>
          <w:sz w:val="28"/>
          <w:szCs w:val="28"/>
          <w:lang w:eastAsia="ru-RU"/>
        </w:rPr>
        <w:t>, прыжками (всеми заданиями, имеющимися в арсенале опыта педагога).</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Обычный бег в среднем темпе широко используется для обучения некоторым элементам техники, навыкам правильного координированного движения. При таком беге дети могут лучше контролировать свои движения, хорошо их чувствуют, могут вносить поправки в свои действия.</w:t>
      </w:r>
    </w:p>
    <w:p w:rsidR="009E5E12" w:rsidRPr="00CF2582" w:rsidRDefault="009E5E1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Бег в сочетании с </w:t>
      </w:r>
      <w:proofErr w:type="spellStart"/>
      <w:r w:rsidRPr="00CF2582">
        <w:rPr>
          <w:rFonts w:ascii="Times New Roman" w:eastAsia="Times New Roman" w:hAnsi="Times New Roman" w:cs="Times New Roman"/>
          <w:color w:val="000000" w:themeColor="text1"/>
          <w:sz w:val="28"/>
          <w:szCs w:val="28"/>
          <w:lang w:eastAsia="ru-RU"/>
        </w:rPr>
        <w:t>подлезанием</w:t>
      </w:r>
      <w:proofErr w:type="spellEnd"/>
      <w:r w:rsidRPr="00CF2582">
        <w:rPr>
          <w:rFonts w:ascii="Times New Roman" w:eastAsia="Times New Roman" w:hAnsi="Times New Roman" w:cs="Times New Roman"/>
          <w:color w:val="000000" w:themeColor="text1"/>
          <w:sz w:val="28"/>
          <w:szCs w:val="28"/>
          <w:lang w:eastAsia="ru-RU"/>
        </w:rPr>
        <w:t xml:space="preserve">, </w:t>
      </w:r>
      <w:proofErr w:type="spellStart"/>
      <w:r w:rsidRPr="00CF2582">
        <w:rPr>
          <w:rFonts w:ascii="Times New Roman" w:eastAsia="Times New Roman" w:hAnsi="Times New Roman" w:cs="Times New Roman"/>
          <w:color w:val="000000" w:themeColor="text1"/>
          <w:sz w:val="28"/>
          <w:szCs w:val="28"/>
          <w:lang w:eastAsia="ru-RU"/>
        </w:rPr>
        <w:t>пролезанием</w:t>
      </w:r>
      <w:proofErr w:type="spellEnd"/>
      <w:r w:rsidRPr="00CF2582">
        <w:rPr>
          <w:rFonts w:ascii="Times New Roman" w:eastAsia="Times New Roman" w:hAnsi="Times New Roman" w:cs="Times New Roman"/>
          <w:color w:val="000000" w:themeColor="text1"/>
          <w:sz w:val="28"/>
          <w:szCs w:val="28"/>
          <w:lang w:eastAsia="ru-RU"/>
        </w:rPr>
        <w:t>, перепрыгиванием способствует развитию умений замедлять и ускорять темп бега перед преодолением препятствия.</w:t>
      </w:r>
    </w:p>
    <w:p w:rsidR="001C443E" w:rsidRDefault="001C443E" w:rsidP="00232FFE">
      <w:pPr>
        <w:spacing w:after="0" w:line="360" w:lineRule="auto"/>
        <w:ind w:left="214" w:right="72" w:hanging="2"/>
        <w:jc w:val="center"/>
        <w:rPr>
          <w:rFonts w:ascii="Times New Roman" w:eastAsia="Times New Roman" w:hAnsi="Times New Roman" w:cs="Times New Roman"/>
          <w:b/>
          <w:bCs/>
          <w:color w:val="000000" w:themeColor="text1"/>
          <w:sz w:val="28"/>
          <w:szCs w:val="28"/>
          <w:lang w:eastAsia="ru-RU"/>
        </w:rPr>
      </w:pPr>
    </w:p>
    <w:p w:rsidR="002E7E7B" w:rsidRPr="00CF2582" w:rsidRDefault="002E7E7B" w:rsidP="00232FFE">
      <w:pPr>
        <w:spacing w:after="0" w:line="360" w:lineRule="auto"/>
        <w:ind w:left="214" w:right="72" w:hanging="2"/>
        <w:jc w:val="center"/>
        <w:rPr>
          <w:rFonts w:ascii="Times New Roman" w:eastAsia="Times New Roman" w:hAnsi="Times New Roman" w:cs="Times New Roman"/>
          <w:b/>
          <w:bCs/>
          <w:color w:val="000000" w:themeColor="text1"/>
          <w:sz w:val="28"/>
          <w:szCs w:val="28"/>
          <w:lang w:eastAsia="ru-RU"/>
        </w:rPr>
      </w:pPr>
    </w:p>
    <w:p w:rsidR="009E5E12" w:rsidRPr="00CF2582" w:rsidRDefault="009E5E12" w:rsidP="00232FFE">
      <w:pPr>
        <w:spacing w:after="0" w:line="360" w:lineRule="auto"/>
        <w:ind w:left="214" w:right="72" w:hanging="2"/>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беге младшая группа </w:t>
      </w:r>
    </w:p>
    <w:p w:rsidR="009E5E12" w:rsidRPr="00CF2582" w:rsidRDefault="009E5E12" w:rsidP="00232FFE">
      <w:pPr>
        <w:spacing w:after="0" w:line="360" w:lineRule="auto"/>
        <w:ind w:left="214" w:right="72" w:hanging="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колонне.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кругу, держась за руки, за верёвку.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разных направлениях.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одной стороны площадки на другую.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по прямой и извилистой дорожке.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чередовании с ходьбой.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остановкой.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Бег со сменой направления. Бег с ловлей и </w:t>
      </w:r>
      <w:proofErr w:type="spellStart"/>
      <w:r w:rsidRPr="00CF2582">
        <w:rPr>
          <w:rFonts w:ascii="Times New Roman" w:eastAsia="Times New Roman" w:hAnsi="Times New Roman" w:cs="Times New Roman"/>
          <w:color w:val="000000" w:themeColor="text1"/>
          <w:sz w:val="28"/>
          <w:szCs w:val="28"/>
          <w:lang w:eastAsia="ru-RU"/>
        </w:rPr>
        <w:t>увёртыванием</w:t>
      </w:r>
      <w:proofErr w:type="spellEnd"/>
      <w:r w:rsidRPr="00CF2582">
        <w:rPr>
          <w:rFonts w:ascii="Times New Roman" w:eastAsia="Times New Roman" w:hAnsi="Times New Roman" w:cs="Times New Roman"/>
          <w:color w:val="000000" w:themeColor="text1"/>
          <w:sz w:val="28"/>
          <w:szCs w:val="28"/>
          <w:lang w:eastAsia="ru-RU"/>
        </w:rPr>
        <w:t>.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быстром темпе (10м). </w:t>
      </w:r>
    </w:p>
    <w:p w:rsidR="009E5E12" w:rsidRPr="00CF2582" w:rsidRDefault="009E5E12" w:rsidP="00232FFE">
      <w:pPr>
        <w:pStyle w:val="a3"/>
        <w:numPr>
          <w:ilvl w:val="0"/>
          <w:numId w:val="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Бег в медленном темпе. </w:t>
      </w:r>
    </w:p>
    <w:p w:rsidR="009E5E12" w:rsidRPr="00CF2582" w:rsidRDefault="009E5E12"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1C443E" w:rsidRPr="00CF2582" w:rsidRDefault="001C443E"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spacing w:after="0" w:line="360" w:lineRule="auto"/>
        <w:ind w:right="110"/>
        <w:rPr>
          <w:rFonts w:ascii="Arial" w:eastAsia="Times New Roman" w:hAnsi="Arial" w:cs="Arial"/>
          <w:color w:val="000000" w:themeColor="text1"/>
          <w:lang w:eastAsia="ru-RU"/>
        </w:rPr>
      </w:pPr>
    </w:p>
    <w:p w:rsidR="009E5E12" w:rsidRPr="00CF2582" w:rsidRDefault="009E5E12"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беге средняя группа </w:t>
      </w:r>
    </w:p>
    <w:p w:rsidR="009E5E12" w:rsidRPr="00CF2582" w:rsidRDefault="009E5E12"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колонне по одному и парами.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разных направлениях с ловлей и ввертыванием.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«змейкой».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ускорением и замедлением темпа.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со сменой ведущего.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по узкой дорожке между линиями.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широким шагом.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быстром темпе (15-20м). </w:t>
      </w:r>
    </w:p>
    <w:p w:rsidR="009E5E12" w:rsidRPr="00CF2582" w:rsidRDefault="009E5E12" w:rsidP="00232FFE">
      <w:pPr>
        <w:pStyle w:val="a3"/>
        <w:numPr>
          <w:ilvl w:val="0"/>
          <w:numId w:val="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медленном темпе (1-1,5мин). </w:t>
      </w:r>
    </w:p>
    <w:p w:rsidR="009E5E12" w:rsidRPr="00CF2582" w:rsidRDefault="009E5E12" w:rsidP="00232FFE">
      <w:pPr>
        <w:pStyle w:val="a3"/>
        <w:numPr>
          <w:ilvl w:val="0"/>
          <w:numId w:val="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Бег 40-60 метров в чередовании с  ходьбой</w:t>
      </w:r>
      <w:r w:rsidRPr="00CF2582">
        <w:rPr>
          <w:rFonts w:ascii="Times New Roman" w:eastAsia="Times New Roman" w:hAnsi="Times New Roman" w:cs="Times New Roman"/>
          <w:color w:val="000000" w:themeColor="text1"/>
          <w:sz w:val="28"/>
          <w:lang w:eastAsia="ru-RU"/>
        </w:rPr>
        <w:t>. </w:t>
      </w:r>
    </w:p>
    <w:p w:rsidR="009E5E12" w:rsidRPr="00CF2582" w:rsidRDefault="009E5E12"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1C443E" w:rsidRDefault="001C443E"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72"/>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беге ст</w:t>
      </w:r>
      <w:r w:rsidR="001C443E" w:rsidRPr="00CF2582">
        <w:rPr>
          <w:rFonts w:ascii="Times New Roman" w:eastAsia="Times New Roman" w:hAnsi="Times New Roman" w:cs="Times New Roman"/>
          <w:b/>
          <w:bCs/>
          <w:color w:val="000000" w:themeColor="text1"/>
          <w:sz w:val="28"/>
          <w:szCs w:val="28"/>
          <w:lang w:eastAsia="ru-RU"/>
        </w:rPr>
        <w:t xml:space="preserve">аршая </w:t>
      </w:r>
      <w:r w:rsidRPr="00CF2582">
        <w:rPr>
          <w:rFonts w:ascii="Times New Roman" w:eastAsia="Times New Roman" w:hAnsi="Times New Roman" w:cs="Times New Roman"/>
          <w:b/>
          <w:bCs/>
          <w:color w:val="000000" w:themeColor="text1"/>
          <w:sz w:val="28"/>
          <w:szCs w:val="28"/>
          <w:lang w:eastAsia="ru-RU"/>
        </w:rPr>
        <w:t>гр</w:t>
      </w:r>
      <w:r w:rsidR="001C443E" w:rsidRPr="00CF2582">
        <w:rPr>
          <w:rFonts w:ascii="Times New Roman" w:eastAsia="Times New Roman" w:hAnsi="Times New Roman" w:cs="Times New Roman"/>
          <w:b/>
          <w:bCs/>
          <w:color w:val="000000" w:themeColor="text1"/>
          <w:sz w:val="28"/>
          <w:szCs w:val="28"/>
          <w:lang w:eastAsia="ru-RU"/>
        </w:rPr>
        <w:t>уппа</w:t>
      </w:r>
    </w:p>
    <w:p w:rsidR="009E5E12" w:rsidRPr="00CF2582" w:rsidRDefault="009E5E12"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на носках</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широкими и мелкими шагами</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высоко поднимая колени</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сочетании с другими движениями</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выполнением заданий</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быстром темпе на 10 м. (3-4 раза)</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на скорость (20-30 м.)</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Челночный бег (3 раза по 10 м.)</w:t>
      </w:r>
    </w:p>
    <w:p w:rsidR="009E5E12" w:rsidRPr="00CF2582" w:rsidRDefault="009E5E12"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Чередование ходьбы и бега на 2-3 отрезках по 60-100 м. каждый</w:t>
      </w:r>
    </w:p>
    <w:p w:rsidR="009E5E12" w:rsidRPr="00CF2582" w:rsidRDefault="001C443E"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9E5E12" w:rsidRPr="00CF2582">
        <w:rPr>
          <w:rFonts w:ascii="Times New Roman" w:eastAsia="Times New Roman" w:hAnsi="Times New Roman" w:cs="Times New Roman"/>
          <w:color w:val="000000" w:themeColor="text1"/>
          <w:sz w:val="28"/>
          <w:szCs w:val="28"/>
          <w:lang w:eastAsia="ru-RU"/>
        </w:rPr>
        <w:t>Бег в среднем темпе по пересеченной местности</w:t>
      </w:r>
      <w:r w:rsidRPr="00CF2582">
        <w:rPr>
          <w:rFonts w:ascii="Times New Roman" w:eastAsia="Times New Roman" w:hAnsi="Times New Roman" w:cs="Times New Roman"/>
          <w:color w:val="000000" w:themeColor="text1"/>
          <w:sz w:val="28"/>
          <w:szCs w:val="28"/>
          <w:lang w:eastAsia="ru-RU"/>
        </w:rPr>
        <w:t xml:space="preserve"> </w:t>
      </w:r>
      <w:r w:rsidR="009E5E12" w:rsidRPr="00CF2582">
        <w:rPr>
          <w:rFonts w:ascii="Times New Roman" w:eastAsia="Times New Roman" w:hAnsi="Times New Roman" w:cs="Times New Roman"/>
          <w:color w:val="000000" w:themeColor="text1"/>
          <w:sz w:val="28"/>
          <w:szCs w:val="28"/>
          <w:lang w:eastAsia="ru-RU"/>
        </w:rPr>
        <w:t>(150-200 м.)</w:t>
      </w:r>
    </w:p>
    <w:p w:rsidR="001C443E" w:rsidRPr="00CF2582" w:rsidRDefault="001C443E"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9E5E12" w:rsidRPr="00CF2582">
        <w:rPr>
          <w:rFonts w:ascii="Times New Roman" w:eastAsia="Times New Roman" w:hAnsi="Times New Roman" w:cs="Times New Roman"/>
          <w:color w:val="000000" w:themeColor="text1"/>
          <w:sz w:val="28"/>
          <w:szCs w:val="28"/>
          <w:lang w:eastAsia="ru-RU"/>
        </w:rPr>
        <w:t>Медленный бег (1,5-2 мин.)</w:t>
      </w:r>
    </w:p>
    <w:p w:rsidR="001C443E" w:rsidRDefault="001C443E"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9E5E12" w:rsidRPr="00CF2582">
        <w:rPr>
          <w:rFonts w:ascii="Times New Roman" w:eastAsia="Times New Roman" w:hAnsi="Times New Roman" w:cs="Times New Roman"/>
          <w:color w:val="000000" w:themeColor="text1"/>
          <w:sz w:val="28"/>
          <w:szCs w:val="28"/>
          <w:lang w:eastAsia="ru-RU"/>
        </w:rPr>
        <w:t>Бег «галопом» боком</w:t>
      </w:r>
      <w:r w:rsidRPr="00CF2582">
        <w:rPr>
          <w:rFonts w:ascii="Times New Roman" w:eastAsia="Times New Roman" w:hAnsi="Times New Roman" w:cs="Times New Roman"/>
          <w:color w:val="000000" w:themeColor="text1"/>
          <w:sz w:val="28"/>
          <w:szCs w:val="28"/>
          <w:lang w:eastAsia="ru-RU"/>
        </w:rPr>
        <w:t>.</w:t>
      </w:r>
    </w:p>
    <w:p w:rsidR="00232FFE" w:rsidRPr="00232FFE" w:rsidRDefault="00232FFE" w:rsidP="00232FFE">
      <w:pPr>
        <w:pStyle w:val="a3"/>
        <w:numPr>
          <w:ilvl w:val="0"/>
          <w:numId w:val="6"/>
        </w:numPr>
        <w:spacing w:after="0" w:line="360" w:lineRule="auto"/>
        <w:ind w:right="110"/>
        <w:jc w:val="both"/>
        <w:rPr>
          <w:rFonts w:ascii="Times New Roman" w:eastAsia="Times New Roman" w:hAnsi="Times New Roman" w:cs="Times New Roman"/>
          <w:color w:val="000000" w:themeColor="text1"/>
          <w:sz w:val="28"/>
          <w:szCs w:val="28"/>
          <w:lang w:eastAsia="ru-RU"/>
        </w:rPr>
      </w:pPr>
    </w:p>
    <w:p w:rsidR="001C443E" w:rsidRPr="00CF2582" w:rsidRDefault="001C443E"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беге подготовительная группа</w:t>
      </w:r>
    </w:p>
    <w:p w:rsidR="001C443E" w:rsidRPr="00CF2582" w:rsidRDefault="001C443E"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захлестыванием голени.</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с подъемом вперед прямых ног.</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прыжками.</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сочетании с другими движениями (ведение мяча, со скакалкой, прыжками).</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широким шагом через препятствия высотой 10-15 см.</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из разных стартовых положений.</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на скорость (30 м.).</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Челночный бег (5 раз по 10 м.).</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Чередование ходьбы и бега на 3-4 отрезках пути по 100-150 м. каждый.</w:t>
      </w:r>
    </w:p>
    <w:p w:rsidR="001C443E" w:rsidRPr="00CF2582" w:rsidRDefault="001C443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в среднем темпе по пересеченной местности. (200 - 300 м.)</w:t>
      </w:r>
    </w:p>
    <w:p w:rsidR="001C443E" w:rsidRPr="00232FFE" w:rsidRDefault="00232FFE" w:rsidP="00232FFE">
      <w:pPr>
        <w:pStyle w:val="a3"/>
        <w:numPr>
          <w:ilvl w:val="0"/>
          <w:numId w:val="7"/>
        </w:numPr>
        <w:spacing w:after="0" w:line="360" w:lineRule="auto"/>
        <w:ind w:right="11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Медленный бег в течение 2-3 мин</w:t>
      </w: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2E7E7B"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anchor distT="0" distB="0" distL="114300" distR="114300" simplePos="0" relativeHeight="251661312" behindDoc="1" locked="0" layoutInCell="1" allowOverlap="1">
            <wp:simplePos x="0" y="0"/>
            <wp:positionH relativeFrom="column">
              <wp:posOffset>-291465</wp:posOffset>
            </wp:positionH>
            <wp:positionV relativeFrom="paragraph">
              <wp:posOffset>-329565</wp:posOffset>
            </wp:positionV>
            <wp:extent cx="6762750" cy="9915525"/>
            <wp:effectExtent l="19050" t="0" r="0" b="0"/>
            <wp:wrapNone/>
            <wp:docPr id="4" name="Рисунок 4" descr="C:\Users\gangreen\AppData\Local\Temp\Rar$DIa0.871\ae8e74c90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ngreen\AppData\Local\Temp\Rar$DIa0.871\ae8e74c90cf6.jpg"/>
                    <pic:cNvPicPr>
                      <a:picLocks noChangeAspect="1" noChangeArrowheads="1"/>
                    </pic:cNvPicPr>
                  </pic:nvPicPr>
                  <pic:blipFill>
                    <a:blip r:embed="rId11" cstate="print"/>
                    <a:srcRect/>
                    <a:stretch>
                      <a:fillRect/>
                    </a:stretch>
                  </pic:blipFill>
                  <pic:spPr bwMode="auto">
                    <a:xfrm>
                      <a:off x="0" y="0"/>
                      <a:ext cx="6762750" cy="9915525"/>
                    </a:xfrm>
                    <a:prstGeom prst="rect">
                      <a:avLst/>
                    </a:prstGeom>
                    <a:noFill/>
                    <a:ln w="9525">
                      <a:noFill/>
                      <a:miter lim="800000"/>
                      <a:headEnd/>
                      <a:tailEnd/>
                    </a:ln>
                  </pic:spPr>
                </pic:pic>
              </a:graphicData>
            </a:graphic>
          </wp:anchor>
        </w:drawing>
      </w: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2E7E7B" w:rsidRPr="002664A1" w:rsidRDefault="002E7E7B"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1C443E" w:rsidRPr="00CF2582" w:rsidRDefault="001C443E"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Прыжки.</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Прыжки находят широкое применение в двигательной деятельности человека. Упражнения в прыжках укрепляют костно-мышечный аппарат ног, туловища, тренируют глазомер, координацию движений.</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Прыжок в отличие от ходьбы и бега не является циклическим движением, а состоит из нескольких последовательно и слитно выполняемых действий.</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Овладению сложными видами прыжков с разбега помогают подводящие упражнения. Так, выработке энергичного отталкивания способствует прыжок вверх с доставанием высоко подвешенного предмета, прыжки через линии, прыжок с разбега на возвышение - впрыгивание.</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Для любого вида прыжка необходимо правильное приземление. Поэтому, важно как можно раньше научить ребенка мягко приземляться, что предупреждает появление травм при выполнении прыжков на жестком грунте, при спрыгивании с естественных препятствий, порой довольно высоких; предохраняет от развития плоскостопия.</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Важным элементом прыжка является отталкивание от опоры. Оно должно быть достаточно сильным, энергичным, а главное - своевременным, быстрым, иначе даже большая мощность толчка, но в замедленном темпе не приведет к нужному результату - ребенок не перепрыгнет палку, препятствие.</w:t>
      </w:r>
    </w:p>
    <w:p w:rsidR="001C443E"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w:t>
      </w:r>
      <w:r w:rsidR="001C443E" w:rsidRPr="00CF2582">
        <w:rPr>
          <w:rFonts w:ascii="Times New Roman" w:eastAsia="Times New Roman" w:hAnsi="Times New Roman" w:cs="Times New Roman"/>
          <w:color w:val="000000" w:themeColor="text1"/>
          <w:sz w:val="28"/>
          <w:szCs w:val="28"/>
          <w:lang w:eastAsia="ru-RU"/>
        </w:rPr>
        <w:t>В прыжках в глубину закрепляется умение одновременно отталкиваться двумя ногами, активно разгибать стопы и мягко приземляться. Велико их прикладное значение при преодолении естественных препятствий.</w:t>
      </w:r>
    </w:p>
    <w:p w:rsidR="001C443E" w:rsidRPr="00CF2582" w:rsidRDefault="001C443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p>
    <w:p w:rsidR="002E7E7B" w:rsidRPr="00CF2582" w:rsidRDefault="002E7E7B"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прыжках младшая группа</w:t>
      </w: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Подпрыгивание на двух ногах (ноги вместе, ноги врозь).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вверх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двух ногах с продвижением вперёд (2-3м).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 длину с места.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 глубину с высоты (10-20 см).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ноги на ногу. </w:t>
      </w:r>
    </w:p>
    <w:p w:rsidR="00914A25" w:rsidRPr="00CF2582" w:rsidRDefault="00914A25" w:rsidP="00232FFE">
      <w:pPr>
        <w:pStyle w:val="a3"/>
        <w:numPr>
          <w:ilvl w:val="0"/>
          <w:numId w:val="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Прямой галоп.</w:t>
      </w:r>
    </w:p>
    <w:p w:rsidR="00914A25"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left="214" w:right="72" w:hanging="2"/>
        <w:jc w:val="center"/>
        <w:rPr>
          <w:rFonts w:ascii="Times New Roman" w:eastAsia="Times New Roman" w:hAnsi="Times New Roman" w:cs="Times New Roman"/>
          <w:b/>
          <w:bCs/>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прыжках средняя группа </w:t>
      </w:r>
    </w:p>
    <w:p w:rsidR="00914A25" w:rsidRPr="00CF2582" w:rsidRDefault="00914A25" w:rsidP="00232FFE">
      <w:pPr>
        <w:spacing w:after="0" w:line="360" w:lineRule="auto"/>
        <w:ind w:left="214" w:right="72" w:hanging="2"/>
        <w:jc w:val="center"/>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Подскоки вверх на месте: ноги вместе, ноги врозь, одна вперёд, другая - назад.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Повороты направо, налево подскоками.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Подскоки вверх на месте до 20 раз с перерывом 2-3 раза.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вверх на двух ногах с 3-4 шагов.</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двух ногах с продвижением вперёд (2-3м).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 длину с места.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 длину последовательно через 4-6 линий.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из круга в круг.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 глубину с (В: 20-30см)</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Прыжки последовательно через 2-3 предмета (В: 5-10 см).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месте на правой и левой ноге. </w:t>
      </w:r>
    </w:p>
    <w:p w:rsidR="00914A25" w:rsidRPr="00CF2582" w:rsidRDefault="00914A25" w:rsidP="00232FFE">
      <w:pPr>
        <w:pStyle w:val="a3"/>
        <w:numPr>
          <w:ilvl w:val="0"/>
          <w:numId w:val="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ноги на ногу. </w:t>
      </w:r>
    </w:p>
    <w:p w:rsidR="00914A25" w:rsidRPr="00CF2582" w:rsidRDefault="00914A25" w:rsidP="00232FFE">
      <w:pPr>
        <w:pStyle w:val="a3"/>
        <w:numPr>
          <w:ilvl w:val="0"/>
          <w:numId w:val="9"/>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Прямой галоп.</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прыжках старшая группа</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Подскоки на месте на двух ногах: одна вперед – другая назад, ноги накрест, врозь; подскоки с ноги на ногу, с поворотом кругом</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Подскоки на месте с хлопками перед собой, над головой, за спиной; ставить руки в стороны, на пояс,  к плечам</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по узкой дорожке на двух ногах вперед на 3-4 м.</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двух ногах боком (правым, левым), прыжки вперед-назад</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попеременно на одной и другой ноге</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одной ноге по кругу</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Бег прыжками последовательно через 5-6 предметов (В: 15-20 см.)</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 длину с места</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последовательно из обруча в обруч</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на возвышение (В 20 см.) с места, с нескольких шагов</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 глубину с высоты (30 см.) в обозначенное место</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Боковой галоп</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через длинную скакалку (неподвижную, качающуюся) на двух ногах, с ноги на ногу, стоя к ней лицом и боком</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 высоту с разбега (В: 20-40 см.)</w:t>
      </w:r>
    </w:p>
    <w:p w:rsidR="00914A25" w:rsidRPr="00CF2582" w:rsidRDefault="00914A25" w:rsidP="00232FFE">
      <w:pPr>
        <w:pStyle w:val="a3"/>
        <w:numPr>
          <w:ilvl w:val="0"/>
          <w:numId w:val="11"/>
        </w:numPr>
        <w:spacing w:after="0" w:line="360" w:lineRule="auto"/>
        <w:ind w:right="72"/>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через вращающуюся скакалку с небольшого разбега</w:t>
      </w:r>
    </w:p>
    <w:p w:rsidR="00914A25" w:rsidRPr="00CF2582" w:rsidRDefault="00914A25" w:rsidP="00232FFE">
      <w:pPr>
        <w:pStyle w:val="a3"/>
        <w:numPr>
          <w:ilvl w:val="0"/>
          <w:numId w:val="11"/>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 длину с разбега (до 1 м.) (в конце года)</w:t>
      </w:r>
    </w:p>
    <w:p w:rsidR="00914A25"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прыжках подготовительная группа</w:t>
      </w:r>
    </w:p>
    <w:p w:rsidR="00914A25" w:rsidRPr="00CF2582" w:rsidRDefault="00914A25" w:rsidP="00232FFE">
      <w:pPr>
        <w:spacing w:after="0" w:line="360" w:lineRule="auto"/>
        <w:ind w:right="110"/>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Прыжок вверх на двух ногах на месте с поворотом кругом.</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вверх, смещая ноги вправо, влево.</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вверх из глубокого приседа.</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вверх с разбега, доставая предмет (25-30 см. выше поднятой руки).</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продвижением вперед, назад, боком (5-6 м.).</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продвижением вперед с зажатым между ног предметом.</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попеременно, с правой и левой ноги продвигаясь вперед, активно размахивая руками.</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Перепрыгивать предметы (6-8 шт. В 15-20 см.) во время ходьбы.</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одной ноге, толкая перед собой предмет.</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 длину с места.</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вверх, вниз по наклонной доске.</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высоты (30-40 см.) и с высоты через линию (Р. 15-20 см.).</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высоты с поворотом на 180°.</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высоты из положения, стоя спиной вперед.</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на предмет (В: 40 см.) с нескольких шагов толчком одной ноги.</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То же с разбега.</w:t>
      </w:r>
    </w:p>
    <w:p w:rsidR="00914A25" w:rsidRPr="00CF2582" w:rsidRDefault="00914A25" w:rsidP="00232FFE">
      <w:pPr>
        <w:pStyle w:val="a3"/>
        <w:numPr>
          <w:ilvl w:val="0"/>
          <w:numId w:val="12"/>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Прыжки с короткой скакалкой: на двух ногах, на одной ноге, с ноги на ногу.</w:t>
      </w:r>
    </w:p>
    <w:p w:rsidR="00914A25" w:rsidRPr="00CF2582" w:rsidRDefault="00914A25" w:rsidP="00232FFE">
      <w:pPr>
        <w:pStyle w:val="a3"/>
        <w:numPr>
          <w:ilvl w:val="0"/>
          <w:numId w:val="12"/>
        </w:numPr>
        <w:spacing w:after="0" w:line="360" w:lineRule="auto"/>
        <w:ind w:right="72"/>
        <w:jc w:val="both"/>
        <w:rPr>
          <w:rFonts w:ascii="Arial" w:eastAsia="Times New Roman" w:hAnsi="Arial" w:cs="Arial"/>
          <w:color w:val="000000" w:themeColor="text1"/>
          <w:lang w:eastAsia="ru-RU"/>
        </w:rPr>
      </w:pPr>
      <w:r w:rsidRPr="00CF2582">
        <w:rPr>
          <w:rFonts w:ascii="Times New Roman" w:eastAsia="Times New Roman" w:hAnsi="Times New Roman" w:cs="Times New Roman"/>
          <w:color w:val="000000" w:themeColor="text1"/>
          <w:sz w:val="28"/>
          <w:lang w:eastAsia="ru-RU"/>
        </w:rPr>
        <w:t>Прыжки через короткую скакалку в беге.</w:t>
      </w:r>
    </w:p>
    <w:p w:rsidR="00914A25" w:rsidRPr="00CF2582" w:rsidRDefault="00914A25" w:rsidP="00232FFE">
      <w:pPr>
        <w:pStyle w:val="a3"/>
        <w:numPr>
          <w:ilvl w:val="0"/>
          <w:numId w:val="12"/>
        </w:numPr>
        <w:spacing w:after="0" w:line="360" w:lineRule="auto"/>
        <w:ind w:right="72"/>
        <w:jc w:val="both"/>
        <w:rPr>
          <w:rFonts w:ascii="Arial" w:eastAsia="Times New Roman" w:hAnsi="Arial" w:cs="Arial"/>
          <w:color w:val="000000" w:themeColor="text1"/>
          <w:lang w:eastAsia="ru-RU"/>
        </w:rPr>
      </w:pPr>
      <w:r w:rsidRPr="00CF2582">
        <w:rPr>
          <w:rFonts w:ascii="Times New Roman" w:eastAsia="Times New Roman" w:hAnsi="Times New Roman" w:cs="Times New Roman"/>
          <w:color w:val="000000" w:themeColor="text1"/>
          <w:sz w:val="28"/>
          <w:lang w:eastAsia="ru-RU"/>
        </w:rPr>
        <w:t>Прыжки через скакалку, вращая ее назад.</w:t>
      </w:r>
    </w:p>
    <w:p w:rsidR="00914A25" w:rsidRPr="00CF2582" w:rsidRDefault="00914A25" w:rsidP="00232FFE">
      <w:pPr>
        <w:pStyle w:val="a3"/>
        <w:numPr>
          <w:ilvl w:val="0"/>
          <w:numId w:val="12"/>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lang w:eastAsia="ru-RU"/>
        </w:rPr>
        <w:t>Прыжки через длинную скакалку, вбегая под нее с разбега.</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2E7E7B"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lastRenderedPageBreak/>
        <w:drawing>
          <wp:anchor distT="0" distB="0" distL="114300" distR="114300" simplePos="0" relativeHeight="251662336" behindDoc="1" locked="0" layoutInCell="1" allowOverlap="1">
            <wp:simplePos x="0" y="0"/>
            <wp:positionH relativeFrom="column">
              <wp:posOffset>-310515</wp:posOffset>
            </wp:positionH>
            <wp:positionV relativeFrom="paragraph">
              <wp:posOffset>-310515</wp:posOffset>
            </wp:positionV>
            <wp:extent cx="6743700" cy="9867900"/>
            <wp:effectExtent l="19050" t="0" r="0" b="0"/>
            <wp:wrapNone/>
            <wp:docPr id="5" name="Рисунок 5" descr="C:\Users\gangreen\AppData\Local\Temp\Rar$DIa0.265\da024ad3d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ngreen\AppData\Local\Temp\Rar$DIa0.265\da024ad3d346.jpg"/>
                    <pic:cNvPicPr>
                      <a:picLocks noChangeAspect="1" noChangeArrowheads="1"/>
                    </pic:cNvPicPr>
                  </pic:nvPicPr>
                  <pic:blipFill>
                    <a:blip r:embed="rId12" cstate="print"/>
                    <a:srcRect/>
                    <a:stretch>
                      <a:fillRect/>
                    </a:stretch>
                  </pic:blipFill>
                  <pic:spPr bwMode="auto">
                    <a:xfrm>
                      <a:off x="0" y="0"/>
                      <a:ext cx="6743700" cy="9867900"/>
                    </a:xfrm>
                    <a:prstGeom prst="rect">
                      <a:avLst/>
                    </a:prstGeom>
                    <a:noFill/>
                    <a:ln w="9525">
                      <a:noFill/>
                      <a:miter lim="800000"/>
                      <a:headEnd/>
                      <a:tailEnd/>
                    </a:ln>
                  </pic:spPr>
                </pic:pic>
              </a:graphicData>
            </a:graphic>
          </wp:anchor>
        </w:drawing>
      </w: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2E7E7B" w:rsidRPr="002664A1" w:rsidRDefault="002E7E7B"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14A25" w:rsidRPr="00CF2582" w:rsidRDefault="00914A25"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Катание, бросание и ловля, метание.</w:t>
      </w:r>
    </w:p>
    <w:p w:rsidR="00914A25"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Действия с мячом занимают большое место в работе по физической культуре, используются детьми в самостоятельных играх и упражнениях. Бросание и ловля, метание укрепляют мышцы плечевого пояса, туловища, мелкие мышцы рук, способствуют развитию глазомера, меткости. Они требуют также хорошей координации движений. Игры с мячом развивают ловкость, ритмичность и точность движений.</w:t>
      </w:r>
    </w:p>
    <w:p w:rsidR="00914A25"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Эти движения нравятся ребенку своей доступностью. Они не требуют точно зафиксированного способа выполнения. Мяч может быть брошен с меньшим или большим усилием, в любом направлении (высоко, в сторону, далеко).</w:t>
      </w:r>
    </w:p>
    <w:p w:rsidR="00914A25"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После бросания появляется собственно метание. Любое метание (вдаль, в цель, разными способами - сверху, сбоку, из-за спины через плечо) характеризуется широкими по размаху и активными движениями ног и туловища в сочетании со столь же широким движением руки, метающей предмет.</w:t>
      </w:r>
    </w:p>
    <w:p w:rsidR="00914A25"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 xml:space="preserve">   Катание</w:t>
      </w:r>
      <w:r w:rsidRPr="00CF2582">
        <w:rPr>
          <w:rFonts w:ascii="Times New Roman" w:eastAsia="Times New Roman" w:hAnsi="Times New Roman" w:cs="Times New Roman"/>
          <w:color w:val="000000" w:themeColor="text1"/>
          <w:sz w:val="28"/>
          <w:szCs w:val="28"/>
          <w:lang w:eastAsia="ru-RU"/>
        </w:rPr>
        <w:t> - полезное упражнение, помогающее овладеть мячом, тренирующее мышцы пальцев и кисти, приучающее правильно оценивать направление движения мяча и необходимые при этом мышечные усилия.</w:t>
      </w:r>
    </w:p>
    <w:p w:rsidR="00914A25" w:rsidRPr="00CF2582" w:rsidRDefault="00914A25"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 xml:space="preserve">   Бросание и ловля -</w:t>
      </w:r>
      <w:r w:rsidRPr="00CF2582">
        <w:rPr>
          <w:rFonts w:ascii="Times New Roman" w:eastAsia="Times New Roman" w:hAnsi="Times New Roman" w:cs="Times New Roman"/>
          <w:color w:val="000000" w:themeColor="text1"/>
          <w:sz w:val="28"/>
          <w:szCs w:val="28"/>
          <w:lang w:eastAsia="ru-RU"/>
        </w:rPr>
        <w:t> более сложные движения, требующие глазомера. При ловле мяча важно правильно оценить направление его полета, а при броске сочетать необходимое направление с силой броска.</w:t>
      </w:r>
    </w:p>
    <w:p w:rsidR="00914A25" w:rsidRPr="00CF2582" w:rsidRDefault="00914A25" w:rsidP="00232FFE">
      <w:pPr>
        <w:spacing w:after="120" w:line="360" w:lineRule="auto"/>
        <w:rPr>
          <w:rFonts w:ascii="Helvetica" w:eastAsia="Times New Roman" w:hAnsi="Helvetica" w:cs="Helvetica"/>
          <w:color w:val="000000" w:themeColor="text1"/>
          <w:sz w:val="20"/>
          <w:szCs w:val="20"/>
          <w:lang w:eastAsia="ru-RU"/>
        </w:rPr>
      </w:pPr>
      <w:r w:rsidRPr="00CF2582">
        <w:rPr>
          <w:rFonts w:ascii="Times New Roman" w:eastAsia="Times New Roman" w:hAnsi="Times New Roman" w:cs="Times New Roman"/>
          <w:color w:val="000000" w:themeColor="text1"/>
          <w:sz w:val="28"/>
          <w:szCs w:val="28"/>
          <w:lang w:eastAsia="ru-RU"/>
        </w:rPr>
        <w:t xml:space="preserve">   В </w:t>
      </w:r>
      <w:r w:rsidRPr="00CF2582">
        <w:rPr>
          <w:rFonts w:ascii="Times New Roman" w:eastAsia="Times New Roman" w:hAnsi="Times New Roman" w:cs="Times New Roman"/>
          <w:b/>
          <w:bCs/>
          <w:color w:val="000000" w:themeColor="text1"/>
          <w:sz w:val="28"/>
          <w:szCs w:val="28"/>
          <w:lang w:eastAsia="ru-RU"/>
        </w:rPr>
        <w:t>метании </w:t>
      </w:r>
      <w:r w:rsidRPr="00CF2582">
        <w:rPr>
          <w:rFonts w:ascii="Times New Roman" w:eastAsia="Times New Roman" w:hAnsi="Times New Roman" w:cs="Times New Roman"/>
          <w:color w:val="000000" w:themeColor="text1"/>
          <w:sz w:val="28"/>
          <w:szCs w:val="28"/>
          <w:lang w:eastAsia="ru-RU"/>
        </w:rPr>
        <w:t>надо обращать внимание на чередование бросков правой и левой рукой - это важно для гармоничного развития обеих рук, для профилактики появления нарушений осанки</w:t>
      </w:r>
      <w:r w:rsidRPr="00CF2582">
        <w:rPr>
          <w:rFonts w:ascii="Helvetica" w:eastAsia="Times New Roman" w:hAnsi="Helvetica" w:cs="Helvetica"/>
          <w:color w:val="000000" w:themeColor="text1"/>
          <w:sz w:val="20"/>
          <w:szCs w:val="20"/>
          <w:lang w:eastAsia="ru-RU"/>
        </w:rPr>
        <w:t>.</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E7E7B" w:rsidRPr="00CF2582" w:rsidRDefault="002E7E7B"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бросании, катании, метании и ловле  младшая группа</w:t>
      </w: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с горки или ската и бег за ним. </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в паре двумя руками в положении сидя и стоя (1-1,5м). </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двумя руками «снизу», вперёд и вверх.</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из-за головы. </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Ловля мяча с расстояния 1 метр. </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левой и правой рукой, двумя руками через верёвку. </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мяча в горизонтальную цель.</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мешочка с песком правой и левой рукой в горизонтальную и вертикальную цель (100-125см.).</w:t>
      </w:r>
    </w:p>
    <w:p w:rsidR="00914A25" w:rsidRPr="00CF2582" w:rsidRDefault="00914A25" w:rsidP="00232FFE">
      <w:pPr>
        <w:pStyle w:val="a3"/>
        <w:numPr>
          <w:ilvl w:val="0"/>
          <w:numId w:val="13"/>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вдаль.</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катании, бросании, метании и ловле  средняя группа </w:t>
      </w:r>
    </w:p>
    <w:p w:rsidR="00914A25" w:rsidRPr="00CF2582" w:rsidRDefault="00914A25"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друг другу (1,5-2м).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в ворота (</w:t>
      </w:r>
      <w:proofErr w:type="spellStart"/>
      <w:r w:rsidRPr="00CF2582">
        <w:rPr>
          <w:rFonts w:ascii="Times New Roman" w:eastAsia="Times New Roman" w:hAnsi="Times New Roman" w:cs="Times New Roman"/>
          <w:color w:val="000000" w:themeColor="text1"/>
          <w:sz w:val="28"/>
          <w:szCs w:val="28"/>
          <w:lang w:eastAsia="ru-RU"/>
        </w:rPr>
        <w:t>шир</w:t>
      </w:r>
      <w:proofErr w:type="spellEnd"/>
      <w:r w:rsidRPr="00CF2582">
        <w:rPr>
          <w:rFonts w:ascii="Times New Roman" w:eastAsia="Times New Roman" w:hAnsi="Times New Roman" w:cs="Times New Roman"/>
          <w:color w:val="000000" w:themeColor="text1"/>
          <w:sz w:val="28"/>
          <w:szCs w:val="28"/>
          <w:lang w:eastAsia="ru-RU"/>
        </w:rPr>
        <w:t>. 40-50 см).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между линиями.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с попаданием в предметы (1,5-2м).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обруча в произвольном направлении.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вверх и ловля (не менее 3-4 раз).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о землю и ловля его. </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от груди через сетку или верёвку, натянутую на высоте поднятой руки ребёнка (стоя на расстоянии 2 м.</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 ловля его (1-1,5м).</w:t>
      </w:r>
    </w:p>
    <w:p w:rsidR="00914A25" w:rsidRPr="00CF2582" w:rsidRDefault="00914A25"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двумя руками из-за головы</w:t>
      </w:r>
    </w:p>
    <w:p w:rsidR="00E12911" w:rsidRPr="00CF2582" w:rsidRDefault="00E12911" w:rsidP="00232FFE">
      <w:pPr>
        <w:pStyle w:val="a3"/>
        <w:numPr>
          <w:ilvl w:val="0"/>
          <w:numId w:val="1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землю двумя руками. </w:t>
      </w:r>
    </w:p>
    <w:p w:rsidR="00E12911" w:rsidRPr="00CF2582" w:rsidRDefault="00E12911" w:rsidP="00232FFE">
      <w:pPr>
        <w:pStyle w:val="a3"/>
        <w:numPr>
          <w:ilvl w:val="0"/>
          <w:numId w:val="1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вдаль левой и правой рукой (3,5-6,5м). </w:t>
      </w:r>
    </w:p>
    <w:p w:rsidR="00E12911" w:rsidRPr="00CF2582" w:rsidRDefault="00E12911" w:rsidP="00232FFE">
      <w:pPr>
        <w:pStyle w:val="a3"/>
        <w:numPr>
          <w:ilvl w:val="0"/>
          <w:numId w:val="1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горизонтальную цель ( расстояние 2-2,5 м). </w:t>
      </w:r>
    </w:p>
    <w:p w:rsidR="00E12911" w:rsidRPr="00CF2582" w:rsidRDefault="00E12911" w:rsidP="00232FFE">
      <w:pPr>
        <w:pStyle w:val="a3"/>
        <w:numPr>
          <w:ilvl w:val="0"/>
          <w:numId w:val="14"/>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lastRenderedPageBreak/>
        <w:t>Метание в вертикальную цель (высота центра мишени - 1,5 м) с расстояния 1,5 - 2 м. </w:t>
      </w:r>
    </w:p>
    <w:p w:rsidR="00914A25" w:rsidRPr="00CF2582" w:rsidRDefault="00E12911" w:rsidP="00232FFE">
      <w:pPr>
        <w:pStyle w:val="a3"/>
        <w:numPr>
          <w:ilvl w:val="0"/>
          <w:numId w:val="14"/>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о стену и ловля (в индивидуальных играх, по подгруппам).</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катании,   бросании  метании и ловле старшая группа</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мяча с попаданием в предметы</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вверх и ловля его (более 10 раз подряд)</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вверх и ловля его одной рукой</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с хлопком</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 ловля из положения сидя</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 ловля с поворотом кругом</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 ловля с отскоком от земли</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 ловля в движении</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землю двумя руками стоя на месте (более 10 раз)</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землю с продвижением вперед шагом прямо (5-6 м.)</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землю одной рукой с продвижением</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стенку с хлопком, поворотом, отскоком от земли</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горизонтальную цель левой, правой рукой (Р: 3-4 м.)</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вертикальную цель (высота  центра мишени 2 м.)</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вдаль левой и правой рукой предметов разного веса</w:t>
      </w:r>
    </w:p>
    <w:p w:rsidR="00E12911" w:rsidRPr="00CF2582" w:rsidRDefault="00E12911" w:rsidP="00232FFE">
      <w:pPr>
        <w:pStyle w:val="a3"/>
        <w:numPr>
          <w:ilvl w:val="0"/>
          <w:numId w:val="15"/>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Забрасывание мяча в баскетбольную корзину</w:t>
      </w:r>
    </w:p>
    <w:p w:rsidR="00E12911" w:rsidRPr="00CF2582" w:rsidRDefault="00E12911" w:rsidP="00232FFE">
      <w:pPr>
        <w:pStyle w:val="a3"/>
        <w:numPr>
          <w:ilvl w:val="0"/>
          <w:numId w:val="15"/>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двумя руками набивного мяча (вес до 1 кг.) от груди и из-за головы.</w:t>
      </w:r>
    </w:p>
    <w:p w:rsidR="00E12911"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E7E7B" w:rsidRDefault="002E7E7B"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E7E7B" w:rsidRDefault="002E7E7B"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E7E7B" w:rsidRPr="00CF2582" w:rsidRDefault="002E7E7B"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 xml:space="preserve"> Упражнения в катании, метании, бросании и ловле подготовительная группа</w:t>
      </w:r>
    </w:p>
    <w:p w:rsidR="00E12911" w:rsidRPr="00CF2582" w:rsidRDefault="00E12911"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вверх и ловля двумя руками (более 20 раз).</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вверх ловля одной рукой (более 10 раз).</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с хлопком, с поворотом, отскоком от земли.</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друг другу из положений: стоя лицом и спиной, на коленях, сидя по-турецки», лежа.</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Катание друг другу набивного мяча.</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мяча вперед снизу, от груди, через голову назад.</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поочередно одной и другой рукой.</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 землю двумя руками, продвигаясь вперед (6-8 м).</w:t>
      </w:r>
    </w:p>
    <w:p w:rsidR="00E12911" w:rsidRPr="00CF2582"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одной рукой, продвигаясь вперед.</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мяча, продвигаясь по кругу «змейкой».</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вдаль на 6-12 м. правой и левой руками.</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горизонтальную  цель (4-5 м.).</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вертикальную цель.</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цель из положений: стоя на коленях, сидя, лежа.</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 движущуюся цель правой и левой руками.</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Забрасывание мяча в баскетбольное кольцо с места, с 2-3 шагов.</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Отбивание и бросание мяча через сетку несколькими игроками с передачей друг другу.</w:t>
      </w:r>
    </w:p>
    <w:p w:rsidR="00E12911" w:rsidRPr="00CF2582" w:rsidRDefault="00E12911" w:rsidP="00232FFE">
      <w:pPr>
        <w:pStyle w:val="a3"/>
        <w:numPr>
          <w:ilvl w:val="0"/>
          <w:numId w:val="16"/>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Бросание и ловля мяча от стены с разными заданиями.</w:t>
      </w:r>
    </w:p>
    <w:p w:rsidR="00E12911" w:rsidRDefault="00E12911" w:rsidP="00232FFE">
      <w:pPr>
        <w:pStyle w:val="a3"/>
        <w:numPr>
          <w:ilvl w:val="0"/>
          <w:numId w:val="16"/>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Метание вдаль и вверх предметов разного цвета и формы.</w:t>
      </w: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E7E7B"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63360" behindDoc="1" locked="0" layoutInCell="1" allowOverlap="1">
            <wp:simplePos x="0" y="0"/>
            <wp:positionH relativeFrom="column">
              <wp:posOffset>-320040</wp:posOffset>
            </wp:positionH>
            <wp:positionV relativeFrom="paragraph">
              <wp:posOffset>-320040</wp:posOffset>
            </wp:positionV>
            <wp:extent cx="6772275" cy="9877425"/>
            <wp:effectExtent l="19050" t="0" r="9525" b="0"/>
            <wp:wrapNone/>
            <wp:docPr id="6" name="Рисунок 6" descr="C:\Users\gangreen\AppData\Local\Temp\Rar$DIa0.562\d9b270f2f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ngreen\AppData\Local\Temp\Rar$DIa0.562\d9b270f2f717.jpg"/>
                    <pic:cNvPicPr>
                      <a:picLocks noChangeAspect="1" noChangeArrowheads="1"/>
                    </pic:cNvPicPr>
                  </pic:nvPicPr>
                  <pic:blipFill>
                    <a:blip r:embed="rId13" cstate="print"/>
                    <a:srcRect/>
                    <a:stretch>
                      <a:fillRect/>
                    </a:stretch>
                  </pic:blipFill>
                  <pic:spPr bwMode="auto">
                    <a:xfrm>
                      <a:off x="0" y="0"/>
                      <a:ext cx="6772275" cy="9877425"/>
                    </a:xfrm>
                    <a:prstGeom prst="rect">
                      <a:avLst/>
                    </a:prstGeom>
                    <a:noFill/>
                    <a:ln w="9525">
                      <a:noFill/>
                      <a:miter lim="800000"/>
                      <a:headEnd/>
                      <a:tailEnd/>
                    </a:ln>
                  </pic:spPr>
                </pic:pic>
              </a:graphicData>
            </a:graphic>
          </wp:anchor>
        </w:drawing>
      </w: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P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75788C" w:rsidRPr="002664A1" w:rsidRDefault="0075788C"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E12911" w:rsidRPr="00CF2582" w:rsidRDefault="00E12911"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Ползание и лазанье.</w:t>
      </w:r>
    </w:p>
    <w:p w:rsidR="00E12911" w:rsidRPr="00CF2582" w:rsidRDefault="00E12911"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Большую группу разнообразных движений составляют ползание, </w:t>
      </w:r>
      <w:proofErr w:type="spellStart"/>
      <w:r w:rsidRPr="00CF2582">
        <w:rPr>
          <w:rFonts w:ascii="Times New Roman" w:eastAsia="Times New Roman" w:hAnsi="Times New Roman" w:cs="Times New Roman"/>
          <w:color w:val="000000" w:themeColor="text1"/>
          <w:sz w:val="28"/>
          <w:szCs w:val="28"/>
          <w:lang w:eastAsia="ru-RU"/>
        </w:rPr>
        <w:t>подползание</w:t>
      </w:r>
      <w:proofErr w:type="spellEnd"/>
      <w:r w:rsidRPr="00CF2582">
        <w:rPr>
          <w:rFonts w:ascii="Times New Roman" w:eastAsia="Times New Roman" w:hAnsi="Times New Roman" w:cs="Times New Roman"/>
          <w:color w:val="000000" w:themeColor="text1"/>
          <w:sz w:val="28"/>
          <w:szCs w:val="28"/>
          <w:lang w:eastAsia="ru-RU"/>
        </w:rPr>
        <w:t xml:space="preserve">, </w:t>
      </w:r>
      <w:proofErr w:type="spellStart"/>
      <w:r w:rsidRPr="00CF2582">
        <w:rPr>
          <w:rFonts w:ascii="Times New Roman" w:eastAsia="Times New Roman" w:hAnsi="Times New Roman" w:cs="Times New Roman"/>
          <w:color w:val="000000" w:themeColor="text1"/>
          <w:sz w:val="28"/>
          <w:szCs w:val="28"/>
          <w:lang w:eastAsia="ru-RU"/>
        </w:rPr>
        <w:t>переползание</w:t>
      </w:r>
      <w:proofErr w:type="spellEnd"/>
      <w:r w:rsidRPr="00CF2582">
        <w:rPr>
          <w:rFonts w:ascii="Times New Roman" w:eastAsia="Times New Roman" w:hAnsi="Times New Roman" w:cs="Times New Roman"/>
          <w:color w:val="000000" w:themeColor="text1"/>
          <w:sz w:val="28"/>
          <w:szCs w:val="28"/>
          <w:lang w:eastAsia="ru-RU"/>
        </w:rPr>
        <w:t xml:space="preserve">, </w:t>
      </w:r>
      <w:proofErr w:type="spellStart"/>
      <w:r w:rsidRPr="00CF2582">
        <w:rPr>
          <w:rFonts w:ascii="Times New Roman" w:eastAsia="Times New Roman" w:hAnsi="Times New Roman" w:cs="Times New Roman"/>
          <w:color w:val="000000" w:themeColor="text1"/>
          <w:sz w:val="28"/>
          <w:szCs w:val="28"/>
          <w:lang w:eastAsia="ru-RU"/>
        </w:rPr>
        <w:t>пролезание</w:t>
      </w:r>
      <w:proofErr w:type="spellEnd"/>
      <w:r w:rsidRPr="00CF2582">
        <w:rPr>
          <w:rFonts w:ascii="Times New Roman" w:eastAsia="Times New Roman" w:hAnsi="Times New Roman" w:cs="Times New Roman"/>
          <w:color w:val="000000" w:themeColor="text1"/>
          <w:sz w:val="28"/>
          <w:szCs w:val="28"/>
          <w:lang w:eastAsia="ru-RU"/>
        </w:rPr>
        <w:t xml:space="preserve"> и лазанье. Движения эти чрезвычайно полезны для детей, так как они способствуют укреплению крупных групп мышц - туловища, плечевого пояса, рук, ног, развитию гибкости позвоночника. С их помощью воспитываются ловкость, смелость, привычка к высоте.</w:t>
      </w:r>
    </w:p>
    <w:p w:rsidR="00E12911" w:rsidRPr="00CF2582" w:rsidRDefault="00E12911"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Ползание и лазанье выполняются по циклическому типу, как ходьба и бег. Чередование напряжения и расслабления мышц позволяет совершать движение длительное время, не уставая, и тем самым дает возможность укреплять организм, воспитывать выносливость.</w:t>
      </w:r>
    </w:p>
    <w:p w:rsidR="00E12911" w:rsidRPr="00CF2582" w:rsidRDefault="00E12911"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 xml:space="preserve">   Ползание</w:t>
      </w:r>
      <w:r w:rsidRPr="00CF2582">
        <w:rPr>
          <w:rFonts w:ascii="Times New Roman" w:eastAsia="Times New Roman" w:hAnsi="Times New Roman" w:cs="Times New Roman"/>
          <w:color w:val="000000" w:themeColor="text1"/>
          <w:sz w:val="28"/>
          <w:szCs w:val="28"/>
          <w:lang w:eastAsia="ru-RU"/>
        </w:rPr>
        <w:t> выполняется при опоре на руки и ноги, давая возможность разгрузки позвоночника, который оказывается в горизонтальном положении. Получаемая детьми нагрузка распределяется более равномерно на руки и ноги, она даже несколько снижена для ног, испытывающих при других движениях (ходьбе, беге, прыжках) большое напряжение. При ползании активнее работает верхний плечевой пояс, мышцы рук и шеи, что создает хорошие предпосылки для воспитания у детей правильной осанки.</w:t>
      </w:r>
    </w:p>
    <w:p w:rsidR="00E12911" w:rsidRPr="00CF2582" w:rsidRDefault="00E12911"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Особенностью упражнений в ползании является то, что они выполняются почти без показа движений педагогом. Ползание непременно должно сочетаться с выпрямлением, потягиванием, прыжком вверх.</w:t>
      </w:r>
    </w:p>
    <w:p w:rsidR="00E12911" w:rsidRPr="00CF2582" w:rsidRDefault="00E12911"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Согласованные действия рук и ног в определенной последовательности при </w:t>
      </w:r>
      <w:proofErr w:type="spellStart"/>
      <w:r w:rsidRPr="00CF2582">
        <w:rPr>
          <w:rFonts w:ascii="Times New Roman" w:eastAsia="Times New Roman" w:hAnsi="Times New Roman" w:cs="Times New Roman"/>
          <w:b/>
          <w:bCs/>
          <w:color w:val="000000" w:themeColor="text1"/>
          <w:sz w:val="28"/>
          <w:szCs w:val="28"/>
          <w:lang w:eastAsia="ru-RU"/>
        </w:rPr>
        <w:t>лазаньи</w:t>
      </w:r>
      <w:proofErr w:type="spellEnd"/>
      <w:r w:rsidRPr="00CF2582">
        <w:rPr>
          <w:rFonts w:ascii="Times New Roman" w:eastAsia="Times New Roman" w:hAnsi="Times New Roman" w:cs="Times New Roman"/>
          <w:color w:val="000000" w:themeColor="text1"/>
          <w:sz w:val="28"/>
          <w:szCs w:val="28"/>
          <w:lang w:eastAsia="ru-RU"/>
        </w:rPr>
        <w:t> - сложная задача, требующая от младших школьников умения управлять движениями, произвольно регулировать степень напряжения и расслабления разных групп мышц. Для этого необходимы многократные упражнения. Собственный двигательный опыт ребенка в лазанье поможет ему быстрее овладеть координацией движений рук и ног, ритмом шагов.</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Default="00E12911"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p>
    <w:p w:rsidR="002E7E7B" w:rsidRPr="00CF2582" w:rsidRDefault="002E7E7B"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p>
    <w:p w:rsidR="00E12911" w:rsidRDefault="00E12911"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ползании и лазанье младшая группа</w:t>
      </w:r>
    </w:p>
    <w:p w:rsidR="00232FFE" w:rsidRPr="00CF2582" w:rsidRDefault="00232FFE"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1. Ползание в прямом направлении (4-6м). </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2. Ползание «змейкой» между   расставленными предметами.</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3. Ползание по доске.</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4. Ползание под верёвку, дугу (В: 40 см.)</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5. Ползание по наклонной доске. </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6. </w:t>
      </w:r>
      <w:proofErr w:type="spellStart"/>
      <w:r w:rsidRPr="00CF2582">
        <w:rPr>
          <w:rFonts w:ascii="Times New Roman" w:eastAsia="Times New Roman" w:hAnsi="Times New Roman" w:cs="Times New Roman"/>
          <w:color w:val="000000" w:themeColor="text1"/>
          <w:sz w:val="28"/>
          <w:szCs w:val="28"/>
          <w:lang w:eastAsia="ru-RU"/>
        </w:rPr>
        <w:t>Переползание</w:t>
      </w:r>
      <w:proofErr w:type="spellEnd"/>
      <w:r w:rsidRPr="00CF2582">
        <w:rPr>
          <w:rFonts w:ascii="Times New Roman" w:eastAsia="Times New Roman" w:hAnsi="Times New Roman" w:cs="Times New Roman"/>
          <w:color w:val="000000" w:themeColor="text1"/>
          <w:sz w:val="28"/>
          <w:szCs w:val="28"/>
          <w:lang w:eastAsia="ru-RU"/>
        </w:rPr>
        <w:t xml:space="preserve"> через бревно.</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7. </w:t>
      </w:r>
      <w:proofErr w:type="spellStart"/>
      <w:r w:rsidRPr="00CF2582">
        <w:rPr>
          <w:rFonts w:ascii="Times New Roman" w:eastAsia="Times New Roman" w:hAnsi="Times New Roman" w:cs="Times New Roman"/>
          <w:color w:val="000000" w:themeColor="text1"/>
          <w:sz w:val="28"/>
          <w:szCs w:val="28"/>
          <w:lang w:eastAsia="ru-RU"/>
        </w:rPr>
        <w:t>Проползание</w:t>
      </w:r>
      <w:proofErr w:type="spellEnd"/>
      <w:r w:rsidRPr="00CF2582">
        <w:rPr>
          <w:rFonts w:ascii="Times New Roman" w:eastAsia="Times New Roman" w:hAnsi="Times New Roman" w:cs="Times New Roman"/>
          <w:color w:val="000000" w:themeColor="text1"/>
          <w:sz w:val="28"/>
          <w:szCs w:val="28"/>
          <w:lang w:eastAsia="ru-RU"/>
        </w:rPr>
        <w:t xml:space="preserve"> в обруч, расположенный вертикально.</w:t>
      </w:r>
    </w:p>
    <w:p w:rsidR="00E12911" w:rsidRPr="00CF2582" w:rsidRDefault="00E12911" w:rsidP="00232FFE">
      <w:pPr>
        <w:spacing w:after="0" w:line="360" w:lineRule="auto"/>
        <w:ind w:right="110"/>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8. Лазанье по наклонной лестнице. </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9. Влезание на гимнастическую лестницу и </w:t>
      </w:r>
      <w:proofErr w:type="spellStart"/>
      <w:r w:rsidRPr="00CF2582">
        <w:rPr>
          <w:rFonts w:ascii="Times New Roman" w:eastAsia="Times New Roman" w:hAnsi="Times New Roman" w:cs="Times New Roman"/>
          <w:color w:val="000000" w:themeColor="text1"/>
          <w:sz w:val="28"/>
          <w:szCs w:val="28"/>
          <w:lang w:eastAsia="ru-RU"/>
        </w:rPr>
        <w:t>слезание</w:t>
      </w:r>
      <w:proofErr w:type="spellEnd"/>
      <w:r w:rsidRPr="00CF2582">
        <w:rPr>
          <w:rFonts w:ascii="Times New Roman" w:eastAsia="Times New Roman" w:hAnsi="Times New Roman" w:cs="Times New Roman"/>
          <w:color w:val="000000" w:themeColor="text1"/>
          <w:sz w:val="28"/>
          <w:szCs w:val="28"/>
          <w:lang w:eastAsia="ru-RU"/>
        </w:rPr>
        <w:t xml:space="preserve"> с неё.    </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center"/>
        <w:rPr>
          <w:rFonts w:ascii="Times New Roman" w:eastAsia="Times New Roman" w:hAnsi="Times New Roman" w:cs="Times New Roman"/>
          <w:b/>
          <w:bCs/>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t>Упражнения в ползании и лазанье  средняя группа</w:t>
      </w:r>
    </w:p>
    <w:p w:rsidR="00E12911" w:rsidRPr="00CF2582" w:rsidRDefault="00E12911"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на четвереньках на расстояние (6-8м). </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Ползание на четвереньках в сочетании с </w:t>
      </w:r>
      <w:proofErr w:type="spellStart"/>
      <w:r w:rsidRPr="00CF2582">
        <w:rPr>
          <w:rFonts w:ascii="Times New Roman" w:eastAsia="Times New Roman" w:hAnsi="Times New Roman" w:cs="Times New Roman"/>
          <w:color w:val="000000" w:themeColor="text1"/>
          <w:sz w:val="28"/>
          <w:szCs w:val="28"/>
          <w:lang w:eastAsia="ru-RU"/>
        </w:rPr>
        <w:t>подлезанием</w:t>
      </w:r>
      <w:proofErr w:type="spellEnd"/>
      <w:r w:rsidRPr="00CF2582">
        <w:rPr>
          <w:rFonts w:ascii="Times New Roman" w:eastAsia="Times New Roman" w:hAnsi="Times New Roman" w:cs="Times New Roman"/>
          <w:color w:val="000000" w:themeColor="text1"/>
          <w:sz w:val="28"/>
          <w:szCs w:val="28"/>
          <w:lang w:eastAsia="ru-RU"/>
        </w:rPr>
        <w:t xml:space="preserve"> и </w:t>
      </w:r>
      <w:proofErr w:type="spellStart"/>
      <w:r w:rsidRPr="00CF2582">
        <w:rPr>
          <w:rFonts w:ascii="Times New Roman" w:eastAsia="Times New Roman" w:hAnsi="Times New Roman" w:cs="Times New Roman"/>
          <w:color w:val="000000" w:themeColor="text1"/>
          <w:sz w:val="28"/>
          <w:szCs w:val="28"/>
          <w:lang w:eastAsia="ru-RU"/>
        </w:rPr>
        <w:t>подползанием</w:t>
      </w:r>
      <w:proofErr w:type="spellEnd"/>
      <w:r w:rsidRPr="00CF2582">
        <w:rPr>
          <w:rFonts w:ascii="Times New Roman" w:eastAsia="Times New Roman" w:hAnsi="Times New Roman" w:cs="Times New Roman"/>
          <w:color w:val="000000" w:themeColor="text1"/>
          <w:sz w:val="28"/>
          <w:szCs w:val="28"/>
          <w:lang w:eastAsia="ru-RU"/>
        </w:rPr>
        <w:t xml:space="preserve"> под верёвку, дугу, палку, поднятую на высоту (40-60см), прямо, боком. </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Пролезание</w:t>
      </w:r>
      <w:proofErr w:type="spellEnd"/>
      <w:r w:rsidRPr="00CF2582">
        <w:rPr>
          <w:rFonts w:ascii="Times New Roman" w:eastAsia="Times New Roman" w:hAnsi="Times New Roman" w:cs="Times New Roman"/>
          <w:color w:val="000000" w:themeColor="text1"/>
          <w:sz w:val="28"/>
          <w:szCs w:val="28"/>
          <w:lang w:eastAsia="ru-RU"/>
        </w:rPr>
        <w:t xml:space="preserve"> в обруч приподнятый от пола на 10см. </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Проползание</w:t>
      </w:r>
      <w:proofErr w:type="spellEnd"/>
      <w:r w:rsidRPr="00CF2582">
        <w:rPr>
          <w:rFonts w:ascii="Times New Roman" w:eastAsia="Times New Roman" w:hAnsi="Times New Roman" w:cs="Times New Roman"/>
          <w:color w:val="000000" w:themeColor="text1"/>
          <w:sz w:val="28"/>
          <w:szCs w:val="28"/>
          <w:lang w:eastAsia="ru-RU"/>
        </w:rPr>
        <w:t xml:space="preserve"> на животе под скамейкой. </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на четвереньках между предметами «змейкой».</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бревну на четвереньках. </w:t>
      </w:r>
    </w:p>
    <w:p w:rsidR="00E12911" w:rsidRPr="00CF2582" w:rsidRDefault="00E12911" w:rsidP="00232FFE">
      <w:pPr>
        <w:pStyle w:val="a3"/>
        <w:numPr>
          <w:ilvl w:val="0"/>
          <w:numId w:val="17"/>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по наклонной лестнице, держась руками за перекладины или боковые брусья. </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 Упражнения в ползании и лазании старшая группа</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на четвереньках прямо, толкая мяч головой (7-8 м.)</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на четвереньках «змейкой» между предметами, под дугами, между перекладинами, поставленной на бок, лестницы.</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Проползание</w:t>
      </w:r>
      <w:proofErr w:type="spellEnd"/>
      <w:r w:rsidRPr="00CF2582">
        <w:rPr>
          <w:rFonts w:ascii="Times New Roman" w:eastAsia="Times New Roman" w:hAnsi="Times New Roman" w:cs="Times New Roman"/>
          <w:color w:val="000000" w:themeColor="text1"/>
          <w:sz w:val="28"/>
          <w:szCs w:val="28"/>
          <w:lang w:eastAsia="ru-RU"/>
        </w:rPr>
        <w:t xml:space="preserve"> по скамейке на предплечьях и коленях.</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скамейке, стоя на коленях, подтягиваясь руками.</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скамейке, лежа на животе, подтягиваясь руками.</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Ползание на четвереньках в сочетание с </w:t>
      </w:r>
      <w:proofErr w:type="spellStart"/>
      <w:r w:rsidRPr="00CF2582">
        <w:rPr>
          <w:rFonts w:ascii="Times New Roman" w:eastAsia="Times New Roman" w:hAnsi="Times New Roman" w:cs="Times New Roman"/>
          <w:color w:val="000000" w:themeColor="text1"/>
          <w:sz w:val="28"/>
          <w:szCs w:val="28"/>
          <w:lang w:eastAsia="ru-RU"/>
        </w:rPr>
        <w:t>переползанием</w:t>
      </w:r>
      <w:proofErr w:type="spellEnd"/>
      <w:r w:rsidRPr="00CF2582">
        <w:rPr>
          <w:rFonts w:ascii="Times New Roman" w:eastAsia="Times New Roman" w:hAnsi="Times New Roman" w:cs="Times New Roman"/>
          <w:color w:val="000000" w:themeColor="text1"/>
          <w:sz w:val="28"/>
          <w:szCs w:val="28"/>
          <w:lang w:eastAsia="ru-RU"/>
        </w:rPr>
        <w:t xml:space="preserve"> через скамейки и </w:t>
      </w:r>
      <w:proofErr w:type="spellStart"/>
      <w:r w:rsidRPr="00CF2582">
        <w:rPr>
          <w:rFonts w:ascii="Times New Roman" w:eastAsia="Times New Roman" w:hAnsi="Times New Roman" w:cs="Times New Roman"/>
          <w:color w:val="000000" w:themeColor="text1"/>
          <w:sz w:val="28"/>
          <w:szCs w:val="28"/>
          <w:lang w:eastAsia="ru-RU"/>
        </w:rPr>
        <w:t>подлезание</w:t>
      </w:r>
      <w:proofErr w:type="spellEnd"/>
      <w:r w:rsidRPr="00CF2582">
        <w:rPr>
          <w:rFonts w:ascii="Times New Roman" w:eastAsia="Times New Roman" w:hAnsi="Times New Roman" w:cs="Times New Roman"/>
          <w:color w:val="000000" w:themeColor="text1"/>
          <w:sz w:val="28"/>
          <w:szCs w:val="28"/>
          <w:lang w:eastAsia="ru-RU"/>
        </w:rPr>
        <w:t xml:space="preserve"> под ними.</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Пролезание</w:t>
      </w:r>
      <w:proofErr w:type="spellEnd"/>
      <w:r w:rsidRPr="00CF2582">
        <w:rPr>
          <w:rFonts w:ascii="Times New Roman" w:eastAsia="Times New Roman" w:hAnsi="Times New Roman" w:cs="Times New Roman"/>
          <w:color w:val="000000" w:themeColor="text1"/>
          <w:sz w:val="28"/>
          <w:szCs w:val="28"/>
          <w:lang w:eastAsia="ru-RU"/>
        </w:rPr>
        <w:t xml:space="preserve"> в обруч сверху, снизу, прямо и боком.</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Влезание по наклонной лестнице, спуск по вертикальной.</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Лазание по гимнастической лестнице чередующимся шагом.</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по гимнастической стенке  в сочетании со спуском по наклонной доске.</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по гимнастической стенке,  поднимаясь по диагонали с пролета  на пролет.</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Перелезание</w:t>
      </w:r>
      <w:proofErr w:type="spellEnd"/>
      <w:r w:rsidRPr="00CF2582">
        <w:rPr>
          <w:rFonts w:ascii="Times New Roman" w:eastAsia="Times New Roman" w:hAnsi="Times New Roman" w:cs="Times New Roman"/>
          <w:color w:val="000000" w:themeColor="text1"/>
          <w:sz w:val="28"/>
          <w:szCs w:val="28"/>
          <w:lang w:eastAsia="ru-RU"/>
        </w:rPr>
        <w:t xml:space="preserve"> через верх стремянки,   гимнастической башни.</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Лазание по веревочной лестнице.</w:t>
      </w:r>
    </w:p>
    <w:p w:rsidR="00E12911" w:rsidRPr="00CF2582" w:rsidRDefault="00E12911" w:rsidP="00232FFE">
      <w:pPr>
        <w:pStyle w:val="a3"/>
        <w:numPr>
          <w:ilvl w:val="0"/>
          <w:numId w:val="18"/>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Попытки лазать по канату.</w:t>
      </w: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Default="00E12911"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232FFE" w:rsidRPr="00CF2582" w:rsidRDefault="00232FFE" w:rsidP="00232FFE">
      <w:pPr>
        <w:spacing w:after="0" w:line="36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232FFE">
      <w:pPr>
        <w:spacing w:after="0" w:line="360" w:lineRule="auto"/>
        <w:ind w:right="72"/>
        <w:jc w:val="center"/>
        <w:rPr>
          <w:rFonts w:ascii="Times New Roman" w:eastAsia="Times New Roman" w:hAnsi="Times New Roman" w:cs="Times New Roman"/>
          <w:b/>
          <w:bCs/>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ползании и лазанье подготовительная группа</w:t>
      </w:r>
    </w:p>
    <w:p w:rsidR="00E12911" w:rsidRPr="00CF2582" w:rsidRDefault="00E12911" w:rsidP="00232FFE">
      <w:pPr>
        <w:spacing w:after="0" w:line="360" w:lineRule="auto"/>
        <w:ind w:right="72"/>
        <w:jc w:val="center"/>
        <w:rPr>
          <w:rFonts w:ascii="Times New Roman" w:eastAsia="Times New Roman" w:hAnsi="Times New Roman" w:cs="Times New Roman"/>
          <w:color w:val="000000" w:themeColor="text1"/>
          <w:sz w:val="28"/>
          <w:szCs w:val="28"/>
          <w:lang w:eastAsia="ru-RU"/>
        </w:rPr>
      </w:pP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скамейке на четвереньках назад.</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бревну.</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скамейке на животе, спине, подтягиваясь руками.</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по полу на животе.</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Ползание на четвереньках животом вверх с опорой на ступни и ладони.</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на четвереньках по горизонтальной лестнице приподнятой на высоту 50 см.</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по гимнастической стенке чередующимся шагом.</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Лазанье вверх по гимнастической стенке, спуск по диагонали.</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proofErr w:type="spellStart"/>
      <w:r w:rsidRPr="00CF2582">
        <w:rPr>
          <w:rFonts w:ascii="Times New Roman" w:eastAsia="Times New Roman" w:hAnsi="Times New Roman" w:cs="Times New Roman"/>
          <w:color w:val="000000" w:themeColor="text1"/>
          <w:sz w:val="28"/>
          <w:szCs w:val="28"/>
          <w:lang w:eastAsia="ru-RU"/>
        </w:rPr>
        <w:t>Перелезание</w:t>
      </w:r>
      <w:proofErr w:type="spellEnd"/>
      <w:r w:rsidRPr="00CF2582">
        <w:rPr>
          <w:rFonts w:ascii="Times New Roman" w:eastAsia="Times New Roman" w:hAnsi="Times New Roman" w:cs="Times New Roman"/>
          <w:color w:val="000000" w:themeColor="text1"/>
          <w:sz w:val="28"/>
          <w:szCs w:val="28"/>
          <w:lang w:eastAsia="ru-RU"/>
        </w:rPr>
        <w:t xml:space="preserve"> через препятствие.</w:t>
      </w:r>
    </w:p>
    <w:p w:rsidR="00E12911" w:rsidRPr="00CF2582" w:rsidRDefault="00E12911" w:rsidP="00232FFE">
      <w:pPr>
        <w:pStyle w:val="a3"/>
        <w:numPr>
          <w:ilvl w:val="0"/>
          <w:numId w:val="19"/>
        </w:numPr>
        <w:spacing w:after="0" w:line="360" w:lineRule="auto"/>
        <w:ind w:right="72"/>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Лазание по веревочной лестнице.</w:t>
      </w:r>
    </w:p>
    <w:p w:rsidR="00E12911" w:rsidRPr="00CF2582" w:rsidRDefault="00E12911" w:rsidP="00232FFE">
      <w:pPr>
        <w:pStyle w:val="a3"/>
        <w:numPr>
          <w:ilvl w:val="0"/>
          <w:numId w:val="19"/>
        </w:numPr>
        <w:spacing w:after="0" w:line="360" w:lineRule="auto"/>
        <w:ind w:right="110"/>
        <w:jc w:val="both"/>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Лазание по канату.</w:t>
      </w:r>
    </w:p>
    <w:p w:rsidR="00E12911" w:rsidRPr="00CF2582" w:rsidRDefault="00E12911"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E12911" w:rsidRDefault="00E12911"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232FFE" w:rsidRPr="00CF2582" w:rsidRDefault="00232FFE"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E12911" w:rsidRPr="00CF2582" w:rsidRDefault="00E12911" w:rsidP="005D4FEF">
      <w:pPr>
        <w:spacing w:after="0" w:line="240" w:lineRule="auto"/>
        <w:ind w:right="110"/>
        <w:jc w:val="both"/>
        <w:rPr>
          <w:rFonts w:ascii="Times New Roman" w:eastAsia="Times New Roman" w:hAnsi="Times New Roman" w:cs="Times New Roman"/>
          <w:color w:val="000000" w:themeColor="text1"/>
          <w:sz w:val="28"/>
          <w:szCs w:val="28"/>
          <w:lang w:eastAsia="ru-RU"/>
        </w:rPr>
      </w:pPr>
    </w:p>
    <w:p w:rsidR="00CF2582" w:rsidRPr="00CF2582" w:rsidRDefault="00CF2582" w:rsidP="005D4FEF">
      <w:pPr>
        <w:spacing w:after="120" w:line="240" w:lineRule="atLeast"/>
        <w:jc w:val="center"/>
        <w:rPr>
          <w:rFonts w:ascii="Times New Roman" w:eastAsia="Times New Roman" w:hAnsi="Times New Roman" w:cs="Times New Roman"/>
          <w:color w:val="000000" w:themeColor="text1"/>
          <w:sz w:val="28"/>
          <w:szCs w:val="28"/>
          <w:lang w:eastAsia="ru-RU"/>
        </w:rPr>
      </w:pPr>
    </w:p>
    <w:p w:rsidR="009D2EA6" w:rsidRPr="00B55A00" w:rsidRDefault="009D2EA6" w:rsidP="009D2EA6">
      <w:pPr>
        <w:pStyle w:val="4"/>
        <w:jc w:val="center"/>
        <w:rPr>
          <w:rStyle w:val="aa"/>
          <w:sz w:val="72"/>
          <w:szCs w:val="72"/>
        </w:rPr>
      </w:pPr>
      <w:r w:rsidRPr="00B55A00">
        <w:rPr>
          <w:noProof/>
          <w:sz w:val="72"/>
          <w:szCs w:val="72"/>
          <w:lang w:eastAsia="ru-RU"/>
        </w:rPr>
        <w:lastRenderedPageBreak/>
        <w:drawing>
          <wp:anchor distT="0" distB="0" distL="114300" distR="114300" simplePos="0" relativeHeight="251667456" behindDoc="1" locked="0" layoutInCell="1" allowOverlap="1">
            <wp:simplePos x="0" y="0"/>
            <wp:positionH relativeFrom="column">
              <wp:posOffset>-310515</wp:posOffset>
            </wp:positionH>
            <wp:positionV relativeFrom="paragraph">
              <wp:posOffset>-339090</wp:posOffset>
            </wp:positionV>
            <wp:extent cx="6743700" cy="9915525"/>
            <wp:effectExtent l="19050" t="0" r="0" b="0"/>
            <wp:wrapNone/>
            <wp:docPr id="13" name="Рисунок 2" descr="C:\Users\gangreen\Downloads\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ngreen\Downloads\images (13).jpg"/>
                    <pic:cNvPicPr>
                      <a:picLocks noChangeAspect="1" noChangeArrowheads="1"/>
                    </pic:cNvPicPr>
                  </pic:nvPicPr>
                  <pic:blipFill>
                    <a:blip r:embed="rId14" cstate="print"/>
                    <a:srcRect/>
                    <a:stretch>
                      <a:fillRect/>
                    </a:stretch>
                  </pic:blipFill>
                  <pic:spPr bwMode="auto">
                    <a:xfrm>
                      <a:off x="0" y="0"/>
                      <a:ext cx="6743700" cy="9915525"/>
                    </a:xfrm>
                    <a:prstGeom prst="rect">
                      <a:avLst/>
                    </a:prstGeom>
                    <a:noFill/>
                    <a:ln w="9525">
                      <a:noFill/>
                      <a:miter lim="800000"/>
                      <a:headEnd/>
                      <a:tailEnd/>
                    </a:ln>
                  </pic:spPr>
                </pic:pic>
              </a:graphicData>
            </a:graphic>
          </wp:anchor>
        </w:drawing>
      </w:r>
      <w:r w:rsidRPr="00B55A00">
        <w:rPr>
          <w:sz w:val="72"/>
          <w:szCs w:val="72"/>
        </w:rPr>
        <w:t>ОСНОВНОЙ ВИД</w:t>
      </w:r>
    </w:p>
    <w:p w:rsidR="009D2EA6" w:rsidRPr="00B55A00" w:rsidRDefault="009D2EA6" w:rsidP="009D2EA6">
      <w:pPr>
        <w:pStyle w:val="4"/>
        <w:jc w:val="center"/>
        <w:rPr>
          <w:sz w:val="72"/>
          <w:szCs w:val="72"/>
        </w:rPr>
      </w:pPr>
      <w:r w:rsidRPr="00B55A00">
        <w:rPr>
          <w:sz w:val="72"/>
          <w:szCs w:val="72"/>
        </w:rPr>
        <w:t>ДВИЖЕНИЯ</w:t>
      </w: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Pr="00B55A00" w:rsidRDefault="009D2EA6" w:rsidP="009D2EA6">
      <w:pPr>
        <w:pStyle w:val="1"/>
        <w:jc w:val="center"/>
        <w:rPr>
          <w:rStyle w:val="aa"/>
          <w:rFonts w:ascii="Times New Roman" w:hAnsi="Times New Roman" w:cs="Times New Roman"/>
          <w:color w:val="0070C0"/>
          <w:sz w:val="96"/>
          <w:szCs w:val="96"/>
        </w:rPr>
      </w:pPr>
      <w:r>
        <w:rPr>
          <w:rFonts w:ascii="Times New Roman" w:eastAsia="Times New Roman" w:hAnsi="Times New Roman" w:cs="Times New Roman"/>
          <w:b w:val="0"/>
          <w:bCs w:val="0"/>
          <w:color w:val="000000" w:themeColor="text1"/>
          <w:lang w:eastAsia="ru-RU"/>
        </w:rPr>
        <w:tab/>
      </w:r>
      <w:r w:rsidRPr="00B55A00">
        <w:rPr>
          <w:rStyle w:val="aa"/>
          <w:rFonts w:ascii="Times New Roman" w:hAnsi="Times New Roman" w:cs="Times New Roman"/>
          <w:color w:val="0070C0"/>
          <w:sz w:val="96"/>
          <w:szCs w:val="96"/>
        </w:rPr>
        <w:t>РАВНОВЕСИЯ</w:t>
      </w:r>
    </w:p>
    <w:p w:rsidR="009D2EA6" w:rsidRDefault="009D2EA6" w:rsidP="009D2EA6">
      <w:pPr>
        <w:tabs>
          <w:tab w:val="left" w:pos="3480"/>
        </w:tabs>
        <w:spacing w:after="120" w:line="240" w:lineRule="atLeast"/>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9D2EA6">
      <w:pPr>
        <w:tabs>
          <w:tab w:val="left" w:pos="3870"/>
        </w:tabs>
        <w:spacing w:after="120" w:line="240" w:lineRule="atLeast"/>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ab/>
      </w: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bCs/>
          <w:color w:val="000000" w:themeColor="text1"/>
          <w:sz w:val="28"/>
          <w:szCs w:val="28"/>
          <w:lang w:eastAsia="ru-RU"/>
        </w:rPr>
      </w:pPr>
    </w:p>
    <w:p w:rsidR="00CF2582" w:rsidRPr="00CF2582" w:rsidRDefault="00CF2582" w:rsidP="00232FFE">
      <w:pPr>
        <w:spacing w:after="120" w:line="360" w:lineRule="auto"/>
        <w:jc w:val="center"/>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b/>
          <w:bCs/>
          <w:color w:val="000000" w:themeColor="text1"/>
          <w:sz w:val="28"/>
          <w:szCs w:val="28"/>
          <w:lang w:eastAsia="ru-RU"/>
        </w:rPr>
        <w:lastRenderedPageBreak/>
        <w:t>Упражнения в равновесии.</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Умение сохранять равновесие необходимо в любой деятельности ребенка, в игре, бытовых процессах, разнообразных перемещениях в пространстве.</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Равновесие обеспечивается сложным сочетанием в действиях различных анализаторов - мышечного, вестибулярного, зрительного, кожного, объединяемых регулирующим влиянием ЦНС. Поэтому для развития способности сохранять равновесие необходимо использовать разнообразные физические упражнения, влияющие на органы и системы, обеспечивающие устойчивое положение тела ребенка, как при удержании статических поз, так и при перемещениях в пространстве.</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Хорошее развитие функции равновесия облегчает совершенствование знакомых навыков и освоение новых движений. Оно связано со всеми основными видами движений - бегом, ходьбой, прыжками, метанием, лазаньем. Особенно ярко равновесие проявляется в движениях и положениях тела, связанных с быстрыми перемещениями, сменой положений, уменьшением и повышением площади опоры. Упражнения в равновесии помогают регулировать перемещение ЦТ тела и мышечные усилия, направляемые на сохранение равновесия. Многократное выполнение таких движений способствует развитию координации, ориентировке в пространстве, воспитывает самообладание, смелость.</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Умение сохранять равновесие в разных условиях или положениях тела формируется с первых движений ребенка, по мере расширения его двигательного опыта.</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t xml:space="preserve">   Равновесие совершенствуется в упражнениях, развивающих все виды основных движений, в различных подвижных играх. Например, в ходьбе и беге при неожиданных остановках, поворотах, смене темпа движения; при спрыгивании в точно обозначенное место; в </w:t>
      </w:r>
      <w:proofErr w:type="spellStart"/>
      <w:r w:rsidRPr="00CF2582">
        <w:rPr>
          <w:rFonts w:ascii="Times New Roman" w:eastAsia="Times New Roman" w:hAnsi="Times New Roman" w:cs="Times New Roman"/>
          <w:color w:val="000000" w:themeColor="text1"/>
          <w:sz w:val="28"/>
          <w:szCs w:val="28"/>
          <w:lang w:eastAsia="ru-RU"/>
        </w:rPr>
        <w:t>переползании</w:t>
      </w:r>
      <w:proofErr w:type="spellEnd"/>
      <w:r w:rsidRPr="00CF2582">
        <w:rPr>
          <w:rFonts w:ascii="Times New Roman" w:eastAsia="Times New Roman" w:hAnsi="Times New Roman" w:cs="Times New Roman"/>
          <w:color w:val="000000" w:themeColor="text1"/>
          <w:sz w:val="28"/>
          <w:szCs w:val="28"/>
          <w:lang w:eastAsia="ru-RU"/>
        </w:rPr>
        <w:t xml:space="preserve"> и ползании по скамейке и т.п. Еще активнее происходит тренировка равновесия при передвижении на коньках (в т.ч. роликовых), в ходьбе на лыжах.</w:t>
      </w:r>
    </w:p>
    <w:p w:rsidR="00CF2582" w:rsidRPr="00CF2582" w:rsidRDefault="00CF2582" w:rsidP="00232FFE">
      <w:pPr>
        <w:spacing w:after="120" w:line="360" w:lineRule="auto"/>
        <w:rPr>
          <w:rFonts w:ascii="Times New Roman" w:eastAsia="Times New Roman" w:hAnsi="Times New Roman" w:cs="Times New Roman"/>
          <w:color w:val="000000" w:themeColor="text1"/>
          <w:sz w:val="28"/>
          <w:szCs w:val="28"/>
          <w:lang w:eastAsia="ru-RU"/>
        </w:rPr>
      </w:pPr>
      <w:r w:rsidRPr="00CF2582">
        <w:rPr>
          <w:rFonts w:ascii="Times New Roman" w:eastAsia="Times New Roman" w:hAnsi="Times New Roman" w:cs="Times New Roman"/>
          <w:color w:val="000000" w:themeColor="text1"/>
          <w:sz w:val="28"/>
          <w:szCs w:val="28"/>
          <w:lang w:eastAsia="ru-RU"/>
        </w:rPr>
        <w:lastRenderedPageBreak/>
        <w:t xml:space="preserve">   Доказана необходимость специальных упражнений, направленных на развитие у ребенка устойчивости в разных позах во время статических положений и движениях в пространстве. В статических упражнениях необходимо удерживать равновесие в определенной принятой позе - стоя на носках, на одной ноге. Выполняют упражнения на полу, скамейке или другой какой-либо опоре. В динамических упражнениях равновесие надо сохранять в движении - при ходьбе, беге, после поворотов, вращений. Такие упражнения легче выполнять на полу. Дальнейшее усложнение связано с уменьшением площади опоры - ходьба между двух линий или шнуров, положенных на пол, по доске. Труднее даются упражнения на равновесие при увеличении высоты опоры - с 10-15см в младших классах до 40-50см - в средних. Все задания, связанные с проявлением равновесия, требуют от детей сосредоточенности, внимания, волевых усилий.</w:t>
      </w:r>
    </w:p>
    <w:p w:rsidR="00CF2582" w:rsidRDefault="00CF2582"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CF2582" w:rsidRDefault="00CF2582"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232FFE" w:rsidRDefault="00232FFE" w:rsidP="00232FFE">
      <w:pPr>
        <w:spacing w:after="0" w:line="360" w:lineRule="auto"/>
        <w:ind w:left="214" w:right="72" w:hanging="2"/>
        <w:jc w:val="center"/>
        <w:rPr>
          <w:rFonts w:ascii="Times New Roman" w:eastAsia="Times New Roman" w:hAnsi="Times New Roman" w:cs="Times New Roman"/>
          <w:b/>
          <w:bCs/>
          <w:color w:val="000000"/>
          <w:sz w:val="28"/>
          <w:szCs w:val="28"/>
          <w:lang w:eastAsia="ru-RU"/>
        </w:rPr>
      </w:pPr>
    </w:p>
    <w:p w:rsidR="00CF2582" w:rsidRPr="00CF2582" w:rsidRDefault="00CF2582" w:rsidP="00232FFE">
      <w:pPr>
        <w:spacing w:after="0" w:line="360" w:lineRule="auto"/>
        <w:ind w:left="214" w:right="72" w:hanging="2"/>
        <w:jc w:val="center"/>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b/>
          <w:bCs/>
          <w:color w:val="000000"/>
          <w:sz w:val="28"/>
          <w:szCs w:val="28"/>
          <w:lang w:eastAsia="ru-RU"/>
        </w:rPr>
        <w:lastRenderedPageBreak/>
        <w:t>Упражнения в равновесии младшая группа</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1. Остановка во время ходьбы и бега.</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2. Ходьба и бег по ограниченной площади.</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3. Ходьба по извилистой дорожке.</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4.Перешагивание через предметы, рейки, лестницы.</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5.Ходьба по гимнастической скамейке. </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6.Ходьба по кирпичикам положенным на расстояние 15 см.</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7. Ходьба по шнуру. </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8. Ходьба по наклонной доске, бревну</w:t>
      </w:r>
    </w:p>
    <w:p w:rsidR="00CF2582" w:rsidRPr="00CF2582" w:rsidRDefault="00CF2582" w:rsidP="00232FFE">
      <w:pPr>
        <w:spacing w:after="0" w:line="360" w:lineRule="auto"/>
        <w:ind w:left="214" w:right="72" w:hanging="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9. Стоя на месте подниматься на носки и сохранять равновесие.</w:t>
      </w:r>
    </w:p>
    <w:p w:rsidR="00E12911" w:rsidRDefault="00CF2582" w:rsidP="00232FFE">
      <w:pPr>
        <w:spacing w:after="0" w:line="360" w:lineRule="auto"/>
        <w:ind w:right="1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F2582">
        <w:rPr>
          <w:rFonts w:ascii="Times New Roman" w:eastAsia="Times New Roman" w:hAnsi="Times New Roman" w:cs="Times New Roman"/>
          <w:color w:val="000000"/>
          <w:sz w:val="28"/>
          <w:szCs w:val="28"/>
          <w:lang w:eastAsia="ru-RU"/>
        </w:rPr>
        <w:t>10. Кружение на месте (после остановки и отдыха, кружение в другую сторону).</w:t>
      </w:r>
    </w:p>
    <w:p w:rsidR="00CF2582" w:rsidRPr="00CF2582" w:rsidRDefault="00CF2582" w:rsidP="00232FFE">
      <w:pPr>
        <w:spacing w:after="0" w:line="360" w:lineRule="auto"/>
        <w:ind w:right="110"/>
        <w:jc w:val="both"/>
        <w:rPr>
          <w:rFonts w:ascii="Times New Roman" w:eastAsia="Times New Roman" w:hAnsi="Times New Roman" w:cs="Times New Roman"/>
          <w:color w:val="000000"/>
          <w:sz w:val="28"/>
          <w:szCs w:val="28"/>
          <w:lang w:eastAsia="ru-RU"/>
        </w:rPr>
      </w:pPr>
    </w:p>
    <w:p w:rsidR="00CF2582" w:rsidRPr="00CF2582" w:rsidRDefault="00CF2582" w:rsidP="00232FFE">
      <w:pPr>
        <w:spacing w:after="0" w:line="360" w:lineRule="auto"/>
        <w:ind w:right="110"/>
        <w:jc w:val="center"/>
        <w:rPr>
          <w:rFonts w:ascii="Times New Roman" w:eastAsia="Times New Roman" w:hAnsi="Times New Roman" w:cs="Times New Roman"/>
          <w:b/>
          <w:bCs/>
          <w:color w:val="000000"/>
          <w:sz w:val="28"/>
          <w:szCs w:val="28"/>
          <w:lang w:eastAsia="ru-RU"/>
        </w:rPr>
      </w:pPr>
      <w:r w:rsidRPr="00CF2582">
        <w:rPr>
          <w:rFonts w:ascii="Times New Roman" w:eastAsia="Times New Roman" w:hAnsi="Times New Roman" w:cs="Times New Roman"/>
          <w:b/>
          <w:bCs/>
          <w:color w:val="000000"/>
          <w:sz w:val="28"/>
          <w:szCs w:val="28"/>
          <w:lang w:eastAsia="ru-RU"/>
        </w:rPr>
        <w:t>Упражнения в равновесии средняя группа</w:t>
      </w:r>
    </w:p>
    <w:p w:rsidR="00CF2582" w:rsidRPr="00CF2582" w:rsidRDefault="00CF2582" w:rsidP="00232FFE">
      <w:pPr>
        <w:spacing w:after="0" w:line="360" w:lineRule="auto"/>
        <w:ind w:right="110"/>
        <w:jc w:val="center"/>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b/>
          <w:bCs/>
          <w:color w:val="000000"/>
          <w:sz w:val="28"/>
          <w:szCs w:val="28"/>
          <w:lang w:eastAsia="ru-RU"/>
        </w:rPr>
        <w:t>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Остановиться по сигналу во время бега, присесть и повернуться кругом и продолжать бег.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После бега по сигналу встать на куб или скамейку.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шнуру положенному прямо, по кругу, зигзагообразно.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шнуру с мешочком на голове.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с мешочком на ладони по доске, лежащей на полу (Ш: 15 см).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ребристой доске.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перешагивая кубики. </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Перешагивание через кубы, рейки (В: 40 см).</w:t>
      </w:r>
    </w:p>
    <w:p w:rsidR="00CF2582" w:rsidRPr="00CF2582" w:rsidRDefault="00CF2582" w:rsidP="00232FFE">
      <w:pPr>
        <w:pStyle w:val="a3"/>
        <w:numPr>
          <w:ilvl w:val="0"/>
          <w:numId w:val="20"/>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ставя ногу с носка руки в стороны. </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Расходиться на доске или скамейке вдвоём, начиная идти с двух сторон. </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наклонной доске вверх, вниз (Ш: 15-20 см).</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бревну (Ш: 15 см, В: 25-30 см). </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наклонному бревну. </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lastRenderedPageBreak/>
        <w:t>Ходьба по бревну приставным шагом влево и вправо. </w:t>
      </w:r>
    </w:p>
    <w:p w:rsidR="00CF2582" w:rsidRPr="00CF2582" w:rsidRDefault="00CF2582" w:rsidP="00232FFE">
      <w:pPr>
        <w:pStyle w:val="a3"/>
        <w:numPr>
          <w:ilvl w:val="0"/>
          <w:numId w:val="20"/>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Кружение в одну и в другую сторону (руки на поясе, в стороны). </w:t>
      </w:r>
    </w:p>
    <w:p w:rsidR="00CA7D32" w:rsidRPr="00232FFE" w:rsidRDefault="00CF2582" w:rsidP="00232FFE">
      <w:pPr>
        <w:pStyle w:val="a3"/>
        <w:numPr>
          <w:ilvl w:val="0"/>
          <w:numId w:val="20"/>
        </w:numPr>
        <w:spacing w:after="0" w:line="360" w:lineRule="auto"/>
        <w:ind w:right="110"/>
        <w:jc w:val="both"/>
        <w:rPr>
          <w:rFonts w:ascii="Times New Roman" w:eastAsia="Times New Roman" w:hAnsi="Times New Roman" w:cs="Times New Roman"/>
          <w:sz w:val="28"/>
          <w:szCs w:val="28"/>
          <w:lang w:eastAsia="ru-RU"/>
        </w:rPr>
      </w:pPr>
      <w:r w:rsidRPr="00CF2582">
        <w:rPr>
          <w:rFonts w:ascii="Times New Roman" w:eastAsia="Times New Roman" w:hAnsi="Times New Roman" w:cs="Times New Roman"/>
          <w:color w:val="000000"/>
          <w:sz w:val="28"/>
          <w:szCs w:val="28"/>
          <w:lang w:eastAsia="ru-RU"/>
        </w:rPr>
        <w:t>Стоять на одной ноге, вторая согнута в колене и поднята вперёд, руки на поясе</w:t>
      </w:r>
      <w:r w:rsidR="00232FFE">
        <w:rPr>
          <w:rFonts w:ascii="Times New Roman" w:eastAsia="Times New Roman" w:hAnsi="Times New Roman" w:cs="Times New Roman"/>
          <w:color w:val="000000"/>
          <w:sz w:val="28"/>
          <w:szCs w:val="28"/>
          <w:lang w:eastAsia="ru-RU"/>
        </w:rPr>
        <w:t>.</w:t>
      </w:r>
    </w:p>
    <w:p w:rsidR="00232FFE" w:rsidRPr="00232FFE" w:rsidRDefault="00232FFE" w:rsidP="00232FFE">
      <w:pPr>
        <w:pStyle w:val="a3"/>
        <w:spacing w:after="0" w:line="360" w:lineRule="auto"/>
        <w:ind w:left="502" w:right="110"/>
        <w:jc w:val="both"/>
        <w:rPr>
          <w:rFonts w:ascii="Times New Roman" w:eastAsia="Times New Roman" w:hAnsi="Times New Roman" w:cs="Times New Roman"/>
          <w:sz w:val="28"/>
          <w:szCs w:val="28"/>
          <w:lang w:eastAsia="ru-RU"/>
        </w:rPr>
      </w:pPr>
    </w:p>
    <w:p w:rsidR="00CF2582" w:rsidRPr="00CF2582" w:rsidRDefault="00CF2582" w:rsidP="00232FFE">
      <w:pPr>
        <w:spacing w:after="0" w:line="360" w:lineRule="auto"/>
        <w:ind w:right="110"/>
        <w:jc w:val="center"/>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b/>
          <w:bCs/>
          <w:color w:val="000000"/>
          <w:sz w:val="28"/>
          <w:szCs w:val="28"/>
          <w:lang w:eastAsia="ru-RU"/>
        </w:rPr>
        <w:t>Упражнения в равновесии старшая группа</w:t>
      </w:r>
    </w:p>
    <w:p w:rsidR="00CF2582" w:rsidRPr="00CF2582" w:rsidRDefault="00CF2582" w:rsidP="00232FFE">
      <w:pPr>
        <w:spacing w:after="0" w:line="360" w:lineRule="auto"/>
        <w:ind w:right="110"/>
        <w:jc w:val="center"/>
        <w:rPr>
          <w:rFonts w:ascii="Times New Roman" w:eastAsia="Times New Roman" w:hAnsi="Times New Roman" w:cs="Times New Roman"/>
          <w:color w:val="000000"/>
          <w:sz w:val="28"/>
          <w:szCs w:val="28"/>
          <w:lang w:eastAsia="ru-RU"/>
        </w:rPr>
      </w:pP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Присесть после бега на носках, руки  в стороны.</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доске, скамейке (Ш: 15 - 20, В: 30 - 35 см.) на носках.</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веревке, приставляя пятку одной ноги к носку другой.</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боком приставными шагами.</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перешагивая набивные мячи или кубы (В 20 см.)</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с мешочком на голове, руки в стороны или за спиной.</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с наклонами, раскладывая и собирая предметы.</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прокатывая перед собой мяч.</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с приседанием на середине.</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скамейке с поворотом  кругом</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Вбегать  и сбегать по наклонной доске (Ш: 15-20 см., В: 35 - 40 см.)</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горизонтальному и наклонному бревну (В 35-40 см.)</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Стойка на полу на одной ноге, другая прямая поднята вперед, в сторону, назад.</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Стойка на одной ноге, другая согнута и поднята, на колене мешочек.</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Стоя на скамейке, подниматься на носки и опускаться на всю стопу (4-5 раз)</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Стойка на гимнастической скамейке, на одной ноге (считать до 5) чередуя ноги.</w:t>
      </w:r>
    </w:p>
    <w:p w:rsidR="00CF2582" w:rsidRPr="00CF2582" w:rsidRDefault="00CF2582" w:rsidP="00232FFE">
      <w:pPr>
        <w:pStyle w:val="a3"/>
        <w:numPr>
          <w:ilvl w:val="0"/>
          <w:numId w:val="21"/>
        </w:numPr>
        <w:spacing w:after="0" w:line="360" w:lineRule="auto"/>
        <w:ind w:right="72"/>
        <w:jc w:val="both"/>
        <w:rPr>
          <w:rFonts w:ascii="Times New Roman" w:eastAsia="Times New Roman" w:hAnsi="Times New Roman" w:cs="Times New Roman"/>
          <w:color w:val="000000"/>
          <w:sz w:val="28"/>
          <w:szCs w:val="28"/>
          <w:lang w:eastAsia="ru-RU"/>
        </w:rPr>
      </w:pPr>
      <w:r w:rsidRPr="00CF2582">
        <w:rPr>
          <w:rFonts w:ascii="Times New Roman" w:eastAsia="Times New Roman" w:hAnsi="Times New Roman" w:cs="Times New Roman"/>
          <w:color w:val="000000"/>
          <w:sz w:val="28"/>
          <w:szCs w:val="28"/>
          <w:lang w:eastAsia="ru-RU"/>
        </w:rPr>
        <w:t>Ходьба по узкой рейке.</w:t>
      </w:r>
    </w:p>
    <w:p w:rsidR="00CF2582" w:rsidRPr="00CF2582" w:rsidRDefault="00CF2582" w:rsidP="00232FFE">
      <w:pPr>
        <w:pStyle w:val="a3"/>
        <w:numPr>
          <w:ilvl w:val="0"/>
          <w:numId w:val="21"/>
        </w:numPr>
        <w:spacing w:after="0" w:line="360" w:lineRule="auto"/>
        <w:ind w:right="110"/>
        <w:jc w:val="both"/>
        <w:rPr>
          <w:rFonts w:ascii="Times New Roman" w:eastAsia="Times New Roman" w:hAnsi="Times New Roman" w:cs="Times New Roman"/>
          <w:sz w:val="28"/>
          <w:szCs w:val="28"/>
          <w:lang w:eastAsia="ru-RU"/>
        </w:rPr>
      </w:pPr>
      <w:r w:rsidRPr="00CF2582">
        <w:rPr>
          <w:rFonts w:ascii="Times New Roman" w:eastAsia="Times New Roman" w:hAnsi="Times New Roman" w:cs="Times New Roman"/>
          <w:color w:val="000000"/>
          <w:sz w:val="28"/>
          <w:szCs w:val="28"/>
          <w:lang w:eastAsia="ru-RU"/>
        </w:rPr>
        <w:t>Держась за руки, кружиться парами (5 - 10 сек.)</w:t>
      </w:r>
    </w:p>
    <w:p w:rsidR="002E7E7B" w:rsidRDefault="002E7E7B" w:rsidP="00232FFE">
      <w:pPr>
        <w:spacing w:after="0" w:line="360" w:lineRule="auto"/>
        <w:ind w:right="110"/>
        <w:jc w:val="center"/>
        <w:rPr>
          <w:rFonts w:ascii="Times New Roman" w:eastAsia="Times New Roman" w:hAnsi="Times New Roman" w:cs="Times New Roman"/>
          <w:b/>
          <w:bCs/>
          <w:color w:val="000000"/>
          <w:sz w:val="32"/>
          <w:lang w:eastAsia="ru-RU"/>
        </w:rPr>
      </w:pPr>
    </w:p>
    <w:p w:rsidR="00CA7D32" w:rsidRDefault="00CF2582" w:rsidP="00232FFE">
      <w:pPr>
        <w:spacing w:after="0" w:line="360" w:lineRule="auto"/>
        <w:ind w:right="110"/>
        <w:jc w:val="center"/>
        <w:rPr>
          <w:rFonts w:ascii="Times New Roman" w:eastAsia="Times New Roman" w:hAnsi="Times New Roman" w:cs="Times New Roman"/>
          <w:b/>
          <w:bCs/>
          <w:color w:val="000000"/>
          <w:sz w:val="32"/>
          <w:lang w:eastAsia="ru-RU"/>
        </w:rPr>
      </w:pPr>
      <w:r w:rsidRPr="009F77D9">
        <w:rPr>
          <w:rFonts w:ascii="Times New Roman" w:eastAsia="Times New Roman" w:hAnsi="Times New Roman" w:cs="Times New Roman"/>
          <w:b/>
          <w:bCs/>
          <w:color w:val="000000"/>
          <w:sz w:val="32"/>
          <w:lang w:eastAsia="ru-RU"/>
        </w:rPr>
        <w:t> </w:t>
      </w:r>
    </w:p>
    <w:p w:rsidR="00CF2582" w:rsidRDefault="00CF2582" w:rsidP="00232FFE">
      <w:pPr>
        <w:spacing w:after="0" w:line="360" w:lineRule="auto"/>
        <w:ind w:right="110"/>
        <w:jc w:val="center"/>
        <w:rPr>
          <w:rFonts w:ascii="Times New Roman" w:eastAsia="Times New Roman" w:hAnsi="Times New Roman" w:cs="Times New Roman"/>
          <w:b/>
          <w:bCs/>
          <w:color w:val="000000"/>
          <w:sz w:val="28"/>
          <w:szCs w:val="28"/>
          <w:lang w:eastAsia="ru-RU"/>
        </w:rPr>
      </w:pPr>
      <w:r w:rsidRPr="00CA7D32">
        <w:rPr>
          <w:rFonts w:ascii="Times New Roman" w:eastAsia="Times New Roman" w:hAnsi="Times New Roman" w:cs="Times New Roman"/>
          <w:b/>
          <w:bCs/>
          <w:color w:val="000000"/>
          <w:sz w:val="28"/>
          <w:szCs w:val="28"/>
          <w:lang w:eastAsia="ru-RU"/>
        </w:rPr>
        <w:lastRenderedPageBreak/>
        <w:t>Упражнения в равновесии  подг</w:t>
      </w:r>
      <w:r w:rsidR="00CA7D32" w:rsidRPr="00CA7D32">
        <w:rPr>
          <w:rFonts w:ascii="Times New Roman" w:eastAsia="Times New Roman" w:hAnsi="Times New Roman" w:cs="Times New Roman"/>
          <w:b/>
          <w:bCs/>
          <w:color w:val="000000"/>
          <w:sz w:val="28"/>
          <w:szCs w:val="28"/>
          <w:lang w:eastAsia="ru-RU"/>
        </w:rPr>
        <w:t xml:space="preserve">отовительная </w:t>
      </w:r>
      <w:r w:rsidRPr="00CA7D32">
        <w:rPr>
          <w:rFonts w:ascii="Times New Roman" w:eastAsia="Times New Roman" w:hAnsi="Times New Roman" w:cs="Times New Roman"/>
          <w:b/>
          <w:bCs/>
          <w:color w:val="000000"/>
          <w:sz w:val="28"/>
          <w:szCs w:val="28"/>
          <w:lang w:eastAsia="ru-RU"/>
        </w:rPr>
        <w:t>группа</w:t>
      </w:r>
    </w:p>
    <w:p w:rsidR="00CA7D32" w:rsidRPr="00CA7D32" w:rsidRDefault="00CA7D32" w:rsidP="00232FFE">
      <w:pPr>
        <w:spacing w:after="0" w:line="360" w:lineRule="auto"/>
        <w:ind w:right="110"/>
        <w:jc w:val="center"/>
        <w:rPr>
          <w:rFonts w:ascii="Times New Roman" w:eastAsia="Times New Roman" w:hAnsi="Times New Roman" w:cs="Times New Roman"/>
          <w:color w:val="000000"/>
          <w:sz w:val="28"/>
          <w:szCs w:val="28"/>
          <w:lang w:eastAsia="ru-RU"/>
        </w:rPr>
      </w:pP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(Ш: 10-15 см., В: 35-40).</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с перешагиванием предметов.</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 xml:space="preserve">Ходьба по скамье с </w:t>
      </w:r>
      <w:proofErr w:type="spellStart"/>
      <w:r w:rsidRPr="00CA7D32">
        <w:rPr>
          <w:rFonts w:ascii="Times New Roman" w:eastAsia="Times New Roman" w:hAnsi="Times New Roman" w:cs="Times New Roman"/>
          <w:color w:val="000000"/>
          <w:sz w:val="28"/>
          <w:szCs w:val="28"/>
          <w:lang w:eastAsia="ru-RU"/>
        </w:rPr>
        <w:t>пролезанием</w:t>
      </w:r>
      <w:proofErr w:type="spellEnd"/>
      <w:r w:rsidRPr="00CA7D32">
        <w:rPr>
          <w:rFonts w:ascii="Times New Roman" w:eastAsia="Times New Roman" w:hAnsi="Times New Roman" w:cs="Times New Roman"/>
          <w:color w:val="000000"/>
          <w:sz w:val="28"/>
          <w:szCs w:val="28"/>
          <w:lang w:eastAsia="ru-RU"/>
        </w:rPr>
        <w:t xml:space="preserve"> в обруч на середине (В: 50 см.).</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на четвереньках с мешочком на спине.</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приседая на одной ноге, вторую вынося вперед, сбоку.</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на середине присесть, повернуться кругом.</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на каждый шаг высоко поднимать ногу вперед и делать под ней хлопок.</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скамье на середине перепрыгнуть через веревку (В: 20).</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горизонтальному и наклонному бревну (Ш: 15-20, В: 40).</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Прямо и боком с разными положениями рук (в стороны, на пояс, вверх).</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шнуру «по медвежьи» (ступни на шнуре, ладони справа и слева от шнура).</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спиной вперед по линии и по гимнастической скамье.</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по рейкам, перевернутым поверх качалки.</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приставными шагами по большому обручу (Д: 1 м.).</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Ходьба с перешагиванием через высокие препятствия.</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Подпрыгивание и мягкое приземление на скамейке.</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Бросание и ловля мяча парами, стоя на скамейке.</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Стоять на одной ноге, закрыв глаза.</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После бега, прыжков, вращения сделать «ласточку».</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Прыжки на одной ноге с удержанием на другом колене мешочка с песком.</w:t>
      </w:r>
    </w:p>
    <w:p w:rsidR="00CF2582" w:rsidRPr="00CA7D32" w:rsidRDefault="00CF2582" w:rsidP="00232FFE">
      <w:pPr>
        <w:pStyle w:val="a3"/>
        <w:numPr>
          <w:ilvl w:val="0"/>
          <w:numId w:val="22"/>
        </w:numPr>
        <w:spacing w:after="0" w:line="360" w:lineRule="auto"/>
        <w:ind w:right="110"/>
        <w:jc w:val="both"/>
        <w:rPr>
          <w:rFonts w:ascii="Times New Roman" w:eastAsia="Times New Roman" w:hAnsi="Times New Roman" w:cs="Times New Roman"/>
          <w:sz w:val="28"/>
          <w:szCs w:val="28"/>
          <w:lang w:eastAsia="ru-RU"/>
        </w:rPr>
      </w:pPr>
      <w:r w:rsidRPr="00CA7D32">
        <w:rPr>
          <w:rFonts w:ascii="Times New Roman" w:eastAsia="Times New Roman" w:hAnsi="Times New Roman" w:cs="Times New Roman"/>
          <w:color w:val="000000"/>
          <w:sz w:val="28"/>
          <w:szCs w:val="28"/>
          <w:lang w:eastAsia="ru-RU"/>
        </w:rPr>
        <w:t>Встать и сесть с мешочком на голове без помощи рук.</w:t>
      </w:r>
    </w:p>
    <w:p w:rsidR="00CA7D32" w:rsidRDefault="00CA7D32" w:rsidP="00232FFE">
      <w:pPr>
        <w:spacing w:after="0" w:line="360" w:lineRule="auto"/>
        <w:ind w:right="110"/>
        <w:jc w:val="both"/>
        <w:rPr>
          <w:rFonts w:ascii="Times New Roman" w:eastAsia="Times New Roman" w:hAnsi="Times New Roman" w:cs="Times New Roman"/>
          <w:sz w:val="28"/>
          <w:szCs w:val="28"/>
          <w:lang w:eastAsia="ru-RU"/>
        </w:rPr>
      </w:pPr>
    </w:p>
    <w:p w:rsidR="00CA7D32" w:rsidRDefault="00CA7D32" w:rsidP="00232FFE">
      <w:pPr>
        <w:spacing w:after="0" w:line="360" w:lineRule="auto"/>
        <w:ind w:right="110"/>
        <w:jc w:val="both"/>
        <w:rPr>
          <w:rFonts w:ascii="Times New Roman" w:eastAsia="Times New Roman" w:hAnsi="Times New Roman" w:cs="Times New Roman"/>
          <w:sz w:val="28"/>
          <w:szCs w:val="28"/>
          <w:lang w:eastAsia="ru-RU"/>
        </w:rPr>
      </w:pPr>
    </w:p>
    <w:p w:rsidR="00232FFE" w:rsidRDefault="00232FFE" w:rsidP="005D4FEF">
      <w:pPr>
        <w:spacing w:after="120" w:line="240" w:lineRule="atLeast"/>
        <w:jc w:val="center"/>
        <w:rPr>
          <w:rFonts w:ascii="Times New Roman" w:eastAsia="Times New Roman" w:hAnsi="Times New Roman" w:cs="Times New Roman"/>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2E7E7B" w:rsidP="005D4FEF">
      <w:pPr>
        <w:spacing w:after="120" w:line="24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-329565</wp:posOffset>
            </wp:positionH>
            <wp:positionV relativeFrom="paragraph">
              <wp:posOffset>-281940</wp:posOffset>
            </wp:positionV>
            <wp:extent cx="6753225" cy="9877425"/>
            <wp:effectExtent l="19050" t="0" r="9525" b="0"/>
            <wp:wrapNone/>
            <wp:docPr id="16" name="Рисунок 8" descr="C:\Users\gangreen\Download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ngreen\Downloads\images (14).jpg"/>
                    <pic:cNvPicPr>
                      <a:picLocks noChangeAspect="1" noChangeArrowheads="1"/>
                    </pic:cNvPicPr>
                  </pic:nvPicPr>
                  <pic:blipFill>
                    <a:blip r:embed="rId15" cstate="print"/>
                    <a:srcRect/>
                    <a:stretch>
                      <a:fillRect/>
                    </a:stretch>
                  </pic:blipFill>
                  <pic:spPr bwMode="auto">
                    <a:xfrm>
                      <a:off x="0" y="0"/>
                      <a:ext cx="6753225" cy="9877425"/>
                    </a:xfrm>
                    <a:prstGeom prst="rect">
                      <a:avLst/>
                    </a:prstGeom>
                    <a:noFill/>
                    <a:ln w="9525">
                      <a:noFill/>
                      <a:miter lim="800000"/>
                      <a:headEnd/>
                      <a:tailEnd/>
                    </a:ln>
                  </pic:spPr>
                </pic:pic>
              </a:graphicData>
            </a:graphic>
          </wp:anchor>
        </w:drawing>
      </w: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Pr="009D2EA6" w:rsidRDefault="009D2EA6" w:rsidP="009D2EA6">
      <w:pPr>
        <w:pStyle w:val="1"/>
        <w:jc w:val="center"/>
        <w:rPr>
          <w:rFonts w:eastAsia="Times New Roman"/>
          <w:i/>
          <w:sz w:val="96"/>
          <w:szCs w:val="96"/>
          <w:lang w:eastAsia="ru-RU"/>
        </w:rPr>
      </w:pPr>
      <w:r w:rsidRPr="009D2EA6">
        <w:rPr>
          <w:rFonts w:eastAsia="Times New Roman"/>
          <w:i/>
          <w:sz w:val="96"/>
          <w:szCs w:val="96"/>
          <w:lang w:eastAsia="ru-RU"/>
        </w:rPr>
        <w:t>Игры для основных видов движений.</w:t>
      </w: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9D2EA6" w:rsidRDefault="009D2EA6" w:rsidP="005D4FEF">
      <w:pPr>
        <w:spacing w:after="120" w:line="240" w:lineRule="atLeast"/>
        <w:jc w:val="center"/>
        <w:rPr>
          <w:rFonts w:ascii="Times New Roman" w:eastAsia="Times New Roman" w:hAnsi="Times New Roman" w:cs="Times New Roman"/>
          <w:b/>
          <w:sz w:val="28"/>
          <w:szCs w:val="28"/>
          <w:lang w:eastAsia="ru-RU"/>
        </w:rPr>
      </w:pPr>
    </w:p>
    <w:p w:rsidR="002E7E7B" w:rsidRDefault="002E7E7B" w:rsidP="005D4FEF">
      <w:pPr>
        <w:spacing w:after="120" w:line="240" w:lineRule="atLeast"/>
        <w:jc w:val="center"/>
        <w:rPr>
          <w:rFonts w:ascii="Times New Roman" w:eastAsia="Times New Roman" w:hAnsi="Times New Roman" w:cs="Times New Roman"/>
          <w:b/>
          <w:sz w:val="28"/>
          <w:szCs w:val="28"/>
          <w:lang w:eastAsia="ru-RU"/>
        </w:rPr>
      </w:pPr>
    </w:p>
    <w:p w:rsidR="002E7E7B" w:rsidRDefault="002E7E7B" w:rsidP="005D4FEF">
      <w:pPr>
        <w:spacing w:after="120" w:line="240" w:lineRule="atLeast"/>
        <w:jc w:val="center"/>
        <w:rPr>
          <w:rFonts w:ascii="Times New Roman" w:eastAsia="Times New Roman" w:hAnsi="Times New Roman" w:cs="Times New Roman"/>
          <w:b/>
          <w:sz w:val="28"/>
          <w:szCs w:val="28"/>
          <w:lang w:eastAsia="ru-RU"/>
        </w:rPr>
      </w:pPr>
    </w:p>
    <w:p w:rsidR="00232FFE" w:rsidRDefault="00232FFE" w:rsidP="005D4FEF">
      <w:pPr>
        <w:spacing w:after="120" w:line="240" w:lineRule="atLeast"/>
        <w:jc w:val="center"/>
        <w:rPr>
          <w:rFonts w:ascii="Times New Roman" w:eastAsia="Times New Roman" w:hAnsi="Times New Roman" w:cs="Times New Roman"/>
          <w:b/>
          <w:sz w:val="28"/>
          <w:szCs w:val="28"/>
          <w:lang w:eastAsia="ru-RU"/>
        </w:rPr>
      </w:pPr>
    </w:p>
    <w:p w:rsidR="00CA7D32" w:rsidRDefault="00CA7D32" w:rsidP="005D4FEF">
      <w:pPr>
        <w:spacing w:after="120" w:line="240" w:lineRule="atLeast"/>
        <w:jc w:val="center"/>
        <w:rPr>
          <w:rFonts w:ascii="Times New Roman" w:eastAsia="Times New Roman" w:hAnsi="Times New Roman" w:cs="Times New Roman"/>
          <w:sz w:val="28"/>
          <w:szCs w:val="28"/>
          <w:lang w:eastAsia="ru-RU"/>
        </w:rPr>
      </w:pPr>
      <w:r w:rsidRPr="00CA7D32">
        <w:rPr>
          <w:rFonts w:ascii="Times New Roman" w:eastAsia="Times New Roman" w:hAnsi="Times New Roman" w:cs="Times New Roman"/>
          <w:b/>
          <w:sz w:val="28"/>
          <w:szCs w:val="28"/>
          <w:lang w:eastAsia="ru-RU"/>
        </w:rPr>
        <w:lastRenderedPageBreak/>
        <w:t>Игры для</w:t>
      </w:r>
      <w:r>
        <w:rPr>
          <w:rFonts w:ascii="Times New Roman" w:eastAsia="Times New Roman" w:hAnsi="Times New Roman" w:cs="Times New Roman"/>
          <w:sz w:val="28"/>
          <w:szCs w:val="28"/>
          <w:lang w:eastAsia="ru-RU"/>
        </w:rPr>
        <w:t xml:space="preserve"> </w:t>
      </w:r>
      <w:r w:rsidRPr="008E590C">
        <w:rPr>
          <w:rFonts w:ascii="Times New Roman" w:eastAsia="Times New Roman" w:hAnsi="Times New Roman" w:cs="Times New Roman"/>
          <w:b/>
          <w:bCs/>
          <w:sz w:val="28"/>
          <w:szCs w:val="28"/>
          <w:lang w:eastAsia="ru-RU"/>
        </w:rPr>
        <w:t>основных видов движений</w:t>
      </w:r>
      <w:r w:rsidRPr="008E590C">
        <w:rPr>
          <w:rFonts w:ascii="Times New Roman" w:eastAsia="Times New Roman" w:hAnsi="Times New Roman" w:cs="Times New Roman"/>
          <w:sz w:val="28"/>
          <w:szCs w:val="28"/>
          <w:lang w:eastAsia="ru-RU"/>
        </w:rPr>
        <w:t>.</w:t>
      </w:r>
    </w:p>
    <w:p w:rsidR="00CA7D32" w:rsidRPr="00CA7D32" w:rsidRDefault="00CA7D32" w:rsidP="005D4FEF">
      <w:pPr>
        <w:spacing w:after="120" w:line="240" w:lineRule="atLeast"/>
        <w:jc w:val="center"/>
        <w:rPr>
          <w:rFonts w:ascii="Times New Roman" w:eastAsia="Times New Roman" w:hAnsi="Times New Roman" w:cs="Times New Roman"/>
          <w:color w:val="000000" w:themeColor="text1"/>
          <w:sz w:val="28"/>
          <w:szCs w:val="28"/>
          <w:lang w:eastAsia="ru-RU"/>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16" w:tooltip="Permanent Link to По дорожке на одной ножке…" w:history="1">
        <w:r w:rsidR="00CA7D32" w:rsidRPr="00CA7D32">
          <w:rPr>
            <w:rFonts w:ascii="Times New Roman" w:eastAsia="Times New Roman" w:hAnsi="Times New Roman" w:cs="Times New Roman"/>
            <w:color w:val="000000" w:themeColor="text1"/>
            <w:sz w:val="28"/>
            <w:szCs w:val="28"/>
            <w:lang w:eastAsia="ru-RU"/>
          </w:rPr>
          <w:t>По дорожке на одной ножке…</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в игровой форме основным ви</w:t>
      </w:r>
      <w:r w:rsidRPr="00CA7D32">
        <w:rPr>
          <w:rFonts w:ascii="Times New Roman" w:eastAsia="Times New Roman" w:hAnsi="Times New Roman" w:cs="Times New Roman"/>
          <w:color w:val="000000"/>
          <w:sz w:val="28"/>
          <w:szCs w:val="28"/>
          <w:lang w:eastAsia="ru-RU"/>
        </w:rPr>
        <w:softHyphen/>
        <w:t>дам движения (бег, прыжки), укрепление опорно-двига</w:t>
      </w:r>
      <w:r w:rsidRPr="00CA7D32">
        <w:rPr>
          <w:rFonts w:ascii="Times New Roman" w:eastAsia="Times New Roman" w:hAnsi="Times New Roman" w:cs="Times New Roman"/>
          <w:color w:val="000000"/>
          <w:sz w:val="28"/>
          <w:szCs w:val="28"/>
          <w:lang w:eastAsia="ru-RU"/>
        </w:rPr>
        <w:softHyphen/>
        <w:t>тельного аппарата, развитие координации движения.</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На игровой площадке проводятся две параллельные линии на расстоянии 5—8 м. Дети стоят у первой черты. Воспитатель предлагает детям по очереди допрыгать до второй линии на одной (правой) ноге, а возвратиться бе</w:t>
      </w:r>
      <w:r w:rsidRPr="00CA7D32">
        <w:rPr>
          <w:rFonts w:ascii="Times New Roman" w:eastAsia="Times New Roman" w:hAnsi="Times New Roman" w:cs="Times New Roman"/>
          <w:color w:val="000000"/>
          <w:sz w:val="28"/>
          <w:szCs w:val="28"/>
          <w:lang w:eastAsia="ru-RU"/>
        </w:rPr>
        <w:softHyphen/>
        <w:t>гом. Потом нужно допрыгать до второй черты на левой ноге, а возвратиться бегом.</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Варианты игры:</w:t>
      </w:r>
    </w:p>
    <w:p w:rsidR="00CA7D32" w:rsidRPr="00CA7D32" w:rsidRDefault="00CA7D32" w:rsidP="005D4FEF">
      <w:pPr>
        <w:numPr>
          <w:ilvl w:val="0"/>
          <w:numId w:val="23"/>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в одну сторону ребенок прыгает на правой, а об</w:t>
      </w:r>
      <w:r w:rsidRPr="00CA7D32">
        <w:rPr>
          <w:rFonts w:ascii="Times New Roman" w:eastAsia="Times New Roman" w:hAnsi="Times New Roman" w:cs="Times New Roman"/>
          <w:color w:val="000000"/>
          <w:sz w:val="28"/>
          <w:szCs w:val="28"/>
          <w:lang w:eastAsia="ru-RU"/>
        </w:rPr>
        <w:softHyphen/>
        <w:t>ратно на левой ноге. Наступать на обе ноги мож</w:t>
      </w:r>
      <w:r w:rsidRPr="00CA7D32">
        <w:rPr>
          <w:rFonts w:ascii="Times New Roman" w:eastAsia="Times New Roman" w:hAnsi="Times New Roman" w:cs="Times New Roman"/>
          <w:color w:val="000000"/>
          <w:sz w:val="28"/>
          <w:szCs w:val="28"/>
          <w:lang w:eastAsia="ru-RU"/>
        </w:rPr>
        <w:softHyphen/>
        <w:t>но только за линиями;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noProof/>
          <w:color w:val="000000"/>
          <w:sz w:val="28"/>
          <w:szCs w:val="28"/>
          <w:lang w:eastAsia="ru-RU"/>
        </w:rPr>
        <w:drawing>
          <wp:inline distT="0" distB="0" distL="0" distR="0">
            <wp:extent cx="2381250" cy="2085975"/>
            <wp:effectExtent l="19050" t="0" r="0" b="0"/>
            <wp:docPr id="8" name="Рисунок 1" descr="http://azbuka-igr.ru/wp-content/uploads/2010/07/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zbuka-igr.ru/wp-content/uploads/2010/07/img018.jpg"/>
                    <pic:cNvPicPr>
                      <a:picLocks noChangeAspect="1" noChangeArrowheads="1"/>
                    </pic:cNvPicPr>
                  </pic:nvPicPr>
                  <pic:blipFill>
                    <a:blip r:embed="rId17" cstate="print">
                      <a:duotone>
                        <a:schemeClr val="accent3">
                          <a:shade val="45000"/>
                          <a:satMod val="135000"/>
                        </a:schemeClr>
                        <a:prstClr val="white"/>
                      </a:duotone>
                    </a:blip>
                    <a:srcRect/>
                    <a:stretch>
                      <a:fillRect/>
                    </a:stretch>
                  </pic:blipFill>
                  <pic:spPr bwMode="auto">
                    <a:xfrm>
                      <a:off x="0" y="0"/>
                      <a:ext cx="2381250" cy="2085975"/>
                    </a:xfrm>
                    <a:prstGeom prst="rect">
                      <a:avLst/>
                    </a:prstGeom>
                    <a:solidFill>
                      <a:schemeClr val="bg2">
                        <a:lumMod val="90000"/>
                      </a:schemeClr>
                    </a:solidFill>
                    <a:ln w="9525">
                      <a:noFill/>
                      <a:miter lim="800000"/>
                      <a:headEnd/>
                      <a:tailEnd/>
                    </a:ln>
                  </pic:spPr>
                </pic:pic>
              </a:graphicData>
            </a:graphic>
          </wp:inline>
        </w:drawing>
      </w:r>
    </w:p>
    <w:p w:rsidR="00CA7D32" w:rsidRPr="00CA7D32" w:rsidRDefault="00CA7D32" w:rsidP="005D4FEF">
      <w:pPr>
        <w:numPr>
          <w:ilvl w:val="0"/>
          <w:numId w:val="24"/>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одновременно прыгают 3—4 ребенка на скорость (по первому правилу: туда на одной ножке, а обратно — бегом, или по второму: туда — на правой, а обрат</w:t>
      </w:r>
      <w:r w:rsidRPr="00CA7D32">
        <w:rPr>
          <w:rFonts w:ascii="Times New Roman" w:eastAsia="Times New Roman" w:hAnsi="Times New Roman" w:cs="Times New Roman"/>
          <w:color w:val="000000"/>
          <w:sz w:val="28"/>
          <w:szCs w:val="28"/>
          <w:lang w:eastAsia="ru-RU"/>
        </w:rPr>
        <w:softHyphen/>
        <w:t>но — на левой ножке.</w:t>
      </w:r>
    </w:p>
    <w:p w:rsidR="00CA7D32" w:rsidRDefault="00CA7D32" w:rsidP="005D4FEF">
      <w:pPr>
        <w:numPr>
          <w:ilvl w:val="0"/>
          <w:numId w:val="24"/>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игра проводится в виде эстафеты между 2—3 коман</w:t>
      </w:r>
      <w:r w:rsidRPr="00CA7D32">
        <w:rPr>
          <w:rFonts w:ascii="Times New Roman" w:eastAsia="Times New Roman" w:hAnsi="Times New Roman" w:cs="Times New Roman"/>
          <w:color w:val="000000"/>
          <w:sz w:val="28"/>
          <w:szCs w:val="28"/>
          <w:lang w:eastAsia="ru-RU"/>
        </w:rPr>
        <w:softHyphen/>
        <w:t>дами с различными правилами:</w:t>
      </w:r>
    </w:p>
    <w:p w:rsidR="00CA7D32" w:rsidRDefault="00CA7D32" w:rsidP="005D4FEF">
      <w:pPr>
        <w:numPr>
          <w:ilvl w:val="0"/>
          <w:numId w:val="24"/>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туда на одной ножке, а обратно бежать,</w:t>
      </w:r>
    </w:p>
    <w:p w:rsidR="00CA7D32" w:rsidRDefault="00CA7D32" w:rsidP="005D4FEF">
      <w:pPr>
        <w:numPr>
          <w:ilvl w:val="0"/>
          <w:numId w:val="24"/>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нечетный участник прыгает на правой, а четный на левой ножке, а возвращаются оба бегом,</w:t>
      </w:r>
    </w:p>
    <w:p w:rsidR="00CA7D32" w:rsidRPr="00CA7D32" w:rsidRDefault="00CA7D32" w:rsidP="005D4FEF">
      <w:pPr>
        <w:numPr>
          <w:ilvl w:val="0"/>
          <w:numId w:val="24"/>
        </w:numPr>
        <w:spacing w:before="100" w:beforeAutospacing="1" w:after="100" w:afterAutospacing="1" w:line="240" w:lineRule="auto"/>
        <w:ind w:left="1020"/>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в оба конца каждый участник прыгает на одной ноге: туда — на правой, обратно — на левой.</w:t>
      </w:r>
    </w:p>
    <w:p w:rsidR="00CA7D32" w:rsidRPr="00CA7D32" w:rsidRDefault="00CA7D32" w:rsidP="005D4FEF">
      <w:pPr>
        <w:spacing w:after="0" w:line="384" w:lineRule="atLeast"/>
        <w:rPr>
          <w:rFonts w:ascii="Times New Roman" w:eastAsia="Times New Roman" w:hAnsi="Times New Roman" w:cs="Times New Roman"/>
          <w:color w:val="000000"/>
          <w:sz w:val="28"/>
          <w:szCs w:val="28"/>
          <w:lang w:eastAsia="ru-RU"/>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18"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19" w:history="1">
        <w:r w:rsidRPr="00CA7D32">
          <w:rPr>
            <w:rFonts w:ascii="Times New Roman" w:eastAsia="Times New Roman" w:hAnsi="Times New Roman" w:cs="Times New Roman"/>
            <w:color w:val="000000"/>
            <w:sz w:val="28"/>
            <w:szCs w:val="28"/>
            <w:lang w:eastAsia="ru-RU"/>
          </w:rPr>
          <w:t>координацию движений</w:t>
        </w:r>
      </w:hyperlink>
      <w:r w:rsidRPr="00CA7D32">
        <w:rPr>
          <w:rFonts w:ascii="Times New Roman" w:eastAsia="Times New Roman" w:hAnsi="Times New Roman" w:cs="Times New Roman"/>
          <w:color w:val="000000"/>
          <w:sz w:val="28"/>
          <w:szCs w:val="28"/>
          <w:lang w:eastAsia="ru-RU"/>
        </w:rPr>
        <w:t>, </w:t>
      </w:r>
      <w:hyperlink r:id="rId20" w:history="1">
        <w:r w:rsidRPr="00CA7D32">
          <w:rPr>
            <w:rFonts w:ascii="Times New Roman" w:eastAsia="Times New Roman" w:hAnsi="Times New Roman" w:cs="Times New Roman"/>
            <w:color w:val="000000"/>
            <w:sz w:val="28"/>
            <w:szCs w:val="28"/>
            <w:lang w:eastAsia="ru-RU"/>
          </w:rPr>
          <w:t>основные виды движений</w:t>
        </w:r>
      </w:hyperlink>
      <w:r>
        <w:rPr>
          <w:rFonts w:ascii="Times New Roman" w:hAnsi="Times New Roman" w:cs="Times New Roman"/>
          <w:sz w:val="28"/>
          <w:szCs w:val="28"/>
        </w:rPr>
        <w:t>.</w:t>
      </w:r>
    </w:p>
    <w:p w:rsidR="00CA7D32" w:rsidRDefault="00CA7D32" w:rsidP="005D4FEF">
      <w:pPr>
        <w:spacing w:after="0" w:line="240" w:lineRule="auto"/>
        <w:outlineLvl w:val="1"/>
        <w:rPr>
          <w:rFonts w:ascii="Times New Roman" w:hAnsi="Times New Roman" w:cs="Times New Roman"/>
          <w:sz w:val="28"/>
          <w:szCs w:val="28"/>
        </w:rPr>
      </w:pPr>
    </w:p>
    <w:p w:rsidR="00CA7D32" w:rsidRDefault="00CA7D32" w:rsidP="005D4FEF">
      <w:pPr>
        <w:spacing w:after="0" w:line="240" w:lineRule="auto"/>
        <w:outlineLvl w:val="1"/>
        <w:rPr>
          <w:rFonts w:ascii="Times New Roman" w:hAnsi="Times New Roman" w:cs="Times New Roman"/>
          <w:sz w:val="28"/>
          <w:szCs w:val="28"/>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21" w:tooltip="Permanent Link to Из обруча в обруч" w:history="1">
        <w:r w:rsidR="00CA7D32" w:rsidRPr="00CA7D32">
          <w:rPr>
            <w:rFonts w:ascii="Times New Roman" w:eastAsia="Times New Roman" w:hAnsi="Times New Roman" w:cs="Times New Roman"/>
            <w:color w:val="000000" w:themeColor="text1"/>
            <w:sz w:val="28"/>
            <w:szCs w:val="28"/>
            <w:lang w:eastAsia="ru-RU"/>
          </w:rPr>
          <w:t>Из обруча в обруч</w:t>
        </w:r>
      </w:hyperlink>
    </w:p>
    <w:p w:rsidR="00CA7D32" w:rsidRDefault="00CA7D32" w:rsidP="005D4FEF">
      <w:pPr>
        <w:spacing w:after="180" w:line="240" w:lineRule="auto"/>
        <w:rPr>
          <w:rFonts w:ascii="Times New Roman" w:eastAsia="Times New Roman" w:hAnsi="Times New Roman" w:cs="Times New Roman"/>
          <w:b/>
          <w:bCs/>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развитие основных видов движения (прыжки в длину с места), укрепление опорно-двигатель</w:t>
      </w:r>
      <w:r w:rsidRPr="00CA7D32">
        <w:rPr>
          <w:rFonts w:ascii="Times New Roman" w:eastAsia="Times New Roman" w:hAnsi="Times New Roman" w:cs="Times New Roman"/>
          <w:color w:val="000000"/>
          <w:sz w:val="28"/>
          <w:szCs w:val="28"/>
          <w:lang w:eastAsia="ru-RU"/>
        </w:rPr>
        <w:softHyphen/>
        <w:t>ного аппарата, развитие координации движений.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На игровой площадке кладут обручи на расстоянии 30 см друг от друга. При отсутствии обручей на полу или на земле можно начертить на таком же расстоянии друг от друга круги или квадраты. Всего 6—8.</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Дети выстраиваются в колонну и по сигналу воспи</w:t>
      </w:r>
      <w:r w:rsidRPr="00CA7D32">
        <w:rPr>
          <w:rFonts w:ascii="Times New Roman" w:eastAsia="Times New Roman" w:hAnsi="Times New Roman" w:cs="Times New Roman"/>
          <w:color w:val="000000"/>
          <w:sz w:val="28"/>
          <w:szCs w:val="28"/>
          <w:lang w:eastAsia="ru-RU"/>
        </w:rPr>
        <w:softHyphen/>
        <w:t>тателя начинают прыжки на двух ногах из обруча в об</w:t>
      </w:r>
      <w:r w:rsidRPr="00CA7D32">
        <w:rPr>
          <w:rFonts w:ascii="Times New Roman" w:eastAsia="Times New Roman" w:hAnsi="Times New Roman" w:cs="Times New Roman"/>
          <w:color w:val="000000"/>
          <w:sz w:val="28"/>
          <w:szCs w:val="28"/>
          <w:lang w:eastAsia="ru-RU"/>
        </w:rPr>
        <w:softHyphen/>
        <w:t>руч, следуя с интервалом друг за другом, не мешая при этом друг другу. Ребенок, закончивший прыжки и достигший последнего обруча, бегом возвращается и становится в конец колонны.</w:t>
      </w:r>
    </w:p>
    <w:p w:rsid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noProof/>
          <w:color w:val="000000"/>
          <w:sz w:val="28"/>
          <w:szCs w:val="28"/>
          <w:lang w:eastAsia="ru-RU"/>
        </w:rPr>
        <w:drawing>
          <wp:inline distT="0" distB="0" distL="0" distR="0">
            <wp:extent cx="2381250" cy="2400300"/>
            <wp:effectExtent l="19050" t="0" r="0" b="0"/>
            <wp:docPr id="9" name="Рисунок 2" descr="http://azbuka-igr.ru/wp-content/uploads/2010/07/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buka-igr.ru/wp-content/uploads/2010/07/img016.jpg"/>
                    <pic:cNvPicPr>
                      <a:picLocks noChangeAspect="1" noChangeArrowheads="1"/>
                    </pic:cNvPicPr>
                  </pic:nvPicPr>
                  <pic:blipFill>
                    <a:blip r:embed="rId22" cstate="print">
                      <a:duotone>
                        <a:schemeClr val="accent3">
                          <a:shade val="45000"/>
                          <a:satMod val="135000"/>
                        </a:schemeClr>
                        <a:prstClr val="white"/>
                      </a:duotone>
                    </a:blip>
                    <a:srcRect/>
                    <a:stretch>
                      <a:fillRect/>
                    </a:stretch>
                  </pic:blipFill>
                  <pic:spPr bwMode="auto">
                    <a:xfrm>
                      <a:off x="0" y="0"/>
                      <a:ext cx="2381250" cy="2400300"/>
                    </a:xfrm>
                    <a:prstGeom prst="rect">
                      <a:avLst/>
                    </a:prstGeom>
                    <a:noFill/>
                    <a:ln w="9525">
                      <a:noFill/>
                      <a:miter lim="800000"/>
                      <a:headEnd/>
                      <a:tailEnd/>
                    </a:ln>
                  </pic:spPr>
                </pic:pic>
              </a:graphicData>
            </a:graphic>
          </wp:inline>
        </w:drawing>
      </w:r>
      <w:r w:rsidRPr="00CA7D32">
        <w:rPr>
          <w:rFonts w:ascii="Times New Roman" w:eastAsia="Times New Roman" w:hAnsi="Times New Roman" w:cs="Times New Roman"/>
          <w:color w:val="000000"/>
          <w:sz w:val="28"/>
          <w:szCs w:val="28"/>
          <w:lang w:eastAsia="ru-RU"/>
        </w:rPr>
        <w:t>В конце игры воспитатель отмечает качество прыж</w:t>
      </w:r>
      <w:r w:rsidRPr="00CA7D32">
        <w:rPr>
          <w:rFonts w:ascii="Times New Roman" w:eastAsia="Times New Roman" w:hAnsi="Times New Roman" w:cs="Times New Roman"/>
          <w:color w:val="000000"/>
          <w:sz w:val="28"/>
          <w:szCs w:val="28"/>
          <w:lang w:eastAsia="ru-RU"/>
        </w:rPr>
        <w:softHyphen/>
        <w:t>ка и приземления детей, не забывая отметить поло</w:t>
      </w:r>
      <w:r w:rsidRPr="00CA7D32">
        <w:rPr>
          <w:rFonts w:ascii="Times New Roman" w:eastAsia="Times New Roman" w:hAnsi="Times New Roman" w:cs="Times New Roman"/>
          <w:color w:val="000000"/>
          <w:sz w:val="28"/>
          <w:szCs w:val="28"/>
          <w:lang w:eastAsia="ru-RU"/>
        </w:rPr>
        <w:softHyphen/>
        <w:t>жительное участие всех детей в игре.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23" w:tooltip="Permanent Link to Курочки и горошинки" w:history="1">
        <w:r w:rsidR="00CA7D32" w:rsidRPr="00CA7D32">
          <w:rPr>
            <w:rFonts w:ascii="Times New Roman" w:eastAsia="Times New Roman" w:hAnsi="Times New Roman" w:cs="Times New Roman"/>
            <w:color w:val="000000" w:themeColor="text1"/>
            <w:sz w:val="28"/>
            <w:szCs w:val="28"/>
            <w:lang w:eastAsia="ru-RU"/>
          </w:rPr>
          <w:t>Курочки и горошинки</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w:t>
      </w:r>
      <w:r w:rsidRPr="00CA7D32">
        <w:rPr>
          <w:rFonts w:ascii="Times New Roman" w:eastAsia="Times New Roman" w:hAnsi="Times New Roman" w:cs="Times New Roman"/>
          <w:color w:val="000000"/>
          <w:sz w:val="28"/>
          <w:szCs w:val="28"/>
          <w:lang w:eastAsia="ru-RU"/>
        </w:rPr>
        <w:t> развитие основных видов движения, ловкости координации движений, умения играть в кол</w:t>
      </w:r>
      <w:r w:rsidRPr="00CA7D32">
        <w:rPr>
          <w:rFonts w:ascii="Times New Roman" w:eastAsia="Times New Roman" w:hAnsi="Times New Roman" w:cs="Times New Roman"/>
          <w:color w:val="000000"/>
          <w:sz w:val="28"/>
          <w:szCs w:val="28"/>
          <w:lang w:eastAsia="ru-RU"/>
        </w:rPr>
        <w:softHyphen/>
        <w:t>лективе.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Из числа играющих детей выбирают две «курочки» и 4—6 «горошин». Остальные дети, взявшись за руки и ра</w:t>
      </w:r>
      <w:r w:rsidRPr="00CA7D32">
        <w:rPr>
          <w:rFonts w:ascii="Times New Roman" w:eastAsia="Times New Roman" w:hAnsi="Times New Roman" w:cs="Times New Roman"/>
          <w:color w:val="000000"/>
          <w:sz w:val="28"/>
          <w:szCs w:val="28"/>
          <w:lang w:eastAsia="ru-RU"/>
        </w:rPr>
        <w:softHyphen/>
        <w:t>стягивая круг, образуют «клетку». Внутри клетки нахо</w:t>
      </w:r>
      <w:r w:rsidRPr="00CA7D32">
        <w:rPr>
          <w:rFonts w:ascii="Times New Roman" w:eastAsia="Times New Roman" w:hAnsi="Times New Roman" w:cs="Times New Roman"/>
          <w:color w:val="000000"/>
          <w:sz w:val="28"/>
          <w:szCs w:val="28"/>
          <w:lang w:eastAsia="ru-RU"/>
        </w:rPr>
        <w:softHyphen/>
        <w:t>дятся «горошины», а снаружи — «курочки».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«клетка» начинает движе</w:t>
      </w:r>
      <w:r w:rsidRPr="00CA7D32">
        <w:rPr>
          <w:rFonts w:ascii="Times New Roman" w:eastAsia="Times New Roman" w:hAnsi="Times New Roman" w:cs="Times New Roman"/>
          <w:color w:val="000000"/>
          <w:sz w:val="28"/>
          <w:szCs w:val="28"/>
          <w:lang w:eastAsia="ru-RU"/>
        </w:rPr>
        <w:softHyphen/>
        <w:t>ние вправо или влево по кругу, а «курочки» ходят вокруг движущейся «клетки», машут руками-крыльями, кудах</w:t>
      </w:r>
      <w:r w:rsidRPr="00CA7D32">
        <w:rPr>
          <w:rFonts w:ascii="Times New Roman" w:eastAsia="Times New Roman" w:hAnsi="Times New Roman" w:cs="Times New Roman"/>
          <w:color w:val="000000"/>
          <w:sz w:val="28"/>
          <w:szCs w:val="28"/>
          <w:lang w:eastAsia="ru-RU"/>
        </w:rPr>
        <w:softHyphen/>
        <w:t>чут.</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«Стой!» (свисток, хлопок в ладоши и т. п.) «клетка» прекращает движение и оста</w:t>
      </w:r>
      <w:r w:rsidRPr="00CA7D32">
        <w:rPr>
          <w:rFonts w:ascii="Times New Roman" w:eastAsia="Times New Roman" w:hAnsi="Times New Roman" w:cs="Times New Roman"/>
          <w:color w:val="000000"/>
          <w:sz w:val="28"/>
          <w:szCs w:val="28"/>
          <w:lang w:eastAsia="ru-RU"/>
        </w:rPr>
        <w:softHyphen/>
        <w:t>навливается. Дверцы «клетки» открываются, дети под</w:t>
      </w:r>
      <w:r w:rsidRPr="00CA7D32">
        <w:rPr>
          <w:rFonts w:ascii="Times New Roman" w:eastAsia="Times New Roman" w:hAnsi="Times New Roman" w:cs="Times New Roman"/>
          <w:color w:val="000000"/>
          <w:sz w:val="28"/>
          <w:szCs w:val="28"/>
          <w:lang w:eastAsia="ru-RU"/>
        </w:rPr>
        <w:softHyphen/>
        <w:t>нимают руки вверх, давая «курочкам» дорогу». «Куроч</w:t>
      </w:r>
      <w:r w:rsidRPr="00CA7D32">
        <w:rPr>
          <w:rFonts w:ascii="Times New Roman" w:eastAsia="Times New Roman" w:hAnsi="Times New Roman" w:cs="Times New Roman"/>
          <w:color w:val="000000"/>
          <w:sz w:val="28"/>
          <w:szCs w:val="28"/>
          <w:lang w:eastAsia="ru-RU"/>
        </w:rPr>
        <w:softHyphen/>
        <w:t>ки» вбегают в «клетку» и стараются поймать «горошины». Пойманную «горошину» «курочка» отводит в свой «до</w:t>
      </w:r>
      <w:r w:rsidRPr="00CA7D32">
        <w:rPr>
          <w:rFonts w:ascii="Times New Roman" w:eastAsia="Times New Roman" w:hAnsi="Times New Roman" w:cs="Times New Roman"/>
          <w:color w:val="000000"/>
          <w:sz w:val="28"/>
          <w:szCs w:val="28"/>
          <w:lang w:eastAsia="ru-RU"/>
        </w:rPr>
        <w:softHyphen/>
        <w:t xml:space="preserve">мик». Побеждает самая ловкая «курочка», </w:t>
      </w:r>
      <w:r w:rsidRPr="00CA7D32">
        <w:rPr>
          <w:rFonts w:ascii="Times New Roman" w:eastAsia="Times New Roman" w:hAnsi="Times New Roman" w:cs="Times New Roman"/>
          <w:color w:val="000000"/>
          <w:sz w:val="28"/>
          <w:szCs w:val="28"/>
          <w:lang w:eastAsia="ru-RU"/>
        </w:rPr>
        <w:lastRenderedPageBreak/>
        <w:t>поймавшая больше «горошин», но отмечается и самая ловкая «горо</w:t>
      </w:r>
      <w:r w:rsidRPr="00CA7D32">
        <w:rPr>
          <w:rFonts w:ascii="Times New Roman" w:eastAsia="Times New Roman" w:hAnsi="Times New Roman" w:cs="Times New Roman"/>
          <w:color w:val="000000"/>
          <w:sz w:val="28"/>
          <w:szCs w:val="28"/>
          <w:lang w:eastAsia="ru-RU"/>
        </w:rPr>
        <w:softHyphen/>
        <w:t>шина», которую поймали последней.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Вариант игры:</w:t>
      </w:r>
      <w:r w:rsidRPr="00CA7D32">
        <w:rPr>
          <w:rFonts w:ascii="Times New Roman" w:eastAsia="Times New Roman" w:hAnsi="Times New Roman" w:cs="Times New Roman"/>
          <w:color w:val="000000"/>
          <w:sz w:val="28"/>
          <w:szCs w:val="28"/>
          <w:lang w:eastAsia="ru-RU"/>
        </w:rPr>
        <w:t> время пребывания «курочек» в клет</w:t>
      </w:r>
      <w:r w:rsidRPr="00CA7D32">
        <w:rPr>
          <w:rFonts w:ascii="Times New Roman" w:eastAsia="Times New Roman" w:hAnsi="Times New Roman" w:cs="Times New Roman"/>
          <w:color w:val="000000"/>
          <w:sz w:val="28"/>
          <w:szCs w:val="28"/>
          <w:lang w:eastAsia="ru-RU"/>
        </w:rPr>
        <w:softHyphen/>
        <w:t>ке может быть ограничено. Не обязательно, чтобы были пойманы «горошины». В этом случае «курочки» заходят в клетку по сигналу воспитателя на короткий промежу</w:t>
      </w:r>
      <w:r w:rsidRPr="00CA7D32">
        <w:rPr>
          <w:rFonts w:ascii="Times New Roman" w:eastAsia="Times New Roman" w:hAnsi="Times New Roman" w:cs="Times New Roman"/>
          <w:color w:val="000000"/>
          <w:sz w:val="28"/>
          <w:szCs w:val="28"/>
          <w:lang w:eastAsia="ru-RU"/>
        </w:rPr>
        <w:softHyphen/>
        <w:t>ток времени несколько раз, покидая ее так же по сигналу воспитателя.</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24"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Pr>
          <w:rFonts w:ascii="Times New Roman" w:eastAsia="Times New Roman" w:hAnsi="Times New Roman" w:cs="Times New Roman"/>
          <w:color w:val="000000"/>
          <w:sz w:val="28"/>
          <w:szCs w:val="28"/>
          <w:lang w:eastAsia="ru-RU"/>
        </w:rPr>
        <w:t>.</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25" w:history="1">
        <w:r w:rsidRPr="00CA7D32">
          <w:rPr>
            <w:rFonts w:ascii="Times New Roman" w:eastAsia="Times New Roman" w:hAnsi="Times New Roman" w:cs="Times New Roman"/>
            <w:color w:val="000000"/>
            <w:sz w:val="28"/>
            <w:szCs w:val="28"/>
            <w:lang w:eastAsia="ru-RU"/>
          </w:rPr>
          <w:t>координацию движений</w:t>
        </w:r>
      </w:hyperlink>
      <w:r w:rsidRPr="00CA7D32">
        <w:rPr>
          <w:rFonts w:ascii="Times New Roman" w:eastAsia="Times New Roman" w:hAnsi="Times New Roman" w:cs="Times New Roman"/>
          <w:color w:val="000000"/>
          <w:sz w:val="28"/>
          <w:szCs w:val="28"/>
          <w:lang w:eastAsia="ru-RU"/>
        </w:rPr>
        <w:t>, </w:t>
      </w:r>
      <w:hyperlink r:id="rId26" w:history="1">
        <w:r w:rsidRPr="00CA7D32">
          <w:rPr>
            <w:rFonts w:ascii="Times New Roman" w:eastAsia="Times New Roman" w:hAnsi="Times New Roman" w:cs="Times New Roman"/>
            <w:color w:val="000000"/>
            <w:sz w:val="28"/>
            <w:szCs w:val="28"/>
            <w:lang w:eastAsia="ru-RU"/>
          </w:rPr>
          <w:t>ловкость</w:t>
        </w:r>
      </w:hyperlink>
      <w:r w:rsidRPr="00CA7D32">
        <w:rPr>
          <w:rFonts w:ascii="Times New Roman" w:eastAsia="Times New Roman" w:hAnsi="Times New Roman" w:cs="Times New Roman"/>
          <w:color w:val="000000"/>
          <w:sz w:val="28"/>
          <w:szCs w:val="28"/>
          <w:lang w:eastAsia="ru-RU"/>
        </w:rPr>
        <w:t>, </w:t>
      </w:r>
      <w:hyperlink r:id="rId27" w:history="1">
        <w:r w:rsidR="002D71D2">
          <w:rPr>
            <w:rFonts w:ascii="Times New Roman" w:eastAsia="Times New Roman" w:hAnsi="Times New Roman" w:cs="Times New Roman"/>
            <w:color w:val="000000"/>
            <w:sz w:val="28"/>
            <w:szCs w:val="28"/>
            <w:lang w:eastAsia="ru-RU"/>
          </w:rPr>
          <w:t xml:space="preserve">навыки игры в </w:t>
        </w:r>
        <w:r w:rsidRPr="00CA7D32">
          <w:rPr>
            <w:rFonts w:ascii="Times New Roman" w:eastAsia="Times New Roman" w:hAnsi="Times New Roman" w:cs="Times New Roman"/>
            <w:color w:val="000000"/>
            <w:sz w:val="28"/>
            <w:szCs w:val="28"/>
            <w:lang w:eastAsia="ru-RU"/>
          </w:rPr>
          <w:t>коллективе</w:t>
        </w:r>
      </w:hyperlink>
      <w:r w:rsidRPr="00CA7D32">
        <w:rPr>
          <w:rFonts w:ascii="Times New Roman" w:eastAsia="Times New Roman" w:hAnsi="Times New Roman" w:cs="Times New Roman"/>
          <w:color w:val="000000"/>
          <w:sz w:val="28"/>
          <w:szCs w:val="28"/>
          <w:lang w:eastAsia="ru-RU"/>
        </w:rPr>
        <w:t>, </w:t>
      </w:r>
      <w:hyperlink r:id="rId28" w:history="1">
        <w:r w:rsidRPr="00CA7D32">
          <w:rPr>
            <w:rFonts w:ascii="Times New Roman" w:eastAsia="Times New Roman" w:hAnsi="Times New Roman" w:cs="Times New Roman"/>
            <w:color w:val="000000"/>
            <w:sz w:val="28"/>
            <w:szCs w:val="28"/>
            <w:lang w:eastAsia="ru-RU"/>
          </w:rPr>
          <w:t>основные виды движений</w:t>
        </w:r>
      </w:hyperlink>
      <w:r>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CA7D32" w:rsidRPr="00CA7D32" w:rsidRDefault="00CA7D32" w:rsidP="005D4FEF">
      <w:pPr>
        <w:spacing w:after="0" w:line="384" w:lineRule="atLeast"/>
        <w:rPr>
          <w:rFonts w:ascii="Times New Roman" w:eastAsia="Times New Roman" w:hAnsi="Times New Roman" w:cs="Times New Roman"/>
          <w:color w:val="000000"/>
          <w:sz w:val="28"/>
          <w:szCs w:val="28"/>
          <w:lang w:eastAsia="ru-RU"/>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29" w:tooltip="Permanent Link to Коршун и наседка" w:history="1">
        <w:r w:rsidR="00CA7D32" w:rsidRPr="00CA7D32">
          <w:rPr>
            <w:rFonts w:ascii="Times New Roman" w:eastAsia="Times New Roman" w:hAnsi="Times New Roman" w:cs="Times New Roman"/>
            <w:color w:val="000000" w:themeColor="text1"/>
            <w:sz w:val="28"/>
            <w:szCs w:val="28"/>
            <w:lang w:eastAsia="ru-RU"/>
          </w:rPr>
          <w:t>Коршун и наседка</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w:t>
      </w:r>
      <w:r w:rsidRPr="00CA7D32">
        <w:rPr>
          <w:rFonts w:ascii="Times New Roman" w:eastAsia="Times New Roman" w:hAnsi="Times New Roman" w:cs="Times New Roman"/>
          <w:color w:val="000000"/>
          <w:sz w:val="28"/>
          <w:szCs w:val="28"/>
          <w:lang w:eastAsia="ru-RU"/>
        </w:rPr>
        <w:t> обучение в игровой форме основным ви</w:t>
      </w:r>
      <w:r w:rsidRPr="00CA7D32">
        <w:rPr>
          <w:rFonts w:ascii="Times New Roman" w:eastAsia="Times New Roman" w:hAnsi="Times New Roman" w:cs="Times New Roman"/>
          <w:color w:val="000000"/>
          <w:sz w:val="28"/>
          <w:szCs w:val="28"/>
          <w:lang w:eastAsia="ru-RU"/>
        </w:rPr>
        <w:softHyphen/>
        <w:t>дам движения, развитие ловкости.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В игре принимают участие 8—12 детей, из которых выбирают двоих: «коршуна» и «наседку». Остальные дети — «цыплята».</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Сбоку игровой площадки чертится круг диаметром 1,5—2 м. Это «гнездо» «коршуна». Он отходит к своему гнезду, а «наседка» выводит гулять «цыплят» на игровую площадку. Они идут цепочкой: держатся друг за друга (за руки или за пояс).</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из гнезда вылетает «коршун» и пытается схватить последнего в цепочке «цыпленка». «Наседка», расставив руки, не подпускает «коршуна» к «цыплятам».</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noProof/>
          <w:color w:val="000000"/>
          <w:sz w:val="28"/>
          <w:szCs w:val="28"/>
          <w:lang w:eastAsia="ru-RU"/>
        </w:rPr>
        <w:drawing>
          <wp:inline distT="0" distB="0" distL="0" distR="0">
            <wp:extent cx="3810000" cy="2247900"/>
            <wp:effectExtent l="19050" t="0" r="0" b="0"/>
            <wp:docPr id="10" name="Рисунок 5" descr="http://azbuka-igr.ru/wp-content/uploads/2010/08/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buka-igr.ru/wp-content/uploads/2010/08/img031.jpg"/>
                    <pic:cNvPicPr>
                      <a:picLocks noChangeAspect="1" noChangeArrowheads="1"/>
                    </pic:cNvPicPr>
                  </pic:nvPicPr>
                  <pic:blipFill>
                    <a:blip r:embed="rId30" cstate="print">
                      <a:duotone>
                        <a:schemeClr val="accent3">
                          <a:shade val="45000"/>
                          <a:satMod val="135000"/>
                        </a:schemeClr>
                        <a:prstClr val="white"/>
                      </a:duotone>
                    </a:blip>
                    <a:srcRect/>
                    <a:stretch>
                      <a:fillRect/>
                    </a:stretch>
                  </pic:blipFill>
                  <pic:spPr bwMode="auto">
                    <a:xfrm>
                      <a:off x="0" y="0"/>
                      <a:ext cx="3810000" cy="2247900"/>
                    </a:xfrm>
                    <a:prstGeom prst="rect">
                      <a:avLst/>
                    </a:prstGeom>
                    <a:noFill/>
                    <a:ln w="9525">
                      <a:noFill/>
                      <a:miter lim="800000"/>
                      <a:headEnd/>
                      <a:tailEnd/>
                    </a:ln>
                  </pic:spPr>
                </pic:pic>
              </a:graphicData>
            </a:graphic>
          </wp:inline>
        </w:drawing>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Правила игры:</w:t>
      </w:r>
      <w:r w:rsidRPr="00CA7D32">
        <w:rPr>
          <w:rFonts w:ascii="Times New Roman" w:eastAsia="Times New Roman" w:hAnsi="Times New Roman" w:cs="Times New Roman"/>
          <w:color w:val="000000"/>
          <w:sz w:val="28"/>
          <w:szCs w:val="28"/>
          <w:lang w:eastAsia="ru-RU"/>
        </w:rPr>
        <w:t> ни «коршун», ни «наседка» не при</w:t>
      </w:r>
      <w:r w:rsidRPr="00CA7D32">
        <w:rPr>
          <w:rFonts w:ascii="Times New Roman" w:eastAsia="Times New Roman" w:hAnsi="Times New Roman" w:cs="Times New Roman"/>
          <w:color w:val="000000"/>
          <w:sz w:val="28"/>
          <w:szCs w:val="28"/>
          <w:lang w:eastAsia="ru-RU"/>
        </w:rPr>
        <w:softHyphen/>
        <w:t>меняют силу. «Коршун» должен попытаться, бегая во</w:t>
      </w:r>
      <w:r w:rsidRPr="00CA7D32">
        <w:rPr>
          <w:rFonts w:ascii="Times New Roman" w:eastAsia="Times New Roman" w:hAnsi="Times New Roman" w:cs="Times New Roman"/>
          <w:color w:val="000000"/>
          <w:sz w:val="28"/>
          <w:szCs w:val="28"/>
          <w:lang w:eastAsia="ru-RU"/>
        </w:rPr>
        <w:softHyphen/>
        <w:t>круг, обмануть «наседку», схватить и унести пойманного «цыпленка» в свой дом. Если «коршун» схватил «цып</w:t>
      </w:r>
      <w:r w:rsidRPr="00CA7D32">
        <w:rPr>
          <w:rFonts w:ascii="Times New Roman" w:eastAsia="Times New Roman" w:hAnsi="Times New Roman" w:cs="Times New Roman"/>
          <w:color w:val="000000"/>
          <w:sz w:val="28"/>
          <w:szCs w:val="28"/>
          <w:lang w:eastAsia="ru-RU"/>
        </w:rPr>
        <w:softHyphen/>
        <w:t>ленка», то тот должен идти за ним.</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lastRenderedPageBreak/>
        <w:t>Категория:</w:t>
      </w:r>
      <w:r w:rsidRPr="00CA7D32">
        <w:rPr>
          <w:rFonts w:ascii="Times New Roman" w:eastAsia="Times New Roman" w:hAnsi="Times New Roman" w:cs="Times New Roman"/>
          <w:color w:val="000000"/>
          <w:sz w:val="28"/>
          <w:szCs w:val="28"/>
          <w:lang w:eastAsia="ru-RU"/>
        </w:rPr>
        <w:t> </w:t>
      </w:r>
      <w:hyperlink r:id="rId31"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32" w:history="1">
        <w:r w:rsidRPr="00CA7D32">
          <w:rPr>
            <w:rFonts w:ascii="Times New Roman" w:eastAsia="Times New Roman" w:hAnsi="Times New Roman" w:cs="Times New Roman"/>
            <w:color w:val="000000"/>
            <w:sz w:val="28"/>
            <w:szCs w:val="28"/>
            <w:lang w:eastAsia="ru-RU"/>
          </w:rPr>
          <w:t>ловкость</w:t>
        </w:r>
      </w:hyperlink>
      <w:r w:rsidRPr="00CA7D32">
        <w:rPr>
          <w:rFonts w:ascii="Times New Roman" w:eastAsia="Times New Roman" w:hAnsi="Times New Roman" w:cs="Times New Roman"/>
          <w:color w:val="000000"/>
          <w:sz w:val="28"/>
          <w:szCs w:val="28"/>
          <w:lang w:eastAsia="ru-RU"/>
        </w:rPr>
        <w:t>, </w:t>
      </w:r>
      <w:hyperlink r:id="rId33" w:history="1">
        <w:r w:rsidRPr="00CA7D32">
          <w:rPr>
            <w:rFonts w:ascii="Times New Roman" w:eastAsia="Times New Roman" w:hAnsi="Times New Roman" w:cs="Times New Roman"/>
            <w:color w:val="000000"/>
            <w:sz w:val="28"/>
            <w:szCs w:val="28"/>
            <w:lang w:eastAsia="ru-RU"/>
          </w:rPr>
          <w:t>основные виды движений</w:t>
        </w:r>
      </w:hyperlink>
      <w:r>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CA7D32" w:rsidRPr="00CA7D32" w:rsidRDefault="00CA7D32" w:rsidP="005D4FEF">
      <w:pPr>
        <w:spacing w:after="0" w:line="384" w:lineRule="atLeast"/>
        <w:rPr>
          <w:rFonts w:ascii="Times New Roman" w:eastAsia="Times New Roman" w:hAnsi="Times New Roman" w:cs="Times New Roman"/>
          <w:color w:val="000000"/>
          <w:sz w:val="28"/>
          <w:szCs w:val="28"/>
          <w:lang w:eastAsia="ru-RU"/>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34" w:tooltip="Permanent Link to Краски" w:history="1">
        <w:r w:rsidR="00CA7D32" w:rsidRPr="00CA7D32">
          <w:rPr>
            <w:rFonts w:ascii="Times New Roman" w:eastAsia="Times New Roman" w:hAnsi="Times New Roman" w:cs="Times New Roman"/>
            <w:color w:val="000000" w:themeColor="text1"/>
            <w:sz w:val="28"/>
            <w:szCs w:val="28"/>
            <w:lang w:eastAsia="ru-RU"/>
          </w:rPr>
          <w:t>Краски</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w:t>
      </w:r>
      <w:r w:rsidRPr="00CA7D32">
        <w:rPr>
          <w:rFonts w:ascii="Times New Roman" w:eastAsia="Times New Roman" w:hAnsi="Times New Roman" w:cs="Times New Roman"/>
          <w:color w:val="000000"/>
          <w:sz w:val="28"/>
          <w:szCs w:val="28"/>
          <w:lang w:eastAsia="ru-RU"/>
        </w:rPr>
        <w:t> обучение детей основным видам движе</w:t>
      </w:r>
      <w:r w:rsidRPr="00CA7D32">
        <w:rPr>
          <w:rFonts w:ascii="Times New Roman" w:eastAsia="Times New Roman" w:hAnsi="Times New Roman" w:cs="Times New Roman"/>
          <w:color w:val="000000"/>
          <w:sz w:val="28"/>
          <w:szCs w:val="28"/>
          <w:lang w:eastAsia="ru-RU"/>
        </w:rPr>
        <w:softHyphen/>
        <w:t>ния (ходьба, бег, прыжки), развитие воображения у де</w:t>
      </w:r>
      <w:r w:rsidRPr="00CA7D32">
        <w:rPr>
          <w:rFonts w:ascii="Times New Roman" w:eastAsia="Times New Roman" w:hAnsi="Times New Roman" w:cs="Times New Roman"/>
          <w:color w:val="000000"/>
          <w:sz w:val="28"/>
          <w:szCs w:val="28"/>
          <w:lang w:eastAsia="ru-RU"/>
        </w:rPr>
        <w:softHyphen/>
        <w:t>тей.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Из играющих детей выбираются двое: «продавец» и «покупатель». Остальные дети — «краски».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На противоположных концах игровой площадки (примерно на расстоянии 10 м) проводятся две линии: за Первой — «магазин продавца», а за второй — «дом поку</w:t>
      </w:r>
      <w:r w:rsidRPr="00CA7D32">
        <w:rPr>
          <w:rFonts w:ascii="Times New Roman" w:eastAsia="Times New Roman" w:hAnsi="Times New Roman" w:cs="Times New Roman"/>
          <w:color w:val="000000"/>
          <w:sz w:val="28"/>
          <w:szCs w:val="28"/>
          <w:lang w:eastAsia="ru-RU"/>
        </w:rPr>
        <w:softHyphen/>
        <w:t>пателя».</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«Покупатель» отходит в сторону. Дети-«краски» са</w:t>
      </w:r>
      <w:r w:rsidRPr="00CA7D32">
        <w:rPr>
          <w:rFonts w:ascii="Times New Roman" w:eastAsia="Times New Roman" w:hAnsi="Times New Roman" w:cs="Times New Roman"/>
          <w:color w:val="000000"/>
          <w:sz w:val="28"/>
          <w:szCs w:val="28"/>
          <w:lang w:eastAsia="ru-RU"/>
        </w:rPr>
        <w:softHyphen/>
        <w:t>дятся на стульчики (скамейку, бревно и т. п.) и называ</w:t>
      </w:r>
      <w:r w:rsidRPr="00CA7D32">
        <w:rPr>
          <w:rFonts w:ascii="Times New Roman" w:eastAsia="Times New Roman" w:hAnsi="Times New Roman" w:cs="Times New Roman"/>
          <w:color w:val="000000"/>
          <w:sz w:val="28"/>
          <w:szCs w:val="28"/>
          <w:lang w:eastAsia="ru-RU"/>
        </w:rPr>
        <w:softHyphen/>
        <w:t>ют «продавцу» цвет той краски, какой каждый из них хочет быть. «Продавец» запоминает, какого цвета краски у него в лавке.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Затем приходит «покупатель» и говорит:</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i/>
          <w:iCs/>
          <w:color w:val="000000"/>
          <w:sz w:val="28"/>
          <w:szCs w:val="28"/>
          <w:lang w:eastAsia="ru-RU"/>
        </w:rPr>
        <w:t>«Стук, стук!..»</w:t>
      </w:r>
      <w:r w:rsidRPr="00CA7D32">
        <w:rPr>
          <w:rFonts w:ascii="Times New Roman" w:eastAsia="Times New Roman" w:hAnsi="Times New Roman" w:cs="Times New Roman"/>
          <w:i/>
          <w:iCs/>
          <w:color w:val="000000"/>
          <w:sz w:val="28"/>
          <w:szCs w:val="28"/>
          <w:lang w:eastAsia="ru-RU"/>
        </w:rPr>
        <w:br/>
        <w:t>«Кто там?» — спрашивает «продавец».</w:t>
      </w:r>
      <w:r w:rsidRPr="00CA7D32">
        <w:rPr>
          <w:rFonts w:ascii="Times New Roman" w:eastAsia="Times New Roman" w:hAnsi="Times New Roman" w:cs="Times New Roman"/>
          <w:i/>
          <w:iCs/>
          <w:color w:val="000000"/>
          <w:sz w:val="28"/>
          <w:szCs w:val="28"/>
          <w:lang w:eastAsia="ru-RU"/>
        </w:rPr>
        <w:br/>
        <w:t>«Покупатель» называет свое имя.</w:t>
      </w:r>
      <w:r w:rsidRPr="00CA7D32">
        <w:rPr>
          <w:rFonts w:ascii="Times New Roman" w:eastAsia="Times New Roman" w:hAnsi="Times New Roman" w:cs="Times New Roman"/>
          <w:i/>
          <w:iCs/>
          <w:color w:val="000000"/>
          <w:sz w:val="28"/>
          <w:szCs w:val="28"/>
          <w:lang w:eastAsia="ru-RU"/>
        </w:rPr>
        <w:br/>
        <w:t>«Зачем пришел?» — спрашивает «продавец».</w:t>
      </w:r>
      <w:r w:rsidRPr="00CA7D32">
        <w:rPr>
          <w:rFonts w:ascii="Times New Roman" w:eastAsia="Times New Roman" w:hAnsi="Times New Roman" w:cs="Times New Roman"/>
          <w:i/>
          <w:iCs/>
          <w:color w:val="000000"/>
          <w:sz w:val="28"/>
          <w:szCs w:val="28"/>
          <w:lang w:eastAsia="ru-RU"/>
        </w:rPr>
        <w:br/>
        <w:t>«За краской».</w:t>
      </w:r>
      <w:r w:rsidRPr="00CA7D32">
        <w:rPr>
          <w:rFonts w:ascii="Times New Roman" w:eastAsia="Times New Roman" w:hAnsi="Times New Roman" w:cs="Times New Roman"/>
          <w:i/>
          <w:iCs/>
          <w:color w:val="000000"/>
          <w:sz w:val="28"/>
          <w:szCs w:val="28"/>
          <w:lang w:eastAsia="ru-RU"/>
        </w:rPr>
        <w:br/>
        <w:t>«За какой?»</w:t>
      </w:r>
      <w:r w:rsidRPr="00CA7D32">
        <w:rPr>
          <w:rFonts w:ascii="Times New Roman" w:eastAsia="Times New Roman" w:hAnsi="Times New Roman" w:cs="Times New Roman"/>
          <w:i/>
          <w:iCs/>
          <w:color w:val="000000"/>
          <w:sz w:val="28"/>
          <w:szCs w:val="28"/>
          <w:lang w:eastAsia="ru-RU"/>
        </w:rPr>
        <w:br/>
        <w:t>«За красной (синий, голубой и т. д.).»</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«Покупатель» может назвать любой цвет, но только один. Если такая «краска» есть в лавке, то «продавец» на</w:t>
      </w:r>
      <w:r w:rsidRPr="00CA7D32">
        <w:rPr>
          <w:rFonts w:ascii="Times New Roman" w:eastAsia="Times New Roman" w:hAnsi="Times New Roman" w:cs="Times New Roman"/>
          <w:color w:val="000000"/>
          <w:sz w:val="28"/>
          <w:szCs w:val="28"/>
          <w:lang w:eastAsia="ru-RU"/>
        </w:rPr>
        <w:softHyphen/>
        <w:t>зывает цену (в пределах десяти) и протягивает руку ла</w:t>
      </w:r>
      <w:r w:rsidRPr="00CA7D32">
        <w:rPr>
          <w:rFonts w:ascii="Times New Roman" w:eastAsia="Times New Roman" w:hAnsi="Times New Roman" w:cs="Times New Roman"/>
          <w:color w:val="000000"/>
          <w:sz w:val="28"/>
          <w:szCs w:val="28"/>
          <w:lang w:eastAsia="ru-RU"/>
        </w:rPr>
        <w:softHyphen/>
        <w:t>донью вверх. «Покупатель» столько раз ударяет своей ладонью по его, считая вслух, с последним ударом «крас</w:t>
      </w:r>
      <w:r w:rsidRPr="00CA7D32">
        <w:rPr>
          <w:rFonts w:ascii="Times New Roman" w:eastAsia="Times New Roman" w:hAnsi="Times New Roman" w:cs="Times New Roman"/>
          <w:color w:val="000000"/>
          <w:sz w:val="28"/>
          <w:szCs w:val="28"/>
          <w:lang w:eastAsia="ru-RU"/>
        </w:rPr>
        <w:softHyphen/>
        <w:t>ка» вскакивает с места и убегает. «Покупатель» должен догнать «краску» и коснуться ее рукой. «Краска» не мо</w:t>
      </w:r>
      <w:r w:rsidRPr="00CA7D32">
        <w:rPr>
          <w:rFonts w:ascii="Times New Roman" w:eastAsia="Times New Roman" w:hAnsi="Times New Roman" w:cs="Times New Roman"/>
          <w:color w:val="000000"/>
          <w:sz w:val="28"/>
          <w:szCs w:val="28"/>
          <w:lang w:eastAsia="ru-RU"/>
        </w:rPr>
        <w:softHyphen/>
        <w:t>жет убегать за границы игрового поля. Пойманную «крас</w:t>
      </w:r>
      <w:r w:rsidRPr="00CA7D32">
        <w:rPr>
          <w:rFonts w:ascii="Times New Roman" w:eastAsia="Times New Roman" w:hAnsi="Times New Roman" w:cs="Times New Roman"/>
          <w:color w:val="000000"/>
          <w:sz w:val="28"/>
          <w:szCs w:val="28"/>
          <w:lang w:eastAsia="ru-RU"/>
        </w:rPr>
        <w:softHyphen/>
        <w:t>ку» «покупатель» отводит в угол (в свой «домик») и снова возвращается к продавцу за другой краской.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Если названного цвета краски у «продавца» нет, то он говорит покупателю: «Скачи на одной ножке по крас</w:t>
      </w:r>
      <w:r w:rsidRPr="00CA7D32">
        <w:rPr>
          <w:rFonts w:ascii="Times New Roman" w:eastAsia="Times New Roman" w:hAnsi="Times New Roman" w:cs="Times New Roman"/>
          <w:color w:val="000000"/>
          <w:sz w:val="28"/>
          <w:szCs w:val="28"/>
          <w:lang w:eastAsia="ru-RU"/>
        </w:rPr>
        <w:softHyphen/>
        <w:t>ной (синей и т. д.) дорожке!..»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«Покупатель» скачет до условленного в начале игры места или до своего дома на одной ноге и снова возвра</w:t>
      </w:r>
      <w:r w:rsidRPr="00CA7D32">
        <w:rPr>
          <w:rFonts w:ascii="Times New Roman" w:eastAsia="Times New Roman" w:hAnsi="Times New Roman" w:cs="Times New Roman"/>
          <w:color w:val="000000"/>
          <w:sz w:val="28"/>
          <w:szCs w:val="28"/>
          <w:lang w:eastAsia="ru-RU"/>
        </w:rPr>
        <w:softHyphen/>
        <w:t>щается к «продавцу». Игра продолжается до тех пор, пока не будут куплены у «продавца» все краски.</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lastRenderedPageBreak/>
        <w:t>Категория:</w:t>
      </w:r>
      <w:r w:rsidRPr="00CA7D32">
        <w:rPr>
          <w:rFonts w:ascii="Times New Roman" w:eastAsia="Times New Roman" w:hAnsi="Times New Roman" w:cs="Times New Roman"/>
          <w:color w:val="000000"/>
          <w:sz w:val="28"/>
          <w:szCs w:val="28"/>
          <w:lang w:eastAsia="ru-RU"/>
        </w:rPr>
        <w:t> </w:t>
      </w:r>
      <w:hyperlink r:id="rId35"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36" w:history="1">
        <w:r w:rsidRPr="00CA7D32">
          <w:rPr>
            <w:rFonts w:ascii="Times New Roman" w:eastAsia="Times New Roman" w:hAnsi="Times New Roman" w:cs="Times New Roman"/>
            <w:color w:val="000000"/>
            <w:sz w:val="28"/>
            <w:szCs w:val="28"/>
            <w:lang w:eastAsia="ru-RU"/>
          </w:rPr>
          <w:t>воображение</w:t>
        </w:r>
      </w:hyperlink>
      <w:r w:rsidRPr="00CA7D32">
        <w:rPr>
          <w:rFonts w:ascii="Times New Roman" w:eastAsia="Times New Roman" w:hAnsi="Times New Roman" w:cs="Times New Roman"/>
          <w:color w:val="000000"/>
          <w:sz w:val="28"/>
          <w:szCs w:val="28"/>
          <w:lang w:eastAsia="ru-RU"/>
        </w:rPr>
        <w:t>, </w:t>
      </w:r>
      <w:hyperlink r:id="rId37" w:history="1">
        <w:r w:rsidRPr="00CA7D32">
          <w:rPr>
            <w:rFonts w:ascii="Times New Roman" w:eastAsia="Times New Roman" w:hAnsi="Times New Roman" w:cs="Times New Roman"/>
            <w:color w:val="000000"/>
            <w:sz w:val="28"/>
            <w:szCs w:val="28"/>
            <w:lang w:eastAsia="ru-RU"/>
          </w:rPr>
          <w:t>основные виды движений</w:t>
        </w:r>
      </w:hyperlink>
      <w:r>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CA7D32" w:rsidRPr="00CA7D32" w:rsidRDefault="00CA7D32" w:rsidP="005D4FEF">
      <w:pPr>
        <w:spacing w:after="0" w:line="384" w:lineRule="atLeast"/>
        <w:rPr>
          <w:rFonts w:ascii="Times New Roman" w:eastAsia="Times New Roman" w:hAnsi="Times New Roman" w:cs="Times New Roman"/>
          <w:color w:val="000000"/>
          <w:sz w:val="28"/>
          <w:szCs w:val="28"/>
          <w:lang w:eastAsia="ru-RU"/>
        </w:rPr>
      </w:pPr>
    </w:p>
    <w:p w:rsidR="00CA7D32" w:rsidRPr="00CA7D32" w:rsidRDefault="008241D1" w:rsidP="00CA7D3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38" w:tooltip="Permanent Link to Рыбки" w:history="1">
        <w:r w:rsidR="00CA7D32" w:rsidRPr="00CA7D32">
          <w:rPr>
            <w:rFonts w:ascii="Times New Roman" w:eastAsia="Times New Roman" w:hAnsi="Times New Roman" w:cs="Times New Roman"/>
            <w:color w:val="000000" w:themeColor="text1"/>
            <w:sz w:val="28"/>
            <w:szCs w:val="28"/>
            <w:lang w:eastAsia="ru-RU"/>
          </w:rPr>
          <w:t>Рыбки</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в игровой форме видам дви</w:t>
      </w:r>
      <w:r w:rsidRPr="00CA7D32">
        <w:rPr>
          <w:rFonts w:ascii="Times New Roman" w:eastAsia="Times New Roman" w:hAnsi="Times New Roman" w:cs="Times New Roman"/>
          <w:color w:val="000000"/>
          <w:sz w:val="28"/>
          <w:szCs w:val="28"/>
          <w:lang w:eastAsia="ru-RU"/>
        </w:rPr>
        <w:softHyphen/>
        <w:t>жения (ходьба, бег), развитие ловкости и координации движений.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Перед игрой воспитатель заготавливает из картона «рыбки» (длина — 15—20 см, ширина — 5—7 см), кото</w:t>
      </w:r>
      <w:r w:rsidRPr="00CA7D32">
        <w:rPr>
          <w:rFonts w:ascii="Times New Roman" w:eastAsia="Times New Roman" w:hAnsi="Times New Roman" w:cs="Times New Roman"/>
          <w:color w:val="000000"/>
          <w:sz w:val="28"/>
          <w:szCs w:val="28"/>
          <w:lang w:eastAsia="ru-RU"/>
        </w:rPr>
        <w:softHyphen/>
        <w:t>рые окрашиваются в цвета играющих команд (например, синие, красные и зеленые рыбки). К хвостику каждой рыбки привязывается нитка длиной 50—60 см.</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Игра предполагает соревновательный характер двух или трех (в зависимости от числа детей) команд с рав</w:t>
      </w:r>
      <w:r w:rsidRPr="00CA7D32">
        <w:rPr>
          <w:rFonts w:ascii="Times New Roman" w:eastAsia="Times New Roman" w:hAnsi="Times New Roman" w:cs="Times New Roman"/>
          <w:color w:val="000000"/>
          <w:sz w:val="28"/>
          <w:szCs w:val="28"/>
          <w:lang w:eastAsia="ru-RU"/>
        </w:rPr>
        <w:softHyphen/>
        <w:t>ным числом участников в каждой команде.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Дети выстраиваются на игровой площадке и делятся на команды. Каждая команда получает «рыбок» своего цвета. Каждый ребенок получает «рыбку» цвета своей команды и свободный конец нитки заправляет за свой носок так, чтобы при ходьбе или беге «рыбка» тянулась сзади на нитке, касаясь пола — «плыла».</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После этого команды выходят на игровое поле. По сигналу воспитатели дети начинают ходить и бегать по площадке, стараясь наступить на «рыбку» противника и в то же время не дать «поймать» свою «рыбку». Ребенок, чью рыбку «поймали» (выдернули нитку из носка), вы</w:t>
      </w:r>
      <w:r w:rsidRPr="00CA7D32">
        <w:rPr>
          <w:rFonts w:ascii="Times New Roman" w:eastAsia="Times New Roman" w:hAnsi="Times New Roman" w:cs="Times New Roman"/>
          <w:color w:val="000000"/>
          <w:sz w:val="28"/>
          <w:szCs w:val="28"/>
          <w:lang w:eastAsia="ru-RU"/>
        </w:rPr>
        <w:softHyphen/>
        <w:t>бывает из игры, а «рыбку» забирает поймавший игрок.</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 xml:space="preserve">После окончания игры воспитатель подводит итоги. Побеждает та команда, у которой осталось больше </w:t>
      </w:r>
      <w:proofErr w:type="spellStart"/>
      <w:r w:rsidRPr="00CA7D32">
        <w:rPr>
          <w:rFonts w:ascii="Times New Roman" w:eastAsia="Times New Roman" w:hAnsi="Times New Roman" w:cs="Times New Roman"/>
          <w:color w:val="000000"/>
          <w:sz w:val="28"/>
          <w:szCs w:val="28"/>
          <w:lang w:eastAsia="ru-RU"/>
        </w:rPr>
        <w:t>не</w:t>
      </w:r>
      <w:r w:rsidRPr="00CA7D32">
        <w:rPr>
          <w:rFonts w:ascii="Times New Roman" w:eastAsia="Times New Roman" w:hAnsi="Times New Roman" w:cs="Times New Roman"/>
          <w:color w:val="000000"/>
          <w:sz w:val="28"/>
          <w:szCs w:val="28"/>
          <w:lang w:eastAsia="ru-RU"/>
        </w:rPr>
        <w:softHyphen/>
        <w:t>пойманных</w:t>
      </w:r>
      <w:proofErr w:type="spellEnd"/>
      <w:r w:rsidRPr="00CA7D32">
        <w:rPr>
          <w:rFonts w:ascii="Times New Roman" w:eastAsia="Times New Roman" w:hAnsi="Times New Roman" w:cs="Times New Roman"/>
          <w:color w:val="000000"/>
          <w:sz w:val="28"/>
          <w:szCs w:val="28"/>
          <w:lang w:eastAsia="ru-RU"/>
        </w:rPr>
        <w:t xml:space="preserve"> своих рыбок, но больше «пойманных» чужих «рыбок».</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Правила игры: </w:t>
      </w:r>
      <w:r w:rsidRPr="00CA7D32">
        <w:rPr>
          <w:rFonts w:ascii="Times New Roman" w:eastAsia="Times New Roman" w:hAnsi="Times New Roman" w:cs="Times New Roman"/>
          <w:color w:val="000000"/>
          <w:sz w:val="28"/>
          <w:szCs w:val="28"/>
          <w:lang w:eastAsia="ru-RU"/>
        </w:rPr>
        <w:t>во время игры нельзя хватать рука</w:t>
      </w:r>
      <w:r w:rsidRPr="00CA7D32">
        <w:rPr>
          <w:rFonts w:ascii="Times New Roman" w:eastAsia="Times New Roman" w:hAnsi="Times New Roman" w:cs="Times New Roman"/>
          <w:color w:val="000000"/>
          <w:sz w:val="28"/>
          <w:szCs w:val="28"/>
          <w:lang w:eastAsia="ru-RU"/>
        </w:rPr>
        <w:softHyphen/>
        <w:t>ми игрока другой команды, толкаться, наступать на ноги другим игрокам.</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39"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sidR="002D71D2">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40" w:history="1">
        <w:r w:rsidRPr="00CA7D32">
          <w:rPr>
            <w:rFonts w:ascii="Times New Roman" w:eastAsia="Times New Roman" w:hAnsi="Times New Roman" w:cs="Times New Roman"/>
            <w:color w:val="000000"/>
            <w:sz w:val="28"/>
            <w:szCs w:val="28"/>
            <w:lang w:eastAsia="ru-RU"/>
          </w:rPr>
          <w:t>координацию движений</w:t>
        </w:r>
      </w:hyperlink>
      <w:r w:rsidRPr="00CA7D32">
        <w:rPr>
          <w:rFonts w:ascii="Times New Roman" w:eastAsia="Times New Roman" w:hAnsi="Times New Roman" w:cs="Times New Roman"/>
          <w:color w:val="000000"/>
          <w:sz w:val="28"/>
          <w:szCs w:val="28"/>
          <w:lang w:eastAsia="ru-RU"/>
        </w:rPr>
        <w:t>, </w:t>
      </w:r>
      <w:hyperlink r:id="rId41" w:history="1">
        <w:r w:rsidRPr="00CA7D32">
          <w:rPr>
            <w:rFonts w:ascii="Times New Roman" w:eastAsia="Times New Roman" w:hAnsi="Times New Roman" w:cs="Times New Roman"/>
            <w:color w:val="000000"/>
            <w:sz w:val="28"/>
            <w:szCs w:val="28"/>
            <w:lang w:eastAsia="ru-RU"/>
          </w:rPr>
          <w:t>ловкость</w:t>
        </w:r>
      </w:hyperlink>
      <w:r w:rsidRPr="00CA7D32">
        <w:rPr>
          <w:rFonts w:ascii="Times New Roman" w:eastAsia="Times New Roman" w:hAnsi="Times New Roman" w:cs="Times New Roman"/>
          <w:color w:val="000000"/>
          <w:sz w:val="28"/>
          <w:szCs w:val="28"/>
          <w:lang w:eastAsia="ru-RU"/>
        </w:rPr>
        <w:t>, </w:t>
      </w:r>
      <w:hyperlink r:id="rId42" w:history="1">
        <w:r w:rsidRPr="00CA7D32">
          <w:rPr>
            <w:rFonts w:ascii="Times New Roman" w:eastAsia="Times New Roman" w:hAnsi="Times New Roman" w:cs="Times New Roman"/>
            <w:color w:val="000000"/>
            <w:sz w:val="28"/>
            <w:szCs w:val="28"/>
            <w:lang w:eastAsia="ru-RU"/>
          </w:rPr>
          <w:t>основные виды движений</w:t>
        </w:r>
      </w:hyperlink>
      <w:r w:rsidR="002D71D2">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2D71D2" w:rsidRDefault="002D71D2" w:rsidP="005D4FEF">
      <w:pPr>
        <w:spacing w:after="0" w:line="384" w:lineRule="atLeast"/>
        <w:rPr>
          <w:rFonts w:ascii="Times New Roman" w:hAnsi="Times New Roman" w:cs="Times New Roman"/>
          <w:sz w:val="28"/>
          <w:szCs w:val="28"/>
        </w:rPr>
      </w:pPr>
    </w:p>
    <w:p w:rsidR="002D71D2" w:rsidRDefault="002D71D2" w:rsidP="005D4FEF">
      <w:pPr>
        <w:spacing w:after="0" w:line="384" w:lineRule="atLeast"/>
        <w:rPr>
          <w:rFonts w:ascii="Times New Roman" w:hAnsi="Times New Roman" w:cs="Times New Roman"/>
          <w:sz w:val="28"/>
          <w:szCs w:val="28"/>
        </w:rPr>
      </w:pPr>
    </w:p>
    <w:p w:rsidR="002D71D2" w:rsidRPr="00CA7D32" w:rsidRDefault="002D71D2" w:rsidP="005D4FEF">
      <w:pPr>
        <w:spacing w:after="0" w:line="384" w:lineRule="atLeast"/>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43" w:tooltip="Permanent Link to Цыплята и наседка" w:history="1">
        <w:r w:rsidR="00CA7D32" w:rsidRPr="002D71D2">
          <w:rPr>
            <w:rFonts w:ascii="Times New Roman" w:eastAsia="Times New Roman" w:hAnsi="Times New Roman" w:cs="Times New Roman"/>
            <w:color w:val="000000" w:themeColor="text1"/>
            <w:sz w:val="28"/>
            <w:szCs w:val="28"/>
            <w:lang w:eastAsia="ru-RU"/>
          </w:rPr>
          <w:t>Цыплята и наседка</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в игровой форме основным ви</w:t>
      </w:r>
      <w:r w:rsidRPr="00CA7D32">
        <w:rPr>
          <w:rFonts w:ascii="Times New Roman" w:eastAsia="Times New Roman" w:hAnsi="Times New Roman" w:cs="Times New Roman"/>
          <w:color w:val="000000"/>
          <w:sz w:val="28"/>
          <w:szCs w:val="28"/>
          <w:lang w:eastAsia="ru-RU"/>
        </w:rPr>
        <w:softHyphen/>
        <w:t>дам движения (ходьба, прыжки), развитие воображения детей.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lastRenderedPageBreak/>
        <w:t>На игровой площадке натягивают шнур на высоте 40—50 см (между двумя вертикальными стойками, меж</w:t>
      </w:r>
      <w:r w:rsidRPr="00CA7D32">
        <w:rPr>
          <w:rFonts w:ascii="Times New Roman" w:eastAsia="Times New Roman" w:hAnsi="Times New Roman" w:cs="Times New Roman"/>
          <w:color w:val="000000"/>
          <w:sz w:val="28"/>
          <w:szCs w:val="28"/>
          <w:lang w:eastAsia="ru-RU"/>
        </w:rPr>
        <w:softHyphen/>
        <w:t>ду двумя деревьями и т. д.). За этим шнуром находится «домик» наседки и цыплят.</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Игру начинает воспитатель-«наседка», а затем «на</w:t>
      </w:r>
      <w:r w:rsidRPr="00CA7D32">
        <w:rPr>
          <w:rFonts w:ascii="Times New Roman" w:eastAsia="Times New Roman" w:hAnsi="Times New Roman" w:cs="Times New Roman"/>
          <w:color w:val="000000"/>
          <w:sz w:val="28"/>
          <w:szCs w:val="28"/>
          <w:lang w:eastAsia="ru-RU"/>
        </w:rPr>
        <w:softHyphen/>
        <w:t>седкой» может стать любой из детей. «Наседка» первой выходит из «домика» во двор: обходит его, а затем зовет цыплят поклевать зернышки. Цыплята выходят из «до</w:t>
      </w:r>
      <w:r w:rsidRPr="00CA7D32">
        <w:rPr>
          <w:rFonts w:ascii="Times New Roman" w:eastAsia="Times New Roman" w:hAnsi="Times New Roman" w:cs="Times New Roman"/>
          <w:color w:val="000000"/>
          <w:sz w:val="28"/>
          <w:szCs w:val="28"/>
          <w:lang w:eastAsia="ru-RU"/>
        </w:rPr>
        <w:softHyphen/>
        <w:t>мика», пролезая под шнур, подбегают к наседке, а потом разбредаются по двору (игровой площадке). Они прыга</w:t>
      </w:r>
      <w:r w:rsidRPr="00CA7D32">
        <w:rPr>
          <w:rFonts w:ascii="Times New Roman" w:eastAsia="Times New Roman" w:hAnsi="Times New Roman" w:cs="Times New Roman"/>
          <w:color w:val="000000"/>
          <w:sz w:val="28"/>
          <w:szCs w:val="28"/>
          <w:lang w:eastAsia="ru-RU"/>
        </w:rPr>
        <w:softHyphen/>
        <w:t>ют на двух ногах, садятся на корточки, делают ритмич</w:t>
      </w:r>
      <w:r w:rsidRPr="00CA7D32">
        <w:rPr>
          <w:rFonts w:ascii="Times New Roman" w:eastAsia="Times New Roman" w:hAnsi="Times New Roman" w:cs="Times New Roman"/>
          <w:color w:val="000000"/>
          <w:sz w:val="28"/>
          <w:szCs w:val="28"/>
          <w:lang w:eastAsia="ru-RU"/>
        </w:rPr>
        <w:softHyphen/>
        <w:t>ные наклоны головой, изображая, что клюют зерныш</w:t>
      </w:r>
      <w:r w:rsidRPr="00CA7D32">
        <w:rPr>
          <w:rFonts w:ascii="Times New Roman" w:eastAsia="Times New Roman" w:hAnsi="Times New Roman" w:cs="Times New Roman"/>
          <w:color w:val="000000"/>
          <w:sz w:val="28"/>
          <w:szCs w:val="28"/>
          <w:lang w:eastAsia="ru-RU"/>
        </w:rPr>
        <w:softHyphen/>
        <w:t>ки. Выпрямляются и вновь приседают.</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После того, как цыплята побегали по двору и покле</w:t>
      </w:r>
      <w:r w:rsidRPr="00CA7D32">
        <w:rPr>
          <w:rFonts w:ascii="Times New Roman" w:eastAsia="Times New Roman" w:hAnsi="Times New Roman" w:cs="Times New Roman"/>
          <w:color w:val="000000"/>
          <w:sz w:val="28"/>
          <w:szCs w:val="28"/>
          <w:lang w:eastAsia="ru-RU"/>
        </w:rPr>
        <w:softHyphen/>
        <w:t>вали зернышки, наседка заводит их в «домик». Дети вновь подлезают под шнур, стараясь не задеть его.</w:t>
      </w:r>
    </w:p>
    <w:p w:rsidR="002D71D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Игра повторяется несколько раз. Воспитатель наблю</w:t>
      </w:r>
      <w:r w:rsidRPr="00CA7D32">
        <w:rPr>
          <w:rFonts w:ascii="Times New Roman" w:eastAsia="Times New Roman" w:hAnsi="Times New Roman" w:cs="Times New Roman"/>
          <w:color w:val="000000"/>
          <w:sz w:val="28"/>
          <w:szCs w:val="28"/>
          <w:lang w:eastAsia="ru-RU"/>
        </w:rPr>
        <w:softHyphen/>
        <w:t>дает, чтобы все дети находились в движении, правильно выполняли прыжки, наклоны, подбадривает их.</w:t>
      </w:r>
    </w:p>
    <w:p w:rsidR="002D71D2" w:rsidRPr="00CA7D32" w:rsidRDefault="002D71D2" w:rsidP="005D4FEF">
      <w:pPr>
        <w:spacing w:after="180" w:line="240" w:lineRule="auto"/>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44" w:tooltip="Permanent Link to Лошадки" w:history="1">
        <w:r w:rsidR="00CA7D32" w:rsidRPr="002D71D2">
          <w:rPr>
            <w:rFonts w:ascii="Times New Roman" w:eastAsia="Times New Roman" w:hAnsi="Times New Roman" w:cs="Times New Roman"/>
            <w:color w:val="000000" w:themeColor="text1"/>
            <w:sz w:val="28"/>
            <w:szCs w:val="28"/>
            <w:lang w:eastAsia="ru-RU"/>
          </w:rPr>
          <w:t>Лошадки</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в игровой форме основным видам движения (ходьба, бег), умению играть в кол</w:t>
      </w:r>
      <w:r w:rsidRPr="00CA7D32">
        <w:rPr>
          <w:rFonts w:ascii="Times New Roman" w:eastAsia="Times New Roman" w:hAnsi="Times New Roman" w:cs="Times New Roman"/>
          <w:color w:val="000000"/>
          <w:sz w:val="28"/>
          <w:szCs w:val="28"/>
          <w:lang w:eastAsia="ru-RU"/>
        </w:rPr>
        <w:softHyphen/>
        <w:t>лективе.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На игровой площадке воспитатель разбивает детей на пары: «лошадка» и «кучер». В руках у «кучера» скакал</w:t>
      </w:r>
      <w:r w:rsidRPr="00CA7D32">
        <w:rPr>
          <w:rFonts w:ascii="Times New Roman" w:eastAsia="Times New Roman" w:hAnsi="Times New Roman" w:cs="Times New Roman"/>
          <w:color w:val="000000"/>
          <w:sz w:val="28"/>
          <w:szCs w:val="28"/>
          <w:lang w:eastAsia="ru-RU"/>
        </w:rPr>
        <w:softHyphen/>
        <w:t>ка или кусок веревки, которой он «запрягает» «лошадку» (веревка проходит по задней поверхности шеи и под мыш</w:t>
      </w:r>
      <w:r w:rsidRPr="00CA7D32">
        <w:rPr>
          <w:rFonts w:ascii="Times New Roman" w:eastAsia="Times New Roman" w:hAnsi="Times New Roman" w:cs="Times New Roman"/>
          <w:color w:val="000000"/>
          <w:sz w:val="28"/>
          <w:szCs w:val="28"/>
          <w:lang w:eastAsia="ru-RU"/>
        </w:rPr>
        <w:softHyphen/>
        <w:t>ками), а ее концы (вожжи) «кучер» держит в руках. Уп</w:t>
      </w:r>
      <w:r w:rsidRPr="00CA7D32">
        <w:rPr>
          <w:rFonts w:ascii="Times New Roman" w:eastAsia="Times New Roman" w:hAnsi="Times New Roman" w:cs="Times New Roman"/>
          <w:color w:val="000000"/>
          <w:sz w:val="28"/>
          <w:szCs w:val="28"/>
          <w:lang w:eastAsia="ru-RU"/>
        </w:rPr>
        <w:softHyphen/>
        <w:t>равляя «вожжами», «кучер» едет по кругу игровой пло</w:t>
      </w:r>
      <w:r w:rsidRPr="00CA7D32">
        <w:rPr>
          <w:rFonts w:ascii="Times New Roman" w:eastAsia="Times New Roman" w:hAnsi="Times New Roman" w:cs="Times New Roman"/>
          <w:color w:val="000000"/>
          <w:sz w:val="28"/>
          <w:szCs w:val="28"/>
          <w:lang w:eastAsia="ru-RU"/>
        </w:rPr>
        <w:softHyphen/>
        <w:t>щадки, вдоль одной из сторон или передвигается по иг</w:t>
      </w:r>
      <w:r w:rsidRPr="00CA7D32">
        <w:rPr>
          <w:rFonts w:ascii="Times New Roman" w:eastAsia="Times New Roman" w:hAnsi="Times New Roman" w:cs="Times New Roman"/>
          <w:color w:val="000000"/>
          <w:sz w:val="28"/>
          <w:szCs w:val="28"/>
          <w:lang w:eastAsia="ru-RU"/>
        </w:rPr>
        <w:softHyphen/>
        <w:t>ровой площадке в разных направлениях, но не допуска</w:t>
      </w:r>
      <w:r w:rsidRPr="00CA7D32">
        <w:rPr>
          <w:rFonts w:ascii="Times New Roman" w:eastAsia="Times New Roman" w:hAnsi="Times New Roman" w:cs="Times New Roman"/>
          <w:color w:val="000000"/>
          <w:sz w:val="28"/>
          <w:szCs w:val="28"/>
          <w:lang w:eastAsia="ru-RU"/>
        </w:rPr>
        <w:softHyphen/>
        <w:t>ется сталкивание «лошадей».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через определенное время «кучер» и «лошадь» меняются местами.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Движения в игре могут быть от медленной ходьбы до бега, но всегда движения «лошади» и «кучера» долж</w:t>
      </w:r>
      <w:r w:rsidRPr="00CA7D32">
        <w:rPr>
          <w:rFonts w:ascii="Times New Roman" w:eastAsia="Times New Roman" w:hAnsi="Times New Roman" w:cs="Times New Roman"/>
          <w:color w:val="000000"/>
          <w:sz w:val="28"/>
          <w:szCs w:val="28"/>
          <w:lang w:eastAsia="ru-RU"/>
        </w:rPr>
        <w:softHyphen/>
        <w:t>ны быть согласованы.</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Вариант игры: </w:t>
      </w:r>
      <w:r w:rsidRPr="00CA7D32">
        <w:rPr>
          <w:rFonts w:ascii="Times New Roman" w:eastAsia="Times New Roman" w:hAnsi="Times New Roman" w:cs="Times New Roman"/>
          <w:color w:val="000000"/>
          <w:sz w:val="28"/>
          <w:szCs w:val="28"/>
          <w:lang w:eastAsia="ru-RU"/>
        </w:rPr>
        <w:t>на игровой площадке проводятся две параллельные линии на расстоянии 8—10 м (линия «стар</w:t>
      </w:r>
      <w:r w:rsidRPr="00CA7D32">
        <w:rPr>
          <w:rFonts w:ascii="Times New Roman" w:eastAsia="Times New Roman" w:hAnsi="Times New Roman" w:cs="Times New Roman"/>
          <w:color w:val="000000"/>
          <w:sz w:val="28"/>
          <w:szCs w:val="28"/>
          <w:lang w:eastAsia="ru-RU"/>
        </w:rPr>
        <w:softHyphen/>
        <w:t>та» и «финиша»). По сигналу воспитателя проводятся «скачки». В каждом «забеге» участвует 3—4 пары, задача которых быстрее пройти дистанцию от старта до фини</w:t>
      </w:r>
      <w:r w:rsidRPr="00CA7D32">
        <w:rPr>
          <w:rFonts w:ascii="Times New Roman" w:eastAsia="Times New Roman" w:hAnsi="Times New Roman" w:cs="Times New Roman"/>
          <w:color w:val="000000"/>
          <w:sz w:val="28"/>
          <w:szCs w:val="28"/>
          <w:lang w:eastAsia="ru-RU"/>
        </w:rPr>
        <w:softHyphen/>
        <w:t>ша. Побеждает пара, первая пересекшая линию «фини</w:t>
      </w:r>
      <w:r w:rsidRPr="00CA7D32">
        <w:rPr>
          <w:rFonts w:ascii="Times New Roman" w:eastAsia="Times New Roman" w:hAnsi="Times New Roman" w:cs="Times New Roman"/>
          <w:color w:val="000000"/>
          <w:sz w:val="28"/>
          <w:szCs w:val="28"/>
          <w:lang w:eastAsia="ru-RU"/>
        </w:rPr>
        <w:softHyphen/>
        <w:t>ша».</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45"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sidR="002D71D2">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46" w:history="1">
        <w:r w:rsidRPr="00CA7D32">
          <w:rPr>
            <w:rFonts w:ascii="Times New Roman" w:eastAsia="Times New Roman" w:hAnsi="Times New Roman" w:cs="Times New Roman"/>
            <w:color w:val="000000"/>
            <w:sz w:val="28"/>
            <w:szCs w:val="28"/>
            <w:lang w:eastAsia="ru-RU"/>
          </w:rPr>
          <w:t>основные виды движений</w:t>
        </w:r>
      </w:hyperlink>
      <w:r w:rsidRPr="00CA7D32">
        <w:rPr>
          <w:rFonts w:ascii="Times New Roman" w:eastAsia="Times New Roman" w:hAnsi="Times New Roman" w:cs="Times New Roman"/>
          <w:color w:val="000000"/>
          <w:sz w:val="28"/>
          <w:szCs w:val="28"/>
          <w:lang w:eastAsia="ru-RU"/>
        </w:rPr>
        <w:t>, </w:t>
      </w:r>
      <w:hyperlink r:id="rId47" w:history="1">
        <w:r w:rsidRPr="00CA7D32">
          <w:rPr>
            <w:rFonts w:ascii="Times New Roman" w:eastAsia="Times New Roman" w:hAnsi="Times New Roman" w:cs="Times New Roman"/>
            <w:color w:val="000000"/>
            <w:sz w:val="28"/>
            <w:szCs w:val="28"/>
            <w:lang w:eastAsia="ru-RU"/>
          </w:rPr>
          <w:t>умение работать в коллективе</w:t>
        </w:r>
      </w:hyperlink>
      <w:r w:rsidR="002D71D2">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2D71D2" w:rsidRPr="00CA7D32" w:rsidRDefault="002D71D2" w:rsidP="005D4FEF">
      <w:pPr>
        <w:spacing w:after="0" w:line="384" w:lineRule="atLeast"/>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48" w:tooltip="Permanent Link to Скворечники" w:history="1">
        <w:r w:rsidR="00CA7D32" w:rsidRPr="002D71D2">
          <w:rPr>
            <w:rFonts w:ascii="Times New Roman" w:eastAsia="Times New Roman" w:hAnsi="Times New Roman" w:cs="Times New Roman"/>
            <w:color w:val="000000" w:themeColor="text1"/>
            <w:sz w:val="28"/>
            <w:szCs w:val="28"/>
            <w:lang w:eastAsia="ru-RU"/>
          </w:rPr>
          <w:t>Скворечники</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По цели и характеру </w:t>
      </w:r>
      <w:r w:rsidRPr="00CA7D32">
        <w:rPr>
          <w:rFonts w:ascii="Times New Roman" w:eastAsia="Times New Roman" w:hAnsi="Times New Roman" w:cs="Times New Roman"/>
          <w:color w:val="000000"/>
          <w:sz w:val="28"/>
          <w:szCs w:val="28"/>
          <w:lang w:eastAsia="ru-RU"/>
        </w:rPr>
        <w:t>напоминает игру «</w:t>
      </w:r>
      <w:hyperlink r:id="rId49" w:tooltip="Игра &quot;Море волнуется...&quot;" w:history="1">
        <w:r w:rsidRPr="002D71D2">
          <w:rPr>
            <w:rFonts w:ascii="Times New Roman" w:eastAsia="Times New Roman" w:hAnsi="Times New Roman" w:cs="Times New Roman"/>
            <w:color w:val="000000" w:themeColor="text1"/>
            <w:sz w:val="28"/>
            <w:szCs w:val="28"/>
            <w:lang w:eastAsia="ru-RU"/>
          </w:rPr>
          <w:t>Море волнуется…</w:t>
        </w:r>
      </w:hyperlink>
      <w:r w:rsidRPr="00CA7D32">
        <w:rPr>
          <w:rFonts w:ascii="Times New Roman" w:eastAsia="Times New Roman" w:hAnsi="Times New Roman" w:cs="Times New Roman"/>
          <w:color w:val="000000"/>
          <w:sz w:val="28"/>
          <w:szCs w:val="28"/>
          <w:lang w:eastAsia="ru-RU"/>
        </w:rPr>
        <w:t>»</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Число игроков, принимающих участие в игре, долж</w:t>
      </w:r>
      <w:r w:rsidRPr="00CA7D32">
        <w:rPr>
          <w:rFonts w:ascii="Times New Roman" w:eastAsia="Times New Roman" w:hAnsi="Times New Roman" w:cs="Times New Roman"/>
          <w:color w:val="000000"/>
          <w:sz w:val="28"/>
          <w:szCs w:val="28"/>
          <w:lang w:eastAsia="ru-RU"/>
        </w:rPr>
        <w:softHyphen/>
        <w:t>но быть нечетным. В разных местах игровой площадки чертятся кружки диаметром 50—60 см по числу пар иг</w:t>
      </w:r>
      <w:r w:rsidRPr="00CA7D32">
        <w:rPr>
          <w:rFonts w:ascii="Times New Roman" w:eastAsia="Times New Roman" w:hAnsi="Times New Roman" w:cs="Times New Roman"/>
          <w:color w:val="000000"/>
          <w:sz w:val="28"/>
          <w:szCs w:val="28"/>
          <w:lang w:eastAsia="ru-RU"/>
        </w:rPr>
        <w:softHyphen/>
        <w:t>рающих. Это «домики-скворечники». В каждом таком «скворечнике» размещается по два «скворца-ребенка». Один «скворец» без домика и пары находится в центре игровой площадки.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«скворцы» вылетают из своих домиков и разбегаются («летают») по игровой площадке. Они бегают, прыгают, машут руками-«крыльями». Вме</w:t>
      </w:r>
      <w:r w:rsidRPr="00CA7D32">
        <w:rPr>
          <w:rFonts w:ascii="Times New Roman" w:eastAsia="Times New Roman" w:hAnsi="Times New Roman" w:cs="Times New Roman"/>
          <w:color w:val="000000"/>
          <w:sz w:val="28"/>
          <w:szCs w:val="28"/>
          <w:lang w:eastAsia="ru-RU"/>
        </w:rPr>
        <w:softHyphen/>
        <w:t>сте со всеми играет одинокий «скворец».</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повторному сигналу воспитателя: «Скворцы при</w:t>
      </w:r>
      <w:r w:rsidRPr="00CA7D32">
        <w:rPr>
          <w:rFonts w:ascii="Times New Roman" w:eastAsia="Times New Roman" w:hAnsi="Times New Roman" w:cs="Times New Roman"/>
          <w:color w:val="000000"/>
          <w:sz w:val="28"/>
          <w:szCs w:val="28"/>
          <w:lang w:eastAsia="ru-RU"/>
        </w:rPr>
        <w:softHyphen/>
        <w:t>летели!..» дети спешат вернуться в любой свободный домик-«скворечник», чтобы занять его в паре.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Опоздавший «скворец» остается без пары и без дома, а поэтому ждет начала игры, которая повторяется несколь</w:t>
      </w:r>
      <w:r w:rsidRPr="00CA7D32">
        <w:rPr>
          <w:rFonts w:ascii="Times New Roman" w:eastAsia="Times New Roman" w:hAnsi="Times New Roman" w:cs="Times New Roman"/>
          <w:color w:val="000000"/>
          <w:sz w:val="28"/>
          <w:szCs w:val="28"/>
          <w:lang w:eastAsia="ru-RU"/>
        </w:rPr>
        <w:softHyphen/>
        <w:t>ко раз. По окончании игры воспитатель подводит итоги, хвалит детей.</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50"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sidR="002D71D2">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51" w:history="1">
        <w:r w:rsidRPr="00CA7D32">
          <w:rPr>
            <w:rFonts w:ascii="Times New Roman" w:eastAsia="Times New Roman" w:hAnsi="Times New Roman" w:cs="Times New Roman"/>
            <w:color w:val="000000"/>
            <w:sz w:val="28"/>
            <w:szCs w:val="28"/>
            <w:lang w:eastAsia="ru-RU"/>
          </w:rPr>
          <w:t>быстроту реакции</w:t>
        </w:r>
      </w:hyperlink>
      <w:r w:rsidRPr="00CA7D32">
        <w:rPr>
          <w:rFonts w:ascii="Times New Roman" w:eastAsia="Times New Roman" w:hAnsi="Times New Roman" w:cs="Times New Roman"/>
          <w:color w:val="000000"/>
          <w:sz w:val="28"/>
          <w:szCs w:val="28"/>
          <w:lang w:eastAsia="ru-RU"/>
        </w:rPr>
        <w:t>, </w:t>
      </w:r>
      <w:hyperlink r:id="rId52" w:history="1">
        <w:r w:rsidRPr="00CA7D32">
          <w:rPr>
            <w:rFonts w:ascii="Times New Roman" w:eastAsia="Times New Roman" w:hAnsi="Times New Roman" w:cs="Times New Roman"/>
            <w:color w:val="000000"/>
            <w:sz w:val="28"/>
            <w:szCs w:val="28"/>
            <w:lang w:eastAsia="ru-RU"/>
          </w:rPr>
          <w:t>внимательность</w:t>
        </w:r>
      </w:hyperlink>
      <w:r w:rsidRPr="00CA7D32">
        <w:rPr>
          <w:rFonts w:ascii="Times New Roman" w:eastAsia="Times New Roman" w:hAnsi="Times New Roman" w:cs="Times New Roman"/>
          <w:color w:val="000000"/>
          <w:sz w:val="28"/>
          <w:szCs w:val="28"/>
          <w:lang w:eastAsia="ru-RU"/>
        </w:rPr>
        <w:t>, </w:t>
      </w:r>
      <w:hyperlink r:id="rId53" w:history="1">
        <w:r w:rsidRPr="00CA7D32">
          <w:rPr>
            <w:rFonts w:ascii="Times New Roman" w:eastAsia="Times New Roman" w:hAnsi="Times New Roman" w:cs="Times New Roman"/>
            <w:color w:val="000000"/>
            <w:sz w:val="28"/>
            <w:szCs w:val="28"/>
            <w:lang w:eastAsia="ru-RU"/>
          </w:rPr>
          <w:t>основные виды движений</w:t>
        </w:r>
      </w:hyperlink>
      <w:r w:rsidR="002D71D2">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2D71D2" w:rsidRPr="00CA7D32" w:rsidRDefault="002D71D2" w:rsidP="005D4FEF">
      <w:pPr>
        <w:spacing w:after="0" w:line="384" w:lineRule="atLeast"/>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54" w:tooltip="Permanent Link to Море волнуется…" w:history="1">
        <w:r w:rsidR="00CA7D32" w:rsidRPr="002D71D2">
          <w:rPr>
            <w:rFonts w:ascii="Times New Roman" w:eastAsia="Times New Roman" w:hAnsi="Times New Roman" w:cs="Times New Roman"/>
            <w:color w:val="000000" w:themeColor="text1"/>
            <w:sz w:val="28"/>
            <w:szCs w:val="28"/>
            <w:lang w:eastAsia="ru-RU"/>
          </w:rPr>
          <w:t>Море волнуется…</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в игровой форме обучение основным ви</w:t>
      </w:r>
      <w:r w:rsidRPr="00CA7D32">
        <w:rPr>
          <w:rFonts w:ascii="Times New Roman" w:eastAsia="Times New Roman" w:hAnsi="Times New Roman" w:cs="Times New Roman"/>
          <w:color w:val="000000"/>
          <w:sz w:val="28"/>
          <w:szCs w:val="28"/>
          <w:lang w:eastAsia="ru-RU"/>
        </w:rPr>
        <w:softHyphen/>
        <w:t>дам движения (ходьба, бег), выработка внимательности и быстроты реакции.</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Из числа играющих выбирается «водящий». Осталь</w:t>
      </w:r>
      <w:r w:rsidRPr="00CA7D32">
        <w:rPr>
          <w:rFonts w:ascii="Times New Roman" w:eastAsia="Times New Roman" w:hAnsi="Times New Roman" w:cs="Times New Roman"/>
          <w:color w:val="000000"/>
          <w:sz w:val="28"/>
          <w:szCs w:val="28"/>
          <w:lang w:eastAsia="ru-RU"/>
        </w:rPr>
        <w:softHyphen/>
        <w:t>ные дети образуют круг, стоя на расстоянии 1—1,5 м друг от друга. Потом каждый ребенок очерчивает вокруг себя кружок диаметром до 50 см. Это его «домик».</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После окончания приготовления к игре водящий идет по кругу, обходя «домики» змейкой. Если водящий, про</w:t>
      </w:r>
      <w:r w:rsidRPr="00CA7D32">
        <w:rPr>
          <w:rFonts w:ascii="Times New Roman" w:eastAsia="Times New Roman" w:hAnsi="Times New Roman" w:cs="Times New Roman"/>
          <w:color w:val="000000"/>
          <w:sz w:val="28"/>
          <w:szCs w:val="28"/>
          <w:lang w:eastAsia="ru-RU"/>
        </w:rPr>
        <w:softHyphen/>
        <w:t>ходя мимо играющего, говорит: «Море волнуется…», то этот играющий должен покинуть свой домик, взять за руку водящего и пойти следом за ним. Следующий иг</w:t>
      </w:r>
      <w:r w:rsidRPr="00CA7D32">
        <w:rPr>
          <w:rFonts w:ascii="Times New Roman" w:eastAsia="Times New Roman" w:hAnsi="Times New Roman" w:cs="Times New Roman"/>
          <w:color w:val="000000"/>
          <w:sz w:val="28"/>
          <w:szCs w:val="28"/>
          <w:lang w:eastAsia="ru-RU"/>
        </w:rPr>
        <w:softHyphen/>
        <w:t>рок после слов водящего становится за первым и т. д., пока за ведущим не образуется цепочка из всех играю</w:t>
      </w:r>
      <w:r w:rsidRPr="00CA7D32">
        <w:rPr>
          <w:rFonts w:ascii="Times New Roman" w:eastAsia="Times New Roman" w:hAnsi="Times New Roman" w:cs="Times New Roman"/>
          <w:color w:val="000000"/>
          <w:sz w:val="28"/>
          <w:szCs w:val="28"/>
          <w:lang w:eastAsia="ru-RU"/>
        </w:rPr>
        <w:softHyphen/>
        <w:t>щих детей, а все их «домики» не освободятся. Ведущий ведет эту «цепочку» по игровой площадке, меняя шаг, то ускоряя до бега, то замедляя, а потом неожиданно для всех говорит: «Море спокойно!..»</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noProof/>
          <w:color w:val="000000"/>
          <w:sz w:val="28"/>
          <w:szCs w:val="28"/>
          <w:lang w:eastAsia="ru-RU"/>
        </w:rPr>
        <w:lastRenderedPageBreak/>
        <w:drawing>
          <wp:inline distT="0" distB="0" distL="0" distR="0">
            <wp:extent cx="2857500" cy="2905125"/>
            <wp:effectExtent l="19050" t="0" r="0" b="0"/>
            <wp:docPr id="11" name="Рисунок 7" descr="http://azbuka-igr.ru/wp-content/uploads/2010/07/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buka-igr.ru/wp-content/uploads/2010/07/img021.jpg"/>
                    <pic:cNvPicPr>
                      <a:picLocks noChangeAspect="1" noChangeArrowheads="1"/>
                    </pic:cNvPicPr>
                  </pic:nvPicPr>
                  <pic:blipFill>
                    <a:blip r:embed="rId55" cstate="print">
                      <a:duotone>
                        <a:schemeClr val="accent3">
                          <a:shade val="45000"/>
                          <a:satMod val="135000"/>
                        </a:schemeClr>
                        <a:prstClr val="white"/>
                      </a:duotone>
                    </a:blip>
                    <a:srcRect/>
                    <a:stretch>
                      <a:fillRect/>
                    </a:stretch>
                  </pic:blipFill>
                  <pic:spPr bwMode="auto">
                    <a:xfrm>
                      <a:off x="0" y="0"/>
                      <a:ext cx="2857500" cy="2905125"/>
                    </a:xfrm>
                    <a:prstGeom prst="rect">
                      <a:avLst/>
                    </a:prstGeom>
                    <a:solidFill>
                      <a:schemeClr val="bg2">
                        <a:lumMod val="75000"/>
                      </a:schemeClr>
                    </a:solidFill>
                    <a:ln w="9525">
                      <a:noFill/>
                      <a:miter lim="800000"/>
                      <a:headEnd/>
                      <a:tailEnd/>
                    </a:ln>
                  </pic:spPr>
                </pic:pic>
              </a:graphicData>
            </a:graphic>
          </wp:inline>
        </w:drawing>
      </w:r>
      <w:r w:rsidRPr="00CA7D32">
        <w:rPr>
          <w:rFonts w:ascii="Times New Roman" w:eastAsia="Times New Roman" w:hAnsi="Times New Roman" w:cs="Times New Roman"/>
          <w:color w:val="000000"/>
          <w:sz w:val="28"/>
          <w:szCs w:val="28"/>
          <w:lang w:eastAsia="ru-RU"/>
        </w:rPr>
        <w:t>После этих слов все играющие отпускают руки друг друга и спешат занять любой свободный кружок-«домик». Тот играющий, который остается без «домика», стано</w:t>
      </w:r>
      <w:r w:rsidRPr="00CA7D32">
        <w:rPr>
          <w:rFonts w:ascii="Times New Roman" w:eastAsia="Times New Roman" w:hAnsi="Times New Roman" w:cs="Times New Roman"/>
          <w:color w:val="000000"/>
          <w:sz w:val="28"/>
          <w:szCs w:val="28"/>
          <w:lang w:eastAsia="ru-RU"/>
        </w:rPr>
        <w:softHyphen/>
        <w:t>вится водящим, и игра начинается сначала.</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Правила игры:</w:t>
      </w:r>
      <w:r w:rsidRPr="00CA7D32">
        <w:rPr>
          <w:rFonts w:ascii="Times New Roman" w:eastAsia="Times New Roman" w:hAnsi="Times New Roman" w:cs="Times New Roman"/>
          <w:color w:val="000000"/>
          <w:sz w:val="28"/>
          <w:szCs w:val="28"/>
          <w:lang w:eastAsia="ru-RU"/>
        </w:rPr>
        <w:t> нельзя становиться в кружок, если туда уже успел поставить ногу другой игрок; нельзя выталкивать другого играющего из занятого кружка-«домика».</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56"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sidR="002D71D2">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57" w:history="1">
        <w:r w:rsidRPr="00CA7D32">
          <w:rPr>
            <w:rFonts w:ascii="Times New Roman" w:eastAsia="Times New Roman" w:hAnsi="Times New Roman" w:cs="Times New Roman"/>
            <w:color w:val="000000"/>
            <w:sz w:val="28"/>
            <w:szCs w:val="28"/>
            <w:lang w:eastAsia="ru-RU"/>
          </w:rPr>
          <w:t>быстроту реакции</w:t>
        </w:r>
      </w:hyperlink>
      <w:r w:rsidRPr="00CA7D32">
        <w:rPr>
          <w:rFonts w:ascii="Times New Roman" w:eastAsia="Times New Roman" w:hAnsi="Times New Roman" w:cs="Times New Roman"/>
          <w:color w:val="000000"/>
          <w:sz w:val="28"/>
          <w:szCs w:val="28"/>
          <w:lang w:eastAsia="ru-RU"/>
        </w:rPr>
        <w:t>, </w:t>
      </w:r>
      <w:hyperlink r:id="rId58" w:history="1">
        <w:r w:rsidRPr="00CA7D32">
          <w:rPr>
            <w:rFonts w:ascii="Times New Roman" w:eastAsia="Times New Roman" w:hAnsi="Times New Roman" w:cs="Times New Roman"/>
            <w:color w:val="000000"/>
            <w:sz w:val="28"/>
            <w:szCs w:val="28"/>
            <w:lang w:eastAsia="ru-RU"/>
          </w:rPr>
          <w:t>внимательность</w:t>
        </w:r>
      </w:hyperlink>
      <w:r w:rsidRPr="00CA7D32">
        <w:rPr>
          <w:rFonts w:ascii="Times New Roman" w:eastAsia="Times New Roman" w:hAnsi="Times New Roman" w:cs="Times New Roman"/>
          <w:color w:val="000000"/>
          <w:sz w:val="28"/>
          <w:szCs w:val="28"/>
          <w:lang w:eastAsia="ru-RU"/>
        </w:rPr>
        <w:t>, </w:t>
      </w:r>
      <w:hyperlink r:id="rId59" w:history="1">
        <w:r w:rsidRPr="00CA7D32">
          <w:rPr>
            <w:rFonts w:ascii="Times New Roman" w:eastAsia="Times New Roman" w:hAnsi="Times New Roman" w:cs="Times New Roman"/>
            <w:color w:val="000000"/>
            <w:sz w:val="28"/>
            <w:szCs w:val="28"/>
            <w:lang w:eastAsia="ru-RU"/>
          </w:rPr>
          <w:t>основные виды движений</w:t>
        </w:r>
      </w:hyperlink>
      <w:r w:rsidR="002D71D2">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2D71D2" w:rsidRPr="00CA7D32" w:rsidRDefault="002D71D2" w:rsidP="005D4FEF">
      <w:pPr>
        <w:spacing w:after="0" w:line="384" w:lineRule="atLeast"/>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60" w:tooltip="Permanent Link to Всадники" w:history="1">
        <w:r w:rsidR="00CA7D32" w:rsidRPr="002D71D2">
          <w:rPr>
            <w:rFonts w:ascii="Times New Roman" w:eastAsia="Times New Roman" w:hAnsi="Times New Roman" w:cs="Times New Roman"/>
            <w:color w:val="000000" w:themeColor="text1"/>
            <w:sz w:val="28"/>
            <w:szCs w:val="28"/>
            <w:lang w:eastAsia="ru-RU"/>
          </w:rPr>
          <w:t>Всадники</w:t>
        </w:r>
      </w:hyperlink>
    </w:p>
    <w:p w:rsidR="00CA7D32" w:rsidRPr="00CA7D32" w:rsidRDefault="00CA7D32" w:rsidP="00232FFE">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основным видам движения (ходьба, бег), развитие воображения и дисциплинирован</w:t>
      </w:r>
      <w:r w:rsidRPr="00CA7D32">
        <w:rPr>
          <w:rFonts w:ascii="Times New Roman" w:eastAsia="Times New Roman" w:hAnsi="Times New Roman" w:cs="Times New Roman"/>
          <w:color w:val="000000"/>
          <w:sz w:val="28"/>
          <w:szCs w:val="28"/>
          <w:lang w:eastAsia="ru-RU"/>
        </w:rPr>
        <w:softHyphen/>
        <w:t>ности детей.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Для проведения игры приготавливают несколько тон</w:t>
      </w:r>
      <w:r w:rsidRPr="00CA7D32">
        <w:rPr>
          <w:rFonts w:ascii="Times New Roman" w:eastAsia="Times New Roman" w:hAnsi="Times New Roman" w:cs="Times New Roman"/>
          <w:color w:val="000000"/>
          <w:sz w:val="28"/>
          <w:szCs w:val="28"/>
          <w:lang w:eastAsia="ru-RU"/>
        </w:rPr>
        <w:softHyphen/>
        <w:t>ких палочек длиной 50—60 см с незаостренными краями (по числу участников игры). Каждому ребенку выдается по такой палке и предлагается на нее сесть верхом, дер</w:t>
      </w:r>
      <w:r w:rsidRPr="00CA7D32">
        <w:rPr>
          <w:rFonts w:ascii="Times New Roman" w:eastAsia="Times New Roman" w:hAnsi="Times New Roman" w:cs="Times New Roman"/>
          <w:color w:val="000000"/>
          <w:sz w:val="28"/>
          <w:szCs w:val="28"/>
          <w:lang w:eastAsia="ru-RU"/>
        </w:rPr>
        <w:softHyphen/>
        <w:t>жа один конец левой рукой, а другой конец палки дол</w:t>
      </w:r>
      <w:r w:rsidRPr="00CA7D32">
        <w:rPr>
          <w:rFonts w:ascii="Times New Roman" w:eastAsia="Times New Roman" w:hAnsi="Times New Roman" w:cs="Times New Roman"/>
          <w:color w:val="000000"/>
          <w:sz w:val="28"/>
          <w:szCs w:val="28"/>
          <w:lang w:eastAsia="ru-RU"/>
        </w:rPr>
        <w:softHyphen/>
        <w:t>жен свободно скользить по полу или земле. Ребенок вер</w:t>
      </w:r>
      <w:r w:rsidRPr="00CA7D32">
        <w:rPr>
          <w:rFonts w:ascii="Times New Roman" w:eastAsia="Times New Roman" w:hAnsi="Times New Roman" w:cs="Times New Roman"/>
          <w:color w:val="000000"/>
          <w:sz w:val="28"/>
          <w:szCs w:val="28"/>
          <w:lang w:eastAsia="ru-RU"/>
        </w:rPr>
        <w:softHyphen/>
        <w:t>хом на палке — это «всадник на коне».</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«всадники» могут ходить по кругу, соблюдая дистанцию, то замедляя, то ускоряя движение, ритм которого регулирует воспитатель. «Всад</w:t>
      </w:r>
      <w:r w:rsidRPr="00CA7D32">
        <w:rPr>
          <w:rFonts w:ascii="Times New Roman" w:eastAsia="Times New Roman" w:hAnsi="Times New Roman" w:cs="Times New Roman"/>
          <w:color w:val="000000"/>
          <w:sz w:val="28"/>
          <w:szCs w:val="28"/>
          <w:lang w:eastAsia="ru-RU"/>
        </w:rPr>
        <w:softHyphen/>
        <w:t>ники» могут «проскакать» через всю игровую площад</w:t>
      </w:r>
      <w:r w:rsidRPr="00CA7D32">
        <w:rPr>
          <w:rFonts w:ascii="Times New Roman" w:eastAsia="Times New Roman" w:hAnsi="Times New Roman" w:cs="Times New Roman"/>
          <w:color w:val="000000"/>
          <w:sz w:val="28"/>
          <w:szCs w:val="28"/>
          <w:lang w:eastAsia="ru-RU"/>
        </w:rPr>
        <w:softHyphen/>
        <w:t>ку, размахивая правой рукой и погоняя «копя», могут менять ритм.</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Правила игры: </w:t>
      </w:r>
      <w:r w:rsidRPr="00CA7D32">
        <w:rPr>
          <w:rFonts w:ascii="Times New Roman" w:eastAsia="Times New Roman" w:hAnsi="Times New Roman" w:cs="Times New Roman"/>
          <w:color w:val="000000"/>
          <w:sz w:val="28"/>
          <w:szCs w:val="28"/>
          <w:lang w:eastAsia="ru-RU"/>
        </w:rPr>
        <w:t>основным правилом является то, что «всадники» должны так умело управлять, чтобы «лоша</w:t>
      </w:r>
      <w:r w:rsidRPr="00CA7D32">
        <w:rPr>
          <w:rFonts w:ascii="Times New Roman" w:eastAsia="Times New Roman" w:hAnsi="Times New Roman" w:cs="Times New Roman"/>
          <w:color w:val="000000"/>
          <w:sz w:val="28"/>
          <w:szCs w:val="28"/>
          <w:lang w:eastAsia="ru-RU"/>
        </w:rPr>
        <w:softHyphen/>
        <w:t>ди» не сталкивались во время движения, не мешали дви</w:t>
      </w:r>
      <w:r w:rsidRPr="00CA7D32">
        <w:rPr>
          <w:rFonts w:ascii="Times New Roman" w:eastAsia="Times New Roman" w:hAnsi="Times New Roman" w:cs="Times New Roman"/>
          <w:color w:val="000000"/>
          <w:sz w:val="28"/>
          <w:szCs w:val="28"/>
          <w:lang w:eastAsia="ru-RU"/>
        </w:rPr>
        <w:softHyphen/>
        <w:t>жению других.</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lastRenderedPageBreak/>
        <w:t>Вариант игры: </w:t>
      </w:r>
      <w:r w:rsidRPr="00CA7D32">
        <w:rPr>
          <w:rFonts w:ascii="Times New Roman" w:eastAsia="Times New Roman" w:hAnsi="Times New Roman" w:cs="Times New Roman"/>
          <w:color w:val="000000"/>
          <w:sz w:val="28"/>
          <w:szCs w:val="28"/>
          <w:lang w:eastAsia="ru-RU"/>
        </w:rPr>
        <w:t>после кратковременного обучения «всадников» можно устроить соревнования. На игро</w:t>
      </w:r>
      <w:r w:rsidRPr="00CA7D32">
        <w:rPr>
          <w:rFonts w:ascii="Times New Roman" w:eastAsia="Times New Roman" w:hAnsi="Times New Roman" w:cs="Times New Roman"/>
          <w:color w:val="000000"/>
          <w:sz w:val="28"/>
          <w:szCs w:val="28"/>
          <w:lang w:eastAsia="ru-RU"/>
        </w:rPr>
        <w:softHyphen/>
        <w:t>вом поле чертятся две параллельные линии на рассто</w:t>
      </w:r>
      <w:r w:rsidRPr="00CA7D32">
        <w:rPr>
          <w:rFonts w:ascii="Times New Roman" w:eastAsia="Times New Roman" w:hAnsi="Times New Roman" w:cs="Times New Roman"/>
          <w:color w:val="000000"/>
          <w:sz w:val="28"/>
          <w:szCs w:val="28"/>
          <w:lang w:eastAsia="ru-RU"/>
        </w:rPr>
        <w:softHyphen/>
        <w:t>янии 5—10 м (в зависимости от возраста играющих). По сигналу воспитателя «всадники» должны будут пре</w:t>
      </w:r>
      <w:r w:rsidRPr="00CA7D32">
        <w:rPr>
          <w:rFonts w:ascii="Times New Roman" w:eastAsia="Times New Roman" w:hAnsi="Times New Roman" w:cs="Times New Roman"/>
          <w:color w:val="000000"/>
          <w:sz w:val="28"/>
          <w:szCs w:val="28"/>
          <w:lang w:eastAsia="ru-RU"/>
        </w:rPr>
        <w:softHyphen/>
        <w:t>одолеть это расстояние. Побеждает «всадник», пришед</w:t>
      </w:r>
      <w:r w:rsidRPr="00CA7D32">
        <w:rPr>
          <w:rFonts w:ascii="Times New Roman" w:eastAsia="Times New Roman" w:hAnsi="Times New Roman" w:cs="Times New Roman"/>
          <w:color w:val="000000"/>
          <w:sz w:val="28"/>
          <w:szCs w:val="28"/>
          <w:lang w:eastAsia="ru-RU"/>
        </w:rPr>
        <w:softHyphen/>
        <w:t>ший первым.</w:t>
      </w:r>
    </w:p>
    <w:p w:rsidR="00CA7D32" w:rsidRDefault="00CA7D32" w:rsidP="005D4FEF">
      <w:pPr>
        <w:spacing w:after="0" w:line="384" w:lineRule="atLeast"/>
        <w:rPr>
          <w:rFonts w:ascii="Times New Roman" w:hAnsi="Times New Roman" w:cs="Times New Roman"/>
          <w:sz w:val="28"/>
          <w:szCs w:val="28"/>
        </w:rPr>
      </w:pPr>
      <w:r w:rsidRPr="002D71D2">
        <w:rPr>
          <w:rFonts w:ascii="Times New Roman" w:eastAsia="Times New Roman" w:hAnsi="Times New Roman" w:cs="Times New Roman"/>
          <w:b/>
          <w:color w:val="000000"/>
          <w:sz w:val="28"/>
          <w:szCs w:val="28"/>
          <w:lang w:eastAsia="ru-RU"/>
        </w:rPr>
        <w:t>Категория:</w:t>
      </w:r>
      <w:r w:rsidRPr="00CA7D32">
        <w:rPr>
          <w:rFonts w:ascii="Times New Roman" w:eastAsia="Times New Roman" w:hAnsi="Times New Roman" w:cs="Times New Roman"/>
          <w:color w:val="000000"/>
          <w:sz w:val="28"/>
          <w:szCs w:val="28"/>
          <w:lang w:eastAsia="ru-RU"/>
        </w:rPr>
        <w:t> </w:t>
      </w:r>
      <w:hyperlink r:id="rId61" w:tooltip="Просмотреть все записи в Игры на свежем воздухе и в помещении" w:history="1">
        <w:r w:rsidRPr="00CA7D32">
          <w:rPr>
            <w:rFonts w:ascii="Times New Roman" w:eastAsia="Times New Roman" w:hAnsi="Times New Roman" w:cs="Times New Roman"/>
            <w:color w:val="000000"/>
            <w:sz w:val="28"/>
            <w:szCs w:val="28"/>
            <w:lang w:eastAsia="ru-RU"/>
          </w:rPr>
          <w:t>Игры на свежем воздухе и в помещении</w:t>
        </w:r>
      </w:hyperlink>
      <w:r w:rsidR="002D71D2">
        <w:rPr>
          <w:rFonts w:ascii="Times New Roman" w:hAnsi="Times New Roman" w:cs="Times New Roman"/>
          <w:sz w:val="28"/>
          <w:szCs w:val="28"/>
        </w:rPr>
        <w:t>.</w:t>
      </w:r>
      <w:r w:rsidRPr="00CA7D32">
        <w:rPr>
          <w:rFonts w:ascii="Times New Roman" w:eastAsia="Times New Roman" w:hAnsi="Times New Roman" w:cs="Times New Roman"/>
          <w:color w:val="000000"/>
          <w:sz w:val="28"/>
          <w:szCs w:val="28"/>
          <w:lang w:eastAsia="ru-RU"/>
        </w:rPr>
        <w:t> </w:t>
      </w:r>
      <w:r w:rsidRPr="00CA7D32">
        <w:rPr>
          <w:rFonts w:ascii="Times New Roman" w:eastAsia="Times New Roman" w:hAnsi="Times New Roman" w:cs="Times New Roman"/>
          <w:color w:val="000000"/>
          <w:sz w:val="28"/>
          <w:szCs w:val="28"/>
          <w:lang w:eastAsia="ru-RU"/>
        </w:rPr>
        <w:br/>
      </w:r>
      <w:r w:rsidRPr="002D71D2">
        <w:rPr>
          <w:rFonts w:ascii="Times New Roman" w:eastAsia="Times New Roman" w:hAnsi="Times New Roman" w:cs="Times New Roman"/>
          <w:b/>
          <w:color w:val="000000"/>
          <w:sz w:val="28"/>
          <w:szCs w:val="28"/>
          <w:lang w:eastAsia="ru-RU"/>
        </w:rPr>
        <w:t>Развивает:</w:t>
      </w:r>
      <w:r w:rsidRPr="00CA7D32">
        <w:rPr>
          <w:rFonts w:ascii="Times New Roman" w:eastAsia="Times New Roman" w:hAnsi="Times New Roman" w:cs="Times New Roman"/>
          <w:color w:val="000000"/>
          <w:sz w:val="28"/>
          <w:szCs w:val="28"/>
          <w:lang w:eastAsia="ru-RU"/>
        </w:rPr>
        <w:t> </w:t>
      </w:r>
      <w:hyperlink r:id="rId62" w:history="1">
        <w:r w:rsidRPr="00CA7D32">
          <w:rPr>
            <w:rFonts w:ascii="Times New Roman" w:eastAsia="Times New Roman" w:hAnsi="Times New Roman" w:cs="Times New Roman"/>
            <w:color w:val="000000"/>
            <w:sz w:val="28"/>
            <w:szCs w:val="28"/>
            <w:lang w:eastAsia="ru-RU"/>
          </w:rPr>
          <w:t>воображение</w:t>
        </w:r>
      </w:hyperlink>
      <w:r w:rsidRPr="00CA7D32">
        <w:rPr>
          <w:rFonts w:ascii="Times New Roman" w:eastAsia="Times New Roman" w:hAnsi="Times New Roman" w:cs="Times New Roman"/>
          <w:color w:val="000000"/>
          <w:sz w:val="28"/>
          <w:szCs w:val="28"/>
          <w:lang w:eastAsia="ru-RU"/>
        </w:rPr>
        <w:t>, </w:t>
      </w:r>
      <w:hyperlink r:id="rId63" w:history="1">
        <w:r w:rsidRPr="00CA7D32">
          <w:rPr>
            <w:rFonts w:ascii="Times New Roman" w:eastAsia="Times New Roman" w:hAnsi="Times New Roman" w:cs="Times New Roman"/>
            <w:color w:val="000000"/>
            <w:sz w:val="28"/>
            <w:szCs w:val="28"/>
            <w:lang w:eastAsia="ru-RU"/>
          </w:rPr>
          <w:t>дисциплинированность</w:t>
        </w:r>
      </w:hyperlink>
      <w:r w:rsidRPr="00CA7D32">
        <w:rPr>
          <w:rFonts w:ascii="Times New Roman" w:eastAsia="Times New Roman" w:hAnsi="Times New Roman" w:cs="Times New Roman"/>
          <w:color w:val="000000"/>
          <w:sz w:val="28"/>
          <w:szCs w:val="28"/>
          <w:lang w:eastAsia="ru-RU"/>
        </w:rPr>
        <w:t>, </w:t>
      </w:r>
      <w:hyperlink r:id="rId64" w:history="1">
        <w:r w:rsidRPr="00CA7D32">
          <w:rPr>
            <w:rFonts w:ascii="Times New Roman" w:eastAsia="Times New Roman" w:hAnsi="Times New Roman" w:cs="Times New Roman"/>
            <w:color w:val="000000"/>
            <w:sz w:val="28"/>
            <w:szCs w:val="28"/>
            <w:lang w:eastAsia="ru-RU"/>
          </w:rPr>
          <w:t>основные виды движений</w:t>
        </w:r>
      </w:hyperlink>
      <w:r w:rsidR="002D71D2">
        <w:rPr>
          <w:rFonts w:ascii="Times New Roman" w:hAnsi="Times New Roman" w:cs="Times New Roman"/>
          <w:sz w:val="28"/>
          <w:szCs w:val="28"/>
        </w:rPr>
        <w:t>.</w:t>
      </w:r>
    </w:p>
    <w:p w:rsidR="002D71D2" w:rsidRDefault="002D71D2" w:rsidP="005D4FEF">
      <w:pPr>
        <w:spacing w:after="0" w:line="384" w:lineRule="atLeast"/>
        <w:rPr>
          <w:rFonts w:ascii="Times New Roman" w:hAnsi="Times New Roman" w:cs="Times New Roman"/>
          <w:sz w:val="28"/>
          <w:szCs w:val="28"/>
        </w:rPr>
      </w:pPr>
    </w:p>
    <w:p w:rsidR="002D71D2" w:rsidRDefault="002D71D2" w:rsidP="005D4FEF">
      <w:pPr>
        <w:spacing w:after="0" w:line="384" w:lineRule="atLeast"/>
        <w:rPr>
          <w:rFonts w:ascii="Times New Roman" w:hAnsi="Times New Roman" w:cs="Times New Roman"/>
          <w:sz w:val="28"/>
          <w:szCs w:val="28"/>
        </w:rPr>
      </w:pPr>
    </w:p>
    <w:p w:rsidR="002D71D2" w:rsidRPr="00CA7D32" w:rsidRDefault="002D71D2" w:rsidP="005D4FEF">
      <w:pPr>
        <w:spacing w:after="0" w:line="384" w:lineRule="atLeast"/>
        <w:rPr>
          <w:rFonts w:ascii="Times New Roman" w:eastAsia="Times New Roman" w:hAnsi="Times New Roman" w:cs="Times New Roman"/>
          <w:color w:val="000000"/>
          <w:sz w:val="28"/>
          <w:szCs w:val="28"/>
          <w:lang w:eastAsia="ru-RU"/>
        </w:rPr>
      </w:pPr>
    </w:p>
    <w:p w:rsidR="00CA7D32" w:rsidRPr="002D71D2" w:rsidRDefault="008241D1" w:rsidP="002D71D2">
      <w:pPr>
        <w:shd w:val="clear" w:color="auto" w:fill="C2D69B" w:themeFill="accent3" w:themeFillTint="99"/>
        <w:spacing w:after="0" w:line="240" w:lineRule="auto"/>
        <w:jc w:val="center"/>
        <w:outlineLvl w:val="1"/>
        <w:rPr>
          <w:rFonts w:ascii="Times New Roman" w:eastAsia="Times New Roman" w:hAnsi="Times New Roman" w:cs="Times New Roman"/>
          <w:color w:val="000000" w:themeColor="text1"/>
          <w:sz w:val="28"/>
          <w:szCs w:val="28"/>
          <w:lang w:eastAsia="ru-RU"/>
        </w:rPr>
      </w:pPr>
      <w:hyperlink r:id="rId65" w:tooltip="Permanent Link to Прыгай к флажку" w:history="1">
        <w:r w:rsidR="00CA7D32" w:rsidRPr="002D71D2">
          <w:rPr>
            <w:rFonts w:ascii="Times New Roman" w:eastAsia="Times New Roman" w:hAnsi="Times New Roman" w:cs="Times New Roman"/>
            <w:color w:val="000000" w:themeColor="text1"/>
            <w:sz w:val="28"/>
            <w:szCs w:val="28"/>
            <w:lang w:eastAsia="ru-RU"/>
          </w:rPr>
          <w:t>Прыгай к флажку</w:t>
        </w:r>
      </w:hyperlink>
    </w:p>
    <w:p w:rsidR="00CA7D32" w:rsidRPr="00CA7D32" w:rsidRDefault="00CA7D32" w:rsidP="005D4FEF">
      <w:pPr>
        <w:spacing w:after="0" w:line="240" w:lineRule="auto"/>
        <w:rPr>
          <w:rFonts w:ascii="Times New Roman" w:eastAsia="Times New Roman" w:hAnsi="Times New Roman" w:cs="Times New Roman"/>
          <w:color w:val="000000"/>
          <w:sz w:val="28"/>
          <w:szCs w:val="28"/>
          <w:lang w:eastAsia="ru-RU"/>
        </w:rPr>
      </w:pP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Цель игры: </w:t>
      </w:r>
      <w:r w:rsidRPr="00CA7D32">
        <w:rPr>
          <w:rFonts w:ascii="Times New Roman" w:eastAsia="Times New Roman" w:hAnsi="Times New Roman" w:cs="Times New Roman"/>
          <w:color w:val="000000"/>
          <w:sz w:val="28"/>
          <w:szCs w:val="28"/>
          <w:lang w:eastAsia="ru-RU"/>
        </w:rPr>
        <w:t>обучение основным видам движения (бег, прыжки), укрепление опорно-двигательного аппа</w:t>
      </w:r>
      <w:r w:rsidRPr="00CA7D32">
        <w:rPr>
          <w:rFonts w:ascii="Times New Roman" w:eastAsia="Times New Roman" w:hAnsi="Times New Roman" w:cs="Times New Roman"/>
          <w:color w:val="000000"/>
          <w:sz w:val="28"/>
          <w:szCs w:val="28"/>
          <w:lang w:eastAsia="ru-RU"/>
        </w:rPr>
        <w:softHyphen/>
        <w:t>рата, координация движений.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На игровой площадке проводится линия, от которой на расстоянии 1,5—5 м (в зависимости от возраста и воз</w:t>
      </w:r>
      <w:r w:rsidRPr="00CA7D32">
        <w:rPr>
          <w:rFonts w:ascii="Times New Roman" w:eastAsia="Times New Roman" w:hAnsi="Times New Roman" w:cs="Times New Roman"/>
          <w:color w:val="000000"/>
          <w:sz w:val="28"/>
          <w:szCs w:val="28"/>
          <w:lang w:eastAsia="ru-RU"/>
        </w:rPr>
        <w:softHyphen/>
        <w:t>можностей детей) ставят стульчик или скамеечку. На стульчик кладут флажок.</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По сигналу воспитателя (команда, хлопок в ладо</w:t>
      </w:r>
      <w:r w:rsidRPr="00CA7D32">
        <w:rPr>
          <w:rFonts w:ascii="Times New Roman" w:eastAsia="Times New Roman" w:hAnsi="Times New Roman" w:cs="Times New Roman"/>
          <w:color w:val="000000"/>
          <w:sz w:val="28"/>
          <w:szCs w:val="28"/>
          <w:lang w:eastAsia="ru-RU"/>
        </w:rPr>
        <w:softHyphen/>
        <w:t>ши, взмах руки) ребенок подходит к черте и начинает Прыгать на двух ногах к стульчику. Достигнув цели, ре</w:t>
      </w:r>
      <w:r w:rsidRPr="00CA7D32">
        <w:rPr>
          <w:rFonts w:ascii="Times New Roman" w:eastAsia="Times New Roman" w:hAnsi="Times New Roman" w:cs="Times New Roman"/>
          <w:color w:val="000000"/>
          <w:sz w:val="28"/>
          <w:szCs w:val="28"/>
          <w:lang w:eastAsia="ru-RU"/>
        </w:rPr>
        <w:softHyphen/>
        <w:t>бенок берет флажок, машет им, кладет его на место, оги</w:t>
      </w:r>
      <w:r w:rsidRPr="00CA7D32">
        <w:rPr>
          <w:rFonts w:ascii="Times New Roman" w:eastAsia="Times New Roman" w:hAnsi="Times New Roman" w:cs="Times New Roman"/>
          <w:color w:val="000000"/>
          <w:sz w:val="28"/>
          <w:szCs w:val="28"/>
          <w:lang w:eastAsia="ru-RU"/>
        </w:rPr>
        <w:softHyphen/>
        <w:t>бает стульчик и бегом возвращается назад.</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color w:val="000000"/>
          <w:sz w:val="28"/>
          <w:szCs w:val="28"/>
          <w:lang w:eastAsia="ru-RU"/>
        </w:rPr>
        <w:t>Одновременно можно ставить 2—3 стульчика на рас</w:t>
      </w:r>
      <w:r w:rsidRPr="00CA7D32">
        <w:rPr>
          <w:rFonts w:ascii="Times New Roman" w:eastAsia="Times New Roman" w:hAnsi="Times New Roman" w:cs="Times New Roman"/>
          <w:color w:val="000000"/>
          <w:sz w:val="28"/>
          <w:szCs w:val="28"/>
          <w:lang w:eastAsia="ru-RU"/>
        </w:rPr>
        <w:softHyphen/>
        <w:t>стоянии 1,5 м друг от друга и вносить соревновательный элемент в игру с одновременным участием 2—3 детей.</w:t>
      </w:r>
    </w:p>
    <w:p w:rsidR="00CA7D32" w:rsidRPr="00CA7D32" w:rsidRDefault="00CA7D32" w:rsidP="005D4FEF">
      <w:pPr>
        <w:spacing w:after="180" w:line="240" w:lineRule="auto"/>
        <w:rPr>
          <w:rFonts w:ascii="Times New Roman" w:eastAsia="Times New Roman" w:hAnsi="Times New Roman" w:cs="Times New Roman"/>
          <w:color w:val="000000"/>
          <w:sz w:val="28"/>
          <w:szCs w:val="28"/>
          <w:lang w:eastAsia="ru-RU"/>
        </w:rPr>
      </w:pPr>
      <w:r w:rsidRPr="00CA7D32">
        <w:rPr>
          <w:rFonts w:ascii="Times New Roman" w:eastAsia="Times New Roman" w:hAnsi="Times New Roman" w:cs="Times New Roman"/>
          <w:b/>
          <w:bCs/>
          <w:color w:val="000000"/>
          <w:sz w:val="28"/>
          <w:szCs w:val="28"/>
          <w:lang w:eastAsia="ru-RU"/>
        </w:rPr>
        <w:t>Вариант игры: </w:t>
      </w:r>
      <w:r w:rsidRPr="00CA7D32">
        <w:rPr>
          <w:rFonts w:ascii="Times New Roman" w:eastAsia="Times New Roman" w:hAnsi="Times New Roman" w:cs="Times New Roman"/>
          <w:color w:val="000000"/>
          <w:sz w:val="28"/>
          <w:szCs w:val="28"/>
          <w:lang w:eastAsia="ru-RU"/>
        </w:rPr>
        <w:t>после овладения техникой прыжка участников игры делят на 2—3 команды (в зависимости от числа играющих), а игру проводят в виде эстафеты.</w:t>
      </w:r>
    </w:p>
    <w:p w:rsidR="00CA7D32" w:rsidRPr="00CA7D32" w:rsidRDefault="00CA7D32" w:rsidP="005D4FEF">
      <w:pPr>
        <w:rPr>
          <w:rFonts w:ascii="Times New Roman" w:hAnsi="Times New Roman" w:cs="Times New Roman"/>
          <w:sz w:val="28"/>
          <w:szCs w:val="28"/>
        </w:rPr>
      </w:pPr>
    </w:p>
    <w:p w:rsidR="00CA7D32" w:rsidRPr="00CA7D32" w:rsidRDefault="00CA7D32" w:rsidP="005D4FEF">
      <w:pPr>
        <w:spacing w:after="120" w:line="240" w:lineRule="atLeast"/>
        <w:rPr>
          <w:rFonts w:ascii="Times New Roman" w:eastAsia="Times New Roman" w:hAnsi="Times New Roman" w:cs="Times New Roman"/>
          <w:sz w:val="28"/>
          <w:szCs w:val="28"/>
          <w:lang w:eastAsia="ru-RU"/>
        </w:rPr>
      </w:pPr>
    </w:p>
    <w:p w:rsidR="00CA7D32" w:rsidRPr="002664A1" w:rsidRDefault="00CA7D32" w:rsidP="005D4FEF">
      <w:pPr>
        <w:spacing w:after="0" w:line="240" w:lineRule="auto"/>
        <w:ind w:right="110"/>
        <w:rPr>
          <w:rFonts w:ascii="Times New Roman" w:eastAsia="Times New Roman" w:hAnsi="Times New Roman" w:cs="Times New Roman"/>
          <w:sz w:val="28"/>
          <w:szCs w:val="28"/>
          <w:lang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Default="002664A1" w:rsidP="005D4FEF">
      <w:pPr>
        <w:spacing w:after="0" w:line="240" w:lineRule="auto"/>
        <w:ind w:right="110"/>
        <w:rPr>
          <w:rFonts w:ascii="Times New Roman" w:eastAsia="Times New Roman" w:hAnsi="Times New Roman" w:cs="Times New Roman"/>
          <w:sz w:val="28"/>
          <w:szCs w:val="28"/>
          <w:lang w:val="en-US" w:eastAsia="ru-RU"/>
        </w:rPr>
      </w:pPr>
    </w:p>
    <w:p w:rsidR="002664A1" w:rsidRPr="002664A1" w:rsidRDefault="002664A1" w:rsidP="002664A1">
      <w:pPr>
        <w:pStyle w:val="2"/>
        <w:spacing w:before="0" w:line="360" w:lineRule="auto"/>
        <w:jc w:val="center"/>
        <w:rPr>
          <w:rFonts w:ascii="Times New Roman" w:hAnsi="Times New Roman" w:cs="Times New Roman"/>
          <w:color w:val="000000"/>
          <w:sz w:val="28"/>
          <w:szCs w:val="28"/>
        </w:rPr>
      </w:pPr>
      <w:r w:rsidRPr="002664A1">
        <w:rPr>
          <w:rStyle w:val="ab"/>
          <w:rFonts w:ascii="Times New Roman" w:hAnsi="Times New Roman" w:cs="Times New Roman"/>
          <w:b/>
          <w:bCs/>
          <w:color w:val="000000"/>
          <w:sz w:val="28"/>
          <w:szCs w:val="28"/>
        </w:rPr>
        <w:lastRenderedPageBreak/>
        <w:t>ЛИТЕРАТУРА</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1. </w:t>
      </w:r>
      <w:proofErr w:type="spellStart"/>
      <w:r w:rsidRPr="002664A1">
        <w:rPr>
          <w:color w:val="111111"/>
          <w:sz w:val="28"/>
          <w:szCs w:val="28"/>
        </w:rPr>
        <w:t>Адашкявичене</w:t>
      </w:r>
      <w:proofErr w:type="spellEnd"/>
      <w:r w:rsidRPr="002664A1">
        <w:rPr>
          <w:color w:val="111111"/>
          <w:sz w:val="28"/>
          <w:szCs w:val="28"/>
        </w:rPr>
        <w:t xml:space="preserve"> Э. Й. Спортивные игры и упражнения в детском саду: Книга для воспитателя детского сада. – М.: Просвещение, 1992. – 152 с.</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2. </w:t>
      </w:r>
      <w:proofErr w:type="spellStart"/>
      <w:r w:rsidRPr="002664A1">
        <w:rPr>
          <w:color w:val="111111"/>
          <w:sz w:val="28"/>
          <w:szCs w:val="28"/>
        </w:rPr>
        <w:t>Андриянова</w:t>
      </w:r>
      <w:proofErr w:type="spellEnd"/>
      <w:r w:rsidRPr="002664A1">
        <w:rPr>
          <w:color w:val="111111"/>
          <w:sz w:val="28"/>
          <w:szCs w:val="28"/>
        </w:rPr>
        <w:t xml:space="preserve"> Е. Ю. Развитие выносливости в дошкольном возрасте // Физическая культура: воспитание, образование, тренировка, 2001.- № 3– с.55.</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3. </w:t>
      </w:r>
      <w:proofErr w:type="spellStart"/>
      <w:r w:rsidRPr="002664A1">
        <w:rPr>
          <w:color w:val="111111"/>
          <w:sz w:val="28"/>
          <w:szCs w:val="28"/>
        </w:rPr>
        <w:t>Бальсевич</w:t>
      </w:r>
      <w:proofErr w:type="spellEnd"/>
      <w:r w:rsidRPr="002664A1">
        <w:rPr>
          <w:color w:val="111111"/>
          <w:sz w:val="28"/>
          <w:szCs w:val="28"/>
        </w:rPr>
        <w:t xml:space="preserve"> В. К. Здоровье в движении. – М.: Советский спорт, 1988. – 48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4. </w:t>
      </w:r>
      <w:proofErr w:type="spellStart"/>
      <w:r w:rsidRPr="002664A1">
        <w:rPr>
          <w:color w:val="111111"/>
          <w:sz w:val="28"/>
          <w:szCs w:val="28"/>
        </w:rPr>
        <w:t>Бальсевич</w:t>
      </w:r>
      <w:proofErr w:type="spellEnd"/>
      <w:r w:rsidRPr="002664A1">
        <w:rPr>
          <w:color w:val="111111"/>
          <w:sz w:val="28"/>
          <w:szCs w:val="28"/>
        </w:rPr>
        <w:t xml:space="preserve"> В. К. </w:t>
      </w:r>
      <w:proofErr w:type="spellStart"/>
      <w:r w:rsidRPr="002664A1">
        <w:rPr>
          <w:color w:val="111111"/>
          <w:sz w:val="28"/>
          <w:szCs w:val="28"/>
        </w:rPr>
        <w:t>Онтокинезиология</w:t>
      </w:r>
      <w:proofErr w:type="spellEnd"/>
      <w:r w:rsidRPr="002664A1">
        <w:rPr>
          <w:color w:val="111111"/>
          <w:sz w:val="28"/>
          <w:szCs w:val="28"/>
        </w:rPr>
        <w:t xml:space="preserve"> человека. – М.: Теория и </w:t>
      </w:r>
      <w:proofErr w:type="spellStart"/>
      <w:r w:rsidRPr="002664A1">
        <w:rPr>
          <w:color w:val="111111"/>
          <w:sz w:val="28"/>
          <w:szCs w:val="28"/>
        </w:rPr>
        <w:t>прак-тика</w:t>
      </w:r>
      <w:proofErr w:type="spellEnd"/>
      <w:r w:rsidRPr="002664A1">
        <w:rPr>
          <w:color w:val="111111"/>
          <w:sz w:val="28"/>
          <w:szCs w:val="28"/>
        </w:rPr>
        <w:t xml:space="preserve"> физической культуры, 2000. – 275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5. Вавилова Е. Н. Учите детей бегать, прыгать, лазать, метать: пособие для воспитателя детского сада – М.: Просвещение, 1981 – 96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6. Вавилова Е. Н. Укрепляйте здоровье детей: пособие для воспитателя детского сада. – М.: Просвещение, 1986 – 128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7. Вавилова Е. Н. Развивайте у дошкольников ловкость, силу, выносливость: Пособие для воспитателя детского сада. – М.: Просвещение, 1981. – 96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8. Медико-педагогический контро</w:t>
      </w:r>
      <w:r>
        <w:rPr>
          <w:color w:val="111111"/>
          <w:sz w:val="28"/>
          <w:szCs w:val="28"/>
        </w:rPr>
        <w:t>ль за физическим воспитанием де</w:t>
      </w:r>
      <w:r w:rsidRPr="002664A1">
        <w:rPr>
          <w:color w:val="111111"/>
          <w:sz w:val="28"/>
          <w:szCs w:val="28"/>
        </w:rPr>
        <w:t>тей дошкольного возраста: Методическое пособие. – Москва, Министерство Здравоохранения СССР, 1983. – 25 с.</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9. Осокина Т. И. Физическая культура в детском саду. – 3-е изд., </w:t>
      </w:r>
      <w:proofErr w:type="spellStart"/>
      <w:r w:rsidRPr="002664A1">
        <w:rPr>
          <w:color w:val="111111"/>
          <w:sz w:val="28"/>
          <w:szCs w:val="28"/>
        </w:rPr>
        <w:t>пере-раб</w:t>
      </w:r>
      <w:proofErr w:type="spellEnd"/>
      <w:r w:rsidRPr="002664A1">
        <w:rPr>
          <w:color w:val="111111"/>
          <w:sz w:val="28"/>
          <w:szCs w:val="28"/>
        </w:rPr>
        <w:t>. – М.: Просвещение, 1986, - 304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10. Осокина Т. И., Тимофеева Е. </w:t>
      </w:r>
      <w:r>
        <w:rPr>
          <w:color w:val="111111"/>
          <w:sz w:val="28"/>
          <w:szCs w:val="28"/>
        </w:rPr>
        <w:t>А. Физические упражнения для до</w:t>
      </w:r>
      <w:r w:rsidRPr="002664A1">
        <w:rPr>
          <w:color w:val="111111"/>
          <w:sz w:val="28"/>
          <w:szCs w:val="28"/>
        </w:rPr>
        <w:t>школьников – М.: просвещение, 1966. – 156 с., ил.</w:t>
      </w:r>
    </w:p>
    <w:p w:rsidR="002664A1" w:rsidRPr="002664A1" w:rsidRDefault="002664A1" w:rsidP="002664A1">
      <w:pPr>
        <w:pStyle w:val="ac"/>
        <w:spacing w:before="0" w:beforeAutospacing="0" w:after="0" w:afterAutospacing="0" w:line="360" w:lineRule="auto"/>
        <w:ind w:left="150" w:right="150" w:firstLine="375"/>
        <w:rPr>
          <w:color w:val="111111"/>
          <w:sz w:val="28"/>
          <w:szCs w:val="28"/>
        </w:rPr>
      </w:pPr>
      <w:r w:rsidRPr="002664A1">
        <w:rPr>
          <w:color w:val="111111"/>
          <w:sz w:val="28"/>
          <w:szCs w:val="28"/>
        </w:rPr>
        <w:t xml:space="preserve">11. Развитие двигательных качеств у детей дошкольного возраста. Игры и упражнения / Автор-составитель Н. А. </w:t>
      </w:r>
      <w:proofErr w:type="spellStart"/>
      <w:r w:rsidRPr="002664A1">
        <w:rPr>
          <w:color w:val="111111"/>
          <w:sz w:val="28"/>
          <w:szCs w:val="28"/>
        </w:rPr>
        <w:t>Ноткина</w:t>
      </w:r>
      <w:proofErr w:type="spellEnd"/>
      <w:r w:rsidRPr="002664A1">
        <w:rPr>
          <w:color w:val="111111"/>
          <w:sz w:val="28"/>
          <w:szCs w:val="28"/>
        </w:rPr>
        <w:t>. – СПб.: ЛОИУУ, 1995. – 64с.</w:t>
      </w:r>
    </w:p>
    <w:p w:rsidR="002664A1" w:rsidRPr="002664A1" w:rsidRDefault="00232FFE" w:rsidP="002664A1">
      <w:pPr>
        <w:pStyle w:val="ac"/>
        <w:spacing w:before="0" w:beforeAutospacing="0" w:after="0" w:afterAutospacing="0" w:line="360" w:lineRule="auto"/>
        <w:ind w:left="150" w:right="150" w:firstLine="375"/>
        <w:rPr>
          <w:color w:val="111111"/>
          <w:sz w:val="28"/>
          <w:szCs w:val="28"/>
        </w:rPr>
      </w:pPr>
      <w:r w:rsidRPr="00232FFE">
        <w:rPr>
          <w:color w:val="111111"/>
          <w:sz w:val="28"/>
          <w:szCs w:val="28"/>
        </w:rPr>
        <w:t>12</w:t>
      </w:r>
      <w:r w:rsidR="002664A1" w:rsidRPr="002664A1">
        <w:rPr>
          <w:color w:val="111111"/>
          <w:sz w:val="28"/>
          <w:szCs w:val="28"/>
        </w:rPr>
        <w:t xml:space="preserve">. </w:t>
      </w:r>
      <w:proofErr w:type="spellStart"/>
      <w:r w:rsidR="002664A1" w:rsidRPr="002664A1">
        <w:rPr>
          <w:color w:val="111111"/>
          <w:sz w:val="28"/>
          <w:szCs w:val="28"/>
        </w:rPr>
        <w:t>Рунова</w:t>
      </w:r>
      <w:proofErr w:type="spellEnd"/>
      <w:r w:rsidR="002664A1" w:rsidRPr="002664A1">
        <w:rPr>
          <w:color w:val="111111"/>
          <w:sz w:val="28"/>
          <w:szCs w:val="28"/>
        </w:rPr>
        <w:t xml:space="preserve"> М. Особенности организации занятий по физической культуре // Дошкольное воспитание.-2003. - №9. – 42-52., №10.- с. 56-63.</w:t>
      </w:r>
    </w:p>
    <w:p w:rsidR="002664A1" w:rsidRPr="002664A1" w:rsidRDefault="00232FFE" w:rsidP="002664A1">
      <w:pPr>
        <w:pStyle w:val="ac"/>
        <w:spacing w:before="0" w:beforeAutospacing="0" w:after="0" w:afterAutospacing="0" w:line="360" w:lineRule="auto"/>
        <w:ind w:left="150" w:right="150" w:firstLine="375"/>
        <w:rPr>
          <w:color w:val="111111"/>
          <w:sz w:val="28"/>
          <w:szCs w:val="28"/>
        </w:rPr>
      </w:pPr>
      <w:r w:rsidRPr="00232FFE">
        <w:rPr>
          <w:color w:val="111111"/>
          <w:sz w:val="28"/>
          <w:szCs w:val="28"/>
        </w:rPr>
        <w:lastRenderedPageBreak/>
        <w:t>13</w:t>
      </w:r>
      <w:r w:rsidR="002664A1" w:rsidRPr="002664A1">
        <w:rPr>
          <w:color w:val="111111"/>
          <w:sz w:val="28"/>
          <w:szCs w:val="28"/>
        </w:rPr>
        <w:t xml:space="preserve">. Фомина А. И. Физкультурные занятия и спортивные игры в детском саду: Пос. для воспитателя подготовительной к школе группы, 2-е изд., </w:t>
      </w:r>
      <w:proofErr w:type="spellStart"/>
      <w:r w:rsidR="002664A1" w:rsidRPr="002664A1">
        <w:rPr>
          <w:color w:val="111111"/>
          <w:sz w:val="28"/>
          <w:szCs w:val="28"/>
        </w:rPr>
        <w:t>дораб</w:t>
      </w:r>
      <w:proofErr w:type="spellEnd"/>
      <w:r w:rsidR="002664A1" w:rsidRPr="002664A1">
        <w:rPr>
          <w:color w:val="111111"/>
          <w:sz w:val="28"/>
          <w:szCs w:val="28"/>
        </w:rPr>
        <w:t xml:space="preserve">. – М.: </w:t>
      </w:r>
      <w:proofErr w:type="spellStart"/>
      <w:r w:rsidR="002664A1" w:rsidRPr="002664A1">
        <w:rPr>
          <w:color w:val="111111"/>
          <w:sz w:val="28"/>
          <w:szCs w:val="28"/>
        </w:rPr>
        <w:t>Просвешение</w:t>
      </w:r>
      <w:proofErr w:type="spellEnd"/>
      <w:r w:rsidR="002664A1" w:rsidRPr="002664A1">
        <w:rPr>
          <w:color w:val="111111"/>
          <w:sz w:val="28"/>
          <w:szCs w:val="28"/>
        </w:rPr>
        <w:t>, 1984. – 159 с., ил.</w:t>
      </w:r>
    </w:p>
    <w:p w:rsidR="002664A1" w:rsidRPr="002664A1" w:rsidRDefault="002664A1" w:rsidP="002664A1">
      <w:pPr>
        <w:spacing w:after="0" w:line="360" w:lineRule="auto"/>
        <w:ind w:right="110"/>
        <w:rPr>
          <w:rFonts w:ascii="Times New Roman" w:eastAsia="Times New Roman" w:hAnsi="Times New Roman" w:cs="Times New Roman"/>
          <w:sz w:val="28"/>
          <w:szCs w:val="28"/>
          <w:lang w:eastAsia="ru-RU"/>
        </w:rPr>
      </w:pPr>
    </w:p>
    <w:sectPr w:rsidR="002664A1" w:rsidRPr="002664A1" w:rsidSect="00232FFE">
      <w:pgSz w:w="11906" w:h="16838"/>
      <w:pgMar w:top="1134" w:right="1134" w:bottom="1134" w:left="1134" w:header="709" w:footer="709" w:gutter="0"/>
      <w:pgBorders w:offsetFrom="page">
        <w:top w:val="threeDEmboss" w:sz="24" w:space="24" w:color="EAF1DD" w:themeColor="accent3" w:themeTint="33"/>
        <w:left w:val="threeDEmboss" w:sz="24" w:space="24" w:color="EAF1DD" w:themeColor="accent3" w:themeTint="33"/>
        <w:bottom w:val="threeDEmboss" w:sz="24" w:space="24" w:color="EAF1DD" w:themeColor="accent3" w:themeTint="33"/>
        <w:right w:val="threeDEmboss" w:sz="24" w:space="24" w:color="EAF1DD" w:themeColor="accent3" w:themeTint="3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5C9" w:rsidRDefault="001C35C9" w:rsidP="005D4FEF">
      <w:pPr>
        <w:spacing w:after="0" w:line="240" w:lineRule="auto"/>
      </w:pPr>
      <w:r>
        <w:separator/>
      </w:r>
    </w:p>
  </w:endnote>
  <w:endnote w:type="continuationSeparator" w:id="0">
    <w:p w:rsidR="001C35C9" w:rsidRDefault="001C35C9" w:rsidP="005D4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5C9" w:rsidRDefault="001C35C9" w:rsidP="005D4FEF">
      <w:pPr>
        <w:spacing w:after="0" w:line="240" w:lineRule="auto"/>
      </w:pPr>
      <w:r>
        <w:separator/>
      </w:r>
    </w:p>
  </w:footnote>
  <w:footnote w:type="continuationSeparator" w:id="0">
    <w:p w:rsidR="001C35C9" w:rsidRDefault="001C35C9" w:rsidP="005D4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56BC"/>
    <w:multiLevelType w:val="hybridMultilevel"/>
    <w:tmpl w:val="D4ECEF5A"/>
    <w:lvl w:ilvl="0" w:tplc="0F2C87E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6105D"/>
    <w:multiLevelType w:val="hybridMultilevel"/>
    <w:tmpl w:val="357A07C6"/>
    <w:lvl w:ilvl="0" w:tplc="778EED1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E37A9"/>
    <w:multiLevelType w:val="multilevel"/>
    <w:tmpl w:val="F620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174EB"/>
    <w:multiLevelType w:val="hybridMultilevel"/>
    <w:tmpl w:val="E5B281C0"/>
    <w:lvl w:ilvl="0" w:tplc="3DB46E2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F4718"/>
    <w:multiLevelType w:val="multilevel"/>
    <w:tmpl w:val="A524C28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661A6F"/>
    <w:multiLevelType w:val="hybridMultilevel"/>
    <w:tmpl w:val="33B0517A"/>
    <w:lvl w:ilvl="0" w:tplc="22D81D6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F57160"/>
    <w:multiLevelType w:val="hybridMultilevel"/>
    <w:tmpl w:val="7E864DF4"/>
    <w:lvl w:ilvl="0" w:tplc="E684DE4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3307F6"/>
    <w:multiLevelType w:val="hybridMultilevel"/>
    <w:tmpl w:val="145ED3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6655CB"/>
    <w:multiLevelType w:val="multilevel"/>
    <w:tmpl w:val="5E32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6F2484"/>
    <w:multiLevelType w:val="hybridMultilevel"/>
    <w:tmpl w:val="F8F2EFFA"/>
    <w:lvl w:ilvl="0" w:tplc="F38038EC">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362E80"/>
    <w:multiLevelType w:val="hybridMultilevel"/>
    <w:tmpl w:val="23BA1F44"/>
    <w:lvl w:ilvl="0" w:tplc="D716FCBA">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A42E76"/>
    <w:multiLevelType w:val="hybridMultilevel"/>
    <w:tmpl w:val="6FA0C1FC"/>
    <w:lvl w:ilvl="0" w:tplc="8A684AF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965D84"/>
    <w:multiLevelType w:val="hybridMultilevel"/>
    <w:tmpl w:val="7E702C22"/>
    <w:lvl w:ilvl="0" w:tplc="91B452F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881831"/>
    <w:multiLevelType w:val="hybridMultilevel"/>
    <w:tmpl w:val="C3A2C148"/>
    <w:lvl w:ilvl="0" w:tplc="7AF81F9C">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1F39D9"/>
    <w:multiLevelType w:val="hybridMultilevel"/>
    <w:tmpl w:val="C5E476B6"/>
    <w:lvl w:ilvl="0" w:tplc="B33C853A">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516C8C"/>
    <w:multiLevelType w:val="hybridMultilevel"/>
    <w:tmpl w:val="35AE9F38"/>
    <w:lvl w:ilvl="0" w:tplc="BF04818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561A32"/>
    <w:multiLevelType w:val="hybridMultilevel"/>
    <w:tmpl w:val="F1FE4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403991"/>
    <w:multiLevelType w:val="hybridMultilevel"/>
    <w:tmpl w:val="F33AB60E"/>
    <w:lvl w:ilvl="0" w:tplc="CC6A934E">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4B462C"/>
    <w:multiLevelType w:val="hybridMultilevel"/>
    <w:tmpl w:val="702A53AA"/>
    <w:lvl w:ilvl="0" w:tplc="238E7B0A">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AA53A1"/>
    <w:multiLevelType w:val="hybridMultilevel"/>
    <w:tmpl w:val="62360BBC"/>
    <w:lvl w:ilvl="0" w:tplc="9BB05296">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147836"/>
    <w:multiLevelType w:val="hybridMultilevel"/>
    <w:tmpl w:val="FF34364E"/>
    <w:lvl w:ilvl="0" w:tplc="C682DD9A">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AA48E8"/>
    <w:multiLevelType w:val="hybridMultilevel"/>
    <w:tmpl w:val="67B0216E"/>
    <w:lvl w:ilvl="0" w:tplc="1C7E945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1D4025"/>
    <w:multiLevelType w:val="hybridMultilevel"/>
    <w:tmpl w:val="D37E1D80"/>
    <w:lvl w:ilvl="0" w:tplc="36AE014A">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8A3848"/>
    <w:multiLevelType w:val="hybridMultilevel"/>
    <w:tmpl w:val="BBFC25BA"/>
    <w:lvl w:ilvl="0" w:tplc="F38038EC">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D33561"/>
    <w:multiLevelType w:val="hybridMultilevel"/>
    <w:tmpl w:val="87F8CA2C"/>
    <w:lvl w:ilvl="0" w:tplc="B94C100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7"/>
  </w:num>
  <w:num w:numId="3">
    <w:abstractNumId w:val="22"/>
  </w:num>
  <w:num w:numId="4">
    <w:abstractNumId w:val="0"/>
  </w:num>
  <w:num w:numId="5">
    <w:abstractNumId w:val="5"/>
  </w:num>
  <w:num w:numId="6">
    <w:abstractNumId w:val="17"/>
  </w:num>
  <w:num w:numId="7">
    <w:abstractNumId w:val="11"/>
  </w:num>
  <w:num w:numId="8">
    <w:abstractNumId w:val="13"/>
  </w:num>
  <w:num w:numId="9">
    <w:abstractNumId w:val="12"/>
  </w:num>
  <w:num w:numId="10">
    <w:abstractNumId w:val="21"/>
  </w:num>
  <w:num w:numId="11">
    <w:abstractNumId w:val="3"/>
  </w:num>
  <w:num w:numId="12">
    <w:abstractNumId w:val="6"/>
  </w:num>
  <w:num w:numId="13">
    <w:abstractNumId w:val="15"/>
  </w:num>
  <w:num w:numId="14">
    <w:abstractNumId w:val="24"/>
  </w:num>
  <w:num w:numId="15">
    <w:abstractNumId w:val="1"/>
  </w:num>
  <w:num w:numId="16">
    <w:abstractNumId w:val="19"/>
  </w:num>
  <w:num w:numId="17">
    <w:abstractNumId w:val="9"/>
  </w:num>
  <w:num w:numId="18">
    <w:abstractNumId w:val="23"/>
  </w:num>
  <w:num w:numId="19">
    <w:abstractNumId w:val="18"/>
  </w:num>
  <w:num w:numId="20">
    <w:abstractNumId w:val="20"/>
  </w:num>
  <w:num w:numId="21">
    <w:abstractNumId w:val="10"/>
  </w:num>
  <w:num w:numId="22">
    <w:abstractNumId w:val="14"/>
  </w:num>
  <w:num w:numId="23">
    <w:abstractNumId w:val="8"/>
  </w:num>
  <w:num w:numId="24">
    <w:abstractNumId w:val="2"/>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hdrShapeDefaults>
    <o:shapedefaults v:ext="edit" spidmax="9218">
      <o:colormenu v:ext="edit" fillcolor="none [3212]"/>
    </o:shapedefaults>
  </w:hdrShapeDefaults>
  <w:footnotePr>
    <w:footnote w:id="-1"/>
    <w:footnote w:id="0"/>
  </w:footnotePr>
  <w:endnotePr>
    <w:endnote w:id="-1"/>
    <w:endnote w:id="0"/>
  </w:endnotePr>
  <w:compat/>
  <w:rsids>
    <w:rsidRoot w:val="008E590C"/>
    <w:rsid w:val="001C35C9"/>
    <w:rsid w:val="001C443E"/>
    <w:rsid w:val="00232FFE"/>
    <w:rsid w:val="002664A1"/>
    <w:rsid w:val="002D71D2"/>
    <w:rsid w:val="002E7E7B"/>
    <w:rsid w:val="0048339D"/>
    <w:rsid w:val="005D4C0E"/>
    <w:rsid w:val="005D4FEF"/>
    <w:rsid w:val="00614698"/>
    <w:rsid w:val="00645CA0"/>
    <w:rsid w:val="0075788C"/>
    <w:rsid w:val="008241D1"/>
    <w:rsid w:val="008B4D82"/>
    <w:rsid w:val="008E590C"/>
    <w:rsid w:val="008E6407"/>
    <w:rsid w:val="00914A25"/>
    <w:rsid w:val="009D2EA6"/>
    <w:rsid w:val="009E5E12"/>
    <w:rsid w:val="00A70DB9"/>
    <w:rsid w:val="00CA7D32"/>
    <w:rsid w:val="00CF2582"/>
    <w:rsid w:val="00D97011"/>
    <w:rsid w:val="00E12911"/>
    <w:rsid w:val="00F269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90C"/>
  </w:style>
  <w:style w:type="paragraph" w:styleId="1">
    <w:name w:val="heading 1"/>
    <w:basedOn w:val="a"/>
    <w:next w:val="a"/>
    <w:link w:val="10"/>
    <w:uiPriority w:val="9"/>
    <w:qFormat/>
    <w:rsid w:val="009D2E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D2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D2E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D2E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590C"/>
    <w:pPr>
      <w:ind w:left="720"/>
      <w:contextualSpacing/>
    </w:pPr>
  </w:style>
  <w:style w:type="paragraph" w:customStyle="1" w:styleId="c19">
    <w:name w:val="c19"/>
    <w:basedOn w:val="a"/>
    <w:rsid w:val="008E59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A7D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7D32"/>
    <w:rPr>
      <w:rFonts w:ascii="Tahoma" w:hAnsi="Tahoma" w:cs="Tahoma"/>
      <w:sz w:val="16"/>
      <w:szCs w:val="16"/>
    </w:rPr>
  </w:style>
  <w:style w:type="paragraph" w:styleId="a6">
    <w:name w:val="header"/>
    <w:basedOn w:val="a"/>
    <w:link w:val="a7"/>
    <w:uiPriority w:val="99"/>
    <w:semiHidden/>
    <w:unhideWhenUsed/>
    <w:rsid w:val="005D4FE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D4FEF"/>
  </w:style>
  <w:style w:type="paragraph" w:styleId="a8">
    <w:name w:val="footer"/>
    <w:basedOn w:val="a"/>
    <w:link w:val="a9"/>
    <w:uiPriority w:val="99"/>
    <w:semiHidden/>
    <w:unhideWhenUsed/>
    <w:rsid w:val="005D4FE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5D4FEF"/>
  </w:style>
  <w:style w:type="character" w:customStyle="1" w:styleId="40">
    <w:name w:val="Заголовок 4 Знак"/>
    <w:basedOn w:val="a0"/>
    <w:link w:val="4"/>
    <w:uiPriority w:val="9"/>
    <w:rsid w:val="009D2EA6"/>
    <w:rPr>
      <w:rFonts w:asciiTheme="majorHAnsi" w:eastAsiaTheme="majorEastAsia" w:hAnsiTheme="majorHAnsi" w:cstheme="majorBidi"/>
      <w:b/>
      <w:bCs/>
      <w:i/>
      <w:iCs/>
      <w:color w:val="4F81BD" w:themeColor="accent1"/>
    </w:rPr>
  </w:style>
  <w:style w:type="character" w:styleId="aa">
    <w:name w:val="Subtle Emphasis"/>
    <w:basedOn w:val="a0"/>
    <w:uiPriority w:val="19"/>
    <w:qFormat/>
    <w:rsid w:val="009D2EA6"/>
    <w:rPr>
      <w:i/>
      <w:iCs/>
      <w:color w:val="808080" w:themeColor="text1" w:themeTint="7F"/>
    </w:rPr>
  </w:style>
  <w:style w:type="character" w:customStyle="1" w:styleId="10">
    <w:name w:val="Заголовок 1 Знак"/>
    <w:basedOn w:val="a0"/>
    <w:link w:val="1"/>
    <w:uiPriority w:val="9"/>
    <w:rsid w:val="009D2E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D2EA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D2EA6"/>
    <w:rPr>
      <w:rFonts w:asciiTheme="majorHAnsi" w:eastAsiaTheme="majorEastAsia" w:hAnsiTheme="majorHAnsi" w:cstheme="majorBidi"/>
      <w:b/>
      <w:bCs/>
      <w:color w:val="4F81BD" w:themeColor="accent1"/>
    </w:rPr>
  </w:style>
  <w:style w:type="character" w:styleId="ab">
    <w:name w:val="Strong"/>
    <w:basedOn w:val="a0"/>
    <w:uiPriority w:val="22"/>
    <w:qFormat/>
    <w:rsid w:val="002664A1"/>
    <w:rPr>
      <w:b/>
      <w:bCs/>
    </w:rPr>
  </w:style>
  <w:style w:type="paragraph" w:styleId="ac">
    <w:name w:val="Normal (Web)"/>
    <w:basedOn w:val="a"/>
    <w:uiPriority w:val="99"/>
    <w:semiHidden/>
    <w:unhideWhenUsed/>
    <w:rsid w:val="002664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4465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zbuka-igr.ru/category/doshk_vozr/air" TargetMode="External"/><Relationship Id="rId26" Type="http://schemas.openxmlformats.org/officeDocument/2006/relationships/hyperlink" Target="http://azbuka-igr.ru/tag/lovkost" TargetMode="External"/><Relationship Id="rId39" Type="http://schemas.openxmlformats.org/officeDocument/2006/relationships/hyperlink" Target="http://azbuka-igr.ru/category/doshk_vozr/air" TargetMode="External"/><Relationship Id="rId21" Type="http://schemas.openxmlformats.org/officeDocument/2006/relationships/hyperlink" Target="http://azbuka-igr.ru/doshk_vozr/air/iz-obrucha-v-obruch" TargetMode="External"/><Relationship Id="rId34" Type="http://schemas.openxmlformats.org/officeDocument/2006/relationships/hyperlink" Target="http://azbuka-igr.ru/doshk_vozr/air/kraski" TargetMode="External"/><Relationship Id="rId42" Type="http://schemas.openxmlformats.org/officeDocument/2006/relationships/hyperlink" Target="http://azbuka-igr.ru/tag/osnovnye-vidy-dvizhenij" TargetMode="External"/><Relationship Id="rId47" Type="http://schemas.openxmlformats.org/officeDocument/2006/relationships/hyperlink" Target="http://azbuka-igr.ru/tag/umenie-rabotat-v-kollektive" TargetMode="External"/><Relationship Id="rId50" Type="http://schemas.openxmlformats.org/officeDocument/2006/relationships/hyperlink" Target="http://azbuka-igr.ru/category/doshk_vozr/air" TargetMode="External"/><Relationship Id="rId55" Type="http://schemas.openxmlformats.org/officeDocument/2006/relationships/image" Target="media/image12.jpeg"/><Relationship Id="rId63" Type="http://schemas.openxmlformats.org/officeDocument/2006/relationships/hyperlink" Target="http://azbuka-igr.ru/tag/disciplinirovanno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zbuka-igr.ru/doshk_vozr/air/po-dorozhke-na-odnoj-nozhke" TargetMode="External"/><Relationship Id="rId29" Type="http://schemas.openxmlformats.org/officeDocument/2006/relationships/hyperlink" Target="http://azbuka-igr.ru/doshk_vozr/air/korshun-i-nased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azbuka-igr.ru/category/doshk_vozr/air" TargetMode="External"/><Relationship Id="rId32" Type="http://schemas.openxmlformats.org/officeDocument/2006/relationships/hyperlink" Target="http://azbuka-igr.ru/tag/lovkost" TargetMode="External"/><Relationship Id="rId37" Type="http://schemas.openxmlformats.org/officeDocument/2006/relationships/hyperlink" Target="http://azbuka-igr.ru/tag/osnovnye-vidy-dvizhenij" TargetMode="External"/><Relationship Id="rId40" Type="http://schemas.openxmlformats.org/officeDocument/2006/relationships/hyperlink" Target="http://azbuka-igr.ru/tag/koordinaciyu-dvizhenij" TargetMode="External"/><Relationship Id="rId45" Type="http://schemas.openxmlformats.org/officeDocument/2006/relationships/hyperlink" Target="http://azbuka-igr.ru/category/doshk_vozr/air" TargetMode="External"/><Relationship Id="rId53" Type="http://schemas.openxmlformats.org/officeDocument/2006/relationships/hyperlink" Target="http://azbuka-igr.ru/tag/osnovnye-vidy-dvizhenij" TargetMode="External"/><Relationship Id="rId58" Type="http://schemas.openxmlformats.org/officeDocument/2006/relationships/hyperlink" Target="http://azbuka-igr.ru/tag/vnimatelnost"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zbuka-igr.ru/doshk_vozr/air/kurochki-i-goroshinki" TargetMode="External"/><Relationship Id="rId28" Type="http://schemas.openxmlformats.org/officeDocument/2006/relationships/hyperlink" Target="http://azbuka-igr.ru/tag/osnovnye-vidy-dvizhenij" TargetMode="External"/><Relationship Id="rId36" Type="http://schemas.openxmlformats.org/officeDocument/2006/relationships/hyperlink" Target="http://azbuka-igr.ru/tag/voobrazhenie" TargetMode="External"/><Relationship Id="rId49" Type="http://schemas.openxmlformats.org/officeDocument/2006/relationships/hyperlink" Target="http://azbuka-igr.ru/doshk_vozr/air/more-volnuetsya" TargetMode="External"/><Relationship Id="rId57" Type="http://schemas.openxmlformats.org/officeDocument/2006/relationships/hyperlink" Target="http://azbuka-igr.ru/tag/bystrotu-reakcii" TargetMode="External"/><Relationship Id="rId61" Type="http://schemas.openxmlformats.org/officeDocument/2006/relationships/hyperlink" Target="http://azbuka-igr.ru/category/doshk_vozr/air" TargetMode="External"/><Relationship Id="rId10" Type="http://schemas.openxmlformats.org/officeDocument/2006/relationships/image" Target="media/image3.jpeg"/><Relationship Id="rId19" Type="http://schemas.openxmlformats.org/officeDocument/2006/relationships/hyperlink" Target="http://azbuka-igr.ru/tag/koordinaciyu-dvizhenij" TargetMode="External"/><Relationship Id="rId31" Type="http://schemas.openxmlformats.org/officeDocument/2006/relationships/hyperlink" Target="http://azbuka-igr.ru/category/doshk_vozr/air" TargetMode="External"/><Relationship Id="rId44" Type="http://schemas.openxmlformats.org/officeDocument/2006/relationships/hyperlink" Target="http://azbuka-igr.ru/doshk_vozr/air/loshadki" TargetMode="External"/><Relationship Id="rId52" Type="http://schemas.openxmlformats.org/officeDocument/2006/relationships/hyperlink" Target="http://azbuka-igr.ru/tag/vnimatelnost" TargetMode="External"/><Relationship Id="rId60" Type="http://schemas.openxmlformats.org/officeDocument/2006/relationships/hyperlink" Target="http://azbuka-igr.ru/doshk_vozr/air/vsadniki" TargetMode="External"/><Relationship Id="rId65" Type="http://schemas.openxmlformats.org/officeDocument/2006/relationships/hyperlink" Target="http://azbuka-igr.ru/doshk_vozr/air/prygaj-k-flazhk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azbuka-igr.ru/tag/navyki-igry-v-kollektive" TargetMode="External"/><Relationship Id="rId30" Type="http://schemas.openxmlformats.org/officeDocument/2006/relationships/image" Target="media/image11.jpeg"/><Relationship Id="rId35" Type="http://schemas.openxmlformats.org/officeDocument/2006/relationships/hyperlink" Target="http://azbuka-igr.ru/category/doshk_vozr/air" TargetMode="External"/><Relationship Id="rId43" Type="http://schemas.openxmlformats.org/officeDocument/2006/relationships/hyperlink" Target="http://azbuka-igr.ru/doshk_vozr/air/cyplyata-i-nasedka" TargetMode="External"/><Relationship Id="rId48" Type="http://schemas.openxmlformats.org/officeDocument/2006/relationships/hyperlink" Target="http://azbuka-igr.ru/doshk_vozr/air/skvorechniki" TargetMode="External"/><Relationship Id="rId56" Type="http://schemas.openxmlformats.org/officeDocument/2006/relationships/hyperlink" Target="http://azbuka-igr.ru/category/doshk_vozr/air" TargetMode="External"/><Relationship Id="rId64" Type="http://schemas.openxmlformats.org/officeDocument/2006/relationships/hyperlink" Target="http://azbuka-igr.ru/tag/osnovnye-vidy-dvizhenij" TargetMode="External"/><Relationship Id="rId8" Type="http://schemas.openxmlformats.org/officeDocument/2006/relationships/image" Target="media/image1.jpeg"/><Relationship Id="rId51" Type="http://schemas.openxmlformats.org/officeDocument/2006/relationships/hyperlink" Target="http://azbuka-igr.ru/tag/bystrotu-reakcii"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azbuka-igr.ru/tag/koordinaciyu-dvizhenij" TargetMode="External"/><Relationship Id="rId33" Type="http://schemas.openxmlformats.org/officeDocument/2006/relationships/hyperlink" Target="http://azbuka-igr.ru/tag/osnovnye-vidy-dvizhenij" TargetMode="External"/><Relationship Id="rId38" Type="http://schemas.openxmlformats.org/officeDocument/2006/relationships/hyperlink" Target="http://azbuka-igr.ru/doshk_vozr/air/rybki" TargetMode="External"/><Relationship Id="rId46" Type="http://schemas.openxmlformats.org/officeDocument/2006/relationships/hyperlink" Target="http://azbuka-igr.ru/tag/osnovnye-vidy-dvizhenij" TargetMode="External"/><Relationship Id="rId59" Type="http://schemas.openxmlformats.org/officeDocument/2006/relationships/hyperlink" Target="http://azbuka-igr.ru/tag/osnovnye-vidy-dvizhenij" TargetMode="External"/><Relationship Id="rId67" Type="http://schemas.openxmlformats.org/officeDocument/2006/relationships/theme" Target="theme/theme1.xml"/><Relationship Id="rId20" Type="http://schemas.openxmlformats.org/officeDocument/2006/relationships/hyperlink" Target="http://azbuka-igr.ru/tag/osnovnye-vidy-dvizhenij" TargetMode="External"/><Relationship Id="rId41" Type="http://schemas.openxmlformats.org/officeDocument/2006/relationships/hyperlink" Target="http://azbuka-igr.ru/tag/lovkost" TargetMode="External"/><Relationship Id="rId54" Type="http://schemas.openxmlformats.org/officeDocument/2006/relationships/hyperlink" Target="http://azbuka-igr.ru/doshk_vozr/air/more-volnuetsya" TargetMode="External"/><Relationship Id="rId62" Type="http://schemas.openxmlformats.org/officeDocument/2006/relationships/hyperlink" Target="http://azbuka-igr.ru/tag/voobraz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E9CC1D-DFBE-47A2-B674-A22DF296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48</Pages>
  <Words>8204</Words>
  <Characters>46769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gangreen</dc:creator>
  <cp:lastModifiedBy>gangreen</cp:lastModifiedBy>
  <cp:revision>3</cp:revision>
  <cp:lastPrinted>2014-10-13T16:22:00Z</cp:lastPrinted>
  <dcterms:created xsi:type="dcterms:W3CDTF">2014-10-13T14:38:00Z</dcterms:created>
  <dcterms:modified xsi:type="dcterms:W3CDTF">2014-11-17T16:56:00Z</dcterms:modified>
</cp:coreProperties>
</file>