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B30" w:rsidRPr="00341301" w:rsidRDefault="00E507E7" w:rsidP="00341301">
      <w:pPr>
        <w:jc w:val="center"/>
        <w:rPr>
          <w:b/>
          <w:lang w:val="ru-RU"/>
        </w:rPr>
      </w:pPr>
      <w:r w:rsidRPr="00341301">
        <w:rPr>
          <w:b/>
          <w:lang w:val="ru-RU"/>
        </w:rPr>
        <w:t xml:space="preserve">Приёмы развития фонематического восприятия </w:t>
      </w:r>
      <w:r w:rsidR="00AC0FEE" w:rsidRPr="00341301">
        <w:rPr>
          <w:b/>
          <w:lang w:val="ru-RU"/>
        </w:rPr>
        <w:t>у детей с</w:t>
      </w:r>
      <w:r w:rsidR="005D7B30" w:rsidRPr="00341301">
        <w:rPr>
          <w:b/>
          <w:lang w:val="ru-RU"/>
        </w:rPr>
        <w:t xml:space="preserve"> ОНР</w:t>
      </w:r>
    </w:p>
    <w:p w:rsidR="005D7B30" w:rsidRDefault="005D7B30">
      <w:pPr>
        <w:rPr>
          <w:lang w:val="ru-RU"/>
        </w:rPr>
      </w:pPr>
      <w:r>
        <w:rPr>
          <w:lang w:val="ru-RU"/>
        </w:rPr>
        <w:t>Основное количество нарушений речи связано с неумением детей различать на слух фонемы родного языка. Отсутствие полноценного восприятия фонем делает невозможным их правильное произнесение,</w:t>
      </w:r>
      <w:r w:rsidR="00AC0FEE">
        <w:rPr>
          <w:lang w:val="ru-RU"/>
        </w:rPr>
        <w:t xml:space="preserve"> </w:t>
      </w:r>
      <w:r>
        <w:rPr>
          <w:lang w:val="ru-RU"/>
        </w:rPr>
        <w:t>кроме того,</w:t>
      </w:r>
      <w:r w:rsidR="00AC0FEE">
        <w:rPr>
          <w:lang w:val="ru-RU"/>
        </w:rPr>
        <w:t xml:space="preserve"> оно не даёт возможности детям овладеть </w:t>
      </w:r>
      <w:proofErr w:type="gramStart"/>
      <w:r w:rsidR="00AC0FEE">
        <w:rPr>
          <w:lang w:val="ru-RU"/>
        </w:rPr>
        <w:t>в достаточной степени</w:t>
      </w:r>
      <w:proofErr w:type="gramEnd"/>
      <w:r w:rsidR="00AC0FEE">
        <w:rPr>
          <w:lang w:val="ru-RU"/>
        </w:rPr>
        <w:t xml:space="preserve"> словарным запасом, грамматическим строем, тормозит развитие связной речи. Не умея чётко дифференцировать на слух фонемы родного языка, не владея навыками звукового анализа и синтеза, невозможно овладеть грамотой.</w:t>
      </w:r>
    </w:p>
    <w:p w:rsidR="00B01567" w:rsidRDefault="00AC0FEE">
      <w:pPr>
        <w:rPr>
          <w:lang w:val="ru-RU"/>
        </w:rPr>
      </w:pPr>
      <w:r>
        <w:rPr>
          <w:lang w:val="ru-RU"/>
        </w:rPr>
        <w:t>Таким образом, проблема ф</w:t>
      </w:r>
      <w:r w:rsidR="009624C7">
        <w:rPr>
          <w:lang w:val="ru-RU"/>
        </w:rPr>
        <w:t xml:space="preserve">ормирования </w:t>
      </w:r>
      <w:r>
        <w:rPr>
          <w:lang w:val="ru-RU"/>
        </w:rPr>
        <w:t xml:space="preserve">фонематического слуха </w:t>
      </w:r>
      <w:r w:rsidR="009624C7">
        <w:rPr>
          <w:lang w:val="ru-RU"/>
        </w:rPr>
        <w:t xml:space="preserve"> у детей с ОНР </w:t>
      </w:r>
      <w:r>
        <w:rPr>
          <w:lang w:val="ru-RU"/>
        </w:rPr>
        <w:t xml:space="preserve">является одной </w:t>
      </w:r>
      <w:proofErr w:type="gramStart"/>
      <w:r>
        <w:rPr>
          <w:lang w:val="ru-RU"/>
        </w:rPr>
        <w:t>из</w:t>
      </w:r>
      <w:proofErr w:type="gramEnd"/>
      <w:r>
        <w:rPr>
          <w:lang w:val="ru-RU"/>
        </w:rPr>
        <w:t xml:space="preserve"> наиболее важных.</w:t>
      </w:r>
      <w:r w:rsidR="009624C7">
        <w:rPr>
          <w:lang w:val="ru-RU"/>
        </w:rPr>
        <w:t xml:space="preserve"> В основе такой работы должна лежать отработка гласных и согласных звуков в определённой последовательности и развитие умения дифференцировать звуки по их основным артикуляционным и акустическим признакам. Причём начинать работу следует на материале неречевых звуков, постепенно охватывая все звуки речи, входящие в звуковую систему данного языка. Параллельно </w:t>
      </w:r>
      <w:r w:rsidR="00A15A35">
        <w:rPr>
          <w:lang w:val="ru-RU"/>
        </w:rPr>
        <w:t>с первых же занятий нужно развивать слуховое внимание и память детей.</w:t>
      </w:r>
    </w:p>
    <w:p w:rsidR="00A15A35" w:rsidRDefault="00A15A35">
      <w:pPr>
        <w:rPr>
          <w:lang w:val="ru-RU"/>
        </w:rPr>
      </w:pPr>
      <w:r>
        <w:rPr>
          <w:lang w:val="ru-RU"/>
        </w:rPr>
        <w:t>Развитие фонематического восприятия должно осуществляться с самых первых этапов логопедической работы и проводиться в игровой форме.</w:t>
      </w:r>
    </w:p>
    <w:p w:rsidR="00A15A35" w:rsidRPr="00341301" w:rsidRDefault="00A15A35">
      <w:pPr>
        <w:rPr>
          <w:i/>
          <w:lang w:val="ru-RU"/>
        </w:rPr>
      </w:pPr>
      <w:r w:rsidRPr="00341301">
        <w:rPr>
          <w:i/>
          <w:lang w:val="ru-RU"/>
        </w:rPr>
        <w:t>Всю систему работы по развитию у детей фонематического восприятия можно разделить на следующие этапы:</w:t>
      </w:r>
    </w:p>
    <w:p w:rsidR="00A15A35" w:rsidRDefault="00A15A35">
      <w:pPr>
        <w:rPr>
          <w:lang w:val="ru-RU"/>
        </w:rPr>
      </w:pPr>
      <w:r>
        <w:rPr>
          <w:lang w:val="ru-RU"/>
        </w:rPr>
        <w:t>1.Узнавание неречевых звуков</w:t>
      </w:r>
    </w:p>
    <w:p w:rsidR="00A15A35" w:rsidRDefault="00341301">
      <w:pPr>
        <w:rPr>
          <w:lang w:val="ru-RU"/>
        </w:rPr>
      </w:pPr>
      <w:r>
        <w:rPr>
          <w:lang w:val="ru-RU"/>
        </w:rPr>
        <w:t>2.Р</w:t>
      </w:r>
      <w:r w:rsidR="00A15A35">
        <w:rPr>
          <w:lang w:val="ru-RU"/>
        </w:rPr>
        <w:t>азличение высоты, силы, тембра голоса на материале одинаковых звуков, сочетаний слов и фраз</w:t>
      </w:r>
    </w:p>
    <w:p w:rsidR="00A15A35" w:rsidRDefault="00341301">
      <w:pPr>
        <w:rPr>
          <w:lang w:val="ru-RU"/>
        </w:rPr>
      </w:pPr>
      <w:r>
        <w:rPr>
          <w:lang w:val="ru-RU"/>
        </w:rPr>
        <w:t>3.Р</w:t>
      </w:r>
      <w:r w:rsidR="00A15A35">
        <w:rPr>
          <w:lang w:val="ru-RU"/>
        </w:rPr>
        <w:t>азличение слов, близких по звуковому составу</w:t>
      </w:r>
    </w:p>
    <w:p w:rsidR="00A15A35" w:rsidRDefault="00341301">
      <w:pPr>
        <w:rPr>
          <w:lang w:val="ru-RU"/>
        </w:rPr>
      </w:pPr>
      <w:r>
        <w:rPr>
          <w:lang w:val="ru-RU"/>
        </w:rPr>
        <w:t>4.Д</w:t>
      </w:r>
      <w:r w:rsidR="00A15A35">
        <w:rPr>
          <w:lang w:val="ru-RU"/>
        </w:rPr>
        <w:t>ифференциация слогов</w:t>
      </w:r>
    </w:p>
    <w:p w:rsidR="00A15A35" w:rsidRDefault="00341301">
      <w:pPr>
        <w:rPr>
          <w:lang w:val="ru-RU"/>
        </w:rPr>
      </w:pPr>
      <w:r>
        <w:rPr>
          <w:lang w:val="ru-RU"/>
        </w:rPr>
        <w:t>5.Д</w:t>
      </w:r>
      <w:r w:rsidR="00A15A35">
        <w:rPr>
          <w:lang w:val="ru-RU"/>
        </w:rPr>
        <w:t>ифференциация фонем</w:t>
      </w:r>
    </w:p>
    <w:p w:rsidR="009A5AB8" w:rsidRDefault="009A5AB8">
      <w:pPr>
        <w:rPr>
          <w:lang w:val="ru-RU"/>
        </w:rPr>
      </w:pPr>
      <w:r>
        <w:rPr>
          <w:lang w:val="ru-RU"/>
        </w:rPr>
        <w:t xml:space="preserve">Начинать работу по развитию </w:t>
      </w:r>
      <w:proofErr w:type="spellStart"/>
      <w:r>
        <w:rPr>
          <w:lang w:val="ru-RU"/>
        </w:rPr>
        <w:t>слухо</w:t>
      </w:r>
      <w:r w:rsidR="00310E80">
        <w:rPr>
          <w:lang w:val="ru-RU"/>
        </w:rPr>
        <w:t>-</w:t>
      </w:r>
      <w:r>
        <w:rPr>
          <w:lang w:val="ru-RU"/>
        </w:rPr>
        <w:t>произносительной</w:t>
      </w:r>
      <w:proofErr w:type="spellEnd"/>
      <w:r>
        <w:rPr>
          <w:lang w:val="ru-RU"/>
        </w:rPr>
        <w:t xml:space="preserve"> стороны речи нужно со специальных игр и упражнений, кот</w:t>
      </w:r>
      <w:proofErr w:type="gramStart"/>
      <w:r>
        <w:rPr>
          <w:lang w:val="ru-RU"/>
        </w:rPr>
        <w:t>.</w:t>
      </w:r>
      <w:proofErr w:type="gramEnd"/>
      <w:r>
        <w:rPr>
          <w:lang w:val="ru-RU"/>
        </w:rPr>
        <w:t xml:space="preserve"> </w:t>
      </w:r>
      <w:proofErr w:type="gramStart"/>
      <w:r>
        <w:rPr>
          <w:lang w:val="ru-RU"/>
        </w:rPr>
        <w:t>р</w:t>
      </w:r>
      <w:proofErr w:type="gramEnd"/>
      <w:r>
        <w:rPr>
          <w:lang w:val="ru-RU"/>
        </w:rPr>
        <w:t>азвивают у детей способность узнавать и различать неречевые звуки. На первых занятиях можно послушать звуки в соседней комнате, за окном:</w:t>
      </w:r>
      <w:r w:rsidR="00F61575">
        <w:rPr>
          <w:lang w:val="ru-RU"/>
        </w:rPr>
        <w:t xml:space="preserve"> </w:t>
      </w:r>
      <w:r>
        <w:rPr>
          <w:lang w:val="ru-RU"/>
        </w:rPr>
        <w:t>Что это шумит? (деревья); Кто разговаривает? (дети) и т. д.</w:t>
      </w:r>
    </w:p>
    <w:p w:rsidR="009A5AB8" w:rsidRDefault="009A5AB8">
      <w:pPr>
        <w:rPr>
          <w:lang w:val="ru-RU"/>
        </w:rPr>
      </w:pPr>
      <w:r>
        <w:rPr>
          <w:lang w:val="ru-RU"/>
        </w:rPr>
        <w:lastRenderedPageBreak/>
        <w:t>Далее можно дать</w:t>
      </w:r>
      <w:r w:rsidR="00A0042A">
        <w:rPr>
          <w:lang w:val="ru-RU"/>
        </w:rPr>
        <w:t xml:space="preserve"> </w:t>
      </w:r>
      <w:r>
        <w:rPr>
          <w:lang w:val="ru-RU"/>
        </w:rPr>
        <w:t>игры,</w:t>
      </w:r>
      <w:r w:rsidR="00A0042A">
        <w:rPr>
          <w:lang w:val="ru-RU"/>
        </w:rPr>
        <w:t xml:space="preserve"> в кот</w:t>
      </w:r>
      <w:proofErr w:type="gramStart"/>
      <w:r w:rsidR="00A0042A">
        <w:rPr>
          <w:lang w:val="ru-RU"/>
        </w:rPr>
        <w:t>.</w:t>
      </w:r>
      <w:proofErr w:type="gramEnd"/>
      <w:r w:rsidR="00A0042A">
        <w:rPr>
          <w:lang w:val="ru-RU"/>
        </w:rPr>
        <w:t xml:space="preserve"> </w:t>
      </w:r>
      <w:proofErr w:type="gramStart"/>
      <w:r w:rsidR="00A0042A">
        <w:rPr>
          <w:lang w:val="ru-RU"/>
        </w:rPr>
        <w:t>д</w:t>
      </w:r>
      <w:proofErr w:type="gramEnd"/>
      <w:r w:rsidR="00A0042A">
        <w:rPr>
          <w:lang w:val="ru-RU"/>
        </w:rPr>
        <w:t xml:space="preserve">етям предлагается найти предмет, ориентируясь  на силу звукового сигнала. Это может быть барабан, бубен, колокольчик. Главным условием этих игр является то, что сила звука должна плавно меняться </w:t>
      </w:r>
      <w:proofErr w:type="gramStart"/>
      <w:r w:rsidR="00A0042A">
        <w:rPr>
          <w:lang w:val="ru-RU"/>
        </w:rPr>
        <w:t>от</w:t>
      </w:r>
      <w:proofErr w:type="gramEnd"/>
      <w:r w:rsidR="00A0042A">
        <w:rPr>
          <w:lang w:val="ru-RU"/>
        </w:rPr>
        <w:t xml:space="preserve"> сильного к среднему и тихому и наоборот. </w:t>
      </w:r>
    </w:p>
    <w:p w:rsidR="00A0042A" w:rsidRPr="00341301" w:rsidRDefault="00A0042A">
      <w:pPr>
        <w:rPr>
          <w:i/>
          <w:lang w:val="ru-RU"/>
        </w:rPr>
      </w:pPr>
      <w:r w:rsidRPr="00341301">
        <w:rPr>
          <w:i/>
          <w:lang w:val="ru-RU"/>
        </w:rPr>
        <w:t>Вот перечень игр,</w:t>
      </w:r>
      <w:r w:rsidR="003A6A5B" w:rsidRPr="00341301">
        <w:rPr>
          <w:i/>
          <w:lang w:val="ru-RU"/>
        </w:rPr>
        <w:t xml:space="preserve"> </w:t>
      </w:r>
      <w:r w:rsidRPr="00341301">
        <w:rPr>
          <w:i/>
          <w:lang w:val="ru-RU"/>
        </w:rPr>
        <w:t>которые можно использовать на данном этапе:</w:t>
      </w:r>
    </w:p>
    <w:p w:rsidR="00A0042A" w:rsidRDefault="00A0042A">
      <w:pPr>
        <w:rPr>
          <w:lang w:val="ru-RU"/>
        </w:rPr>
      </w:pPr>
      <w:r>
        <w:rPr>
          <w:lang w:val="ru-RU"/>
        </w:rPr>
        <w:t>-«</w:t>
      </w:r>
      <w:proofErr w:type="gramStart"/>
      <w:r w:rsidR="00A511F8">
        <w:rPr>
          <w:lang w:val="ru-RU"/>
        </w:rPr>
        <w:t>Тихо-</w:t>
      </w:r>
      <w:r>
        <w:rPr>
          <w:lang w:val="ru-RU"/>
        </w:rPr>
        <w:t>громко</w:t>
      </w:r>
      <w:proofErr w:type="gramEnd"/>
      <w:r>
        <w:rPr>
          <w:lang w:val="ru-RU"/>
        </w:rPr>
        <w:t>»</w:t>
      </w:r>
      <w:r w:rsidR="00A511F8">
        <w:rPr>
          <w:lang w:val="ru-RU"/>
        </w:rPr>
        <w:t xml:space="preserve"> (</w:t>
      </w:r>
      <w:r>
        <w:rPr>
          <w:lang w:val="ru-RU"/>
        </w:rPr>
        <w:t>за ширмой воспроизводятся удары в барабан то тихие, то громкие; нужно определить, кто их издаёт – большой или маленький заяц).</w:t>
      </w:r>
    </w:p>
    <w:p w:rsidR="003A6A5B" w:rsidRDefault="003A6A5B">
      <w:pPr>
        <w:rPr>
          <w:lang w:val="ru-RU"/>
        </w:rPr>
      </w:pPr>
      <w:proofErr w:type="gramStart"/>
      <w:r>
        <w:rPr>
          <w:lang w:val="ru-RU"/>
        </w:rPr>
        <w:t>-«Весёлый колокольчик»</w:t>
      </w:r>
      <w:r w:rsidR="00A511F8">
        <w:rPr>
          <w:lang w:val="ru-RU"/>
        </w:rPr>
        <w:t xml:space="preserve"> (Д</w:t>
      </w:r>
      <w:r>
        <w:rPr>
          <w:lang w:val="ru-RU"/>
        </w:rPr>
        <w:t>ети становятся в круг и  незаметно для водящего передают за спиной колокольчик.</w:t>
      </w:r>
      <w:proofErr w:type="gramEnd"/>
      <w:r>
        <w:rPr>
          <w:lang w:val="ru-RU"/>
        </w:rPr>
        <w:t xml:space="preserve"> </w:t>
      </w:r>
      <w:proofErr w:type="gramStart"/>
      <w:r>
        <w:rPr>
          <w:lang w:val="ru-RU"/>
        </w:rPr>
        <w:t>Водящий должен отгадать</w:t>
      </w:r>
      <w:r w:rsidR="00A511F8">
        <w:rPr>
          <w:lang w:val="ru-RU"/>
        </w:rPr>
        <w:t>,</w:t>
      </w:r>
      <w:r>
        <w:rPr>
          <w:lang w:val="ru-RU"/>
        </w:rPr>
        <w:t xml:space="preserve"> где звенело).</w:t>
      </w:r>
      <w:proofErr w:type="gramEnd"/>
    </w:p>
    <w:p w:rsidR="0019399B" w:rsidRDefault="003A6A5B">
      <w:pPr>
        <w:rPr>
          <w:lang w:val="ru-RU"/>
        </w:rPr>
      </w:pPr>
      <w:r>
        <w:rPr>
          <w:lang w:val="ru-RU"/>
        </w:rPr>
        <w:t>-«Волшебная ширма» (определение на слух различных звуков: гремит погремушка, стучит молоток, гремят шарики в коробке и т д</w:t>
      </w:r>
      <w:r w:rsidR="00AB1557">
        <w:rPr>
          <w:lang w:val="ru-RU"/>
        </w:rPr>
        <w:t>.</w:t>
      </w:r>
      <w:r>
        <w:rPr>
          <w:lang w:val="ru-RU"/>
        </w:rPr>
        <w:t>) Эту игру можно варьировать,</w:t>
      </w:r>
      <w:r w:rsidR="00AB1557">
        <w:rPr>
          <w:lang w:val="ru-RU"/>
        </w:rPr>
        <w:t xml:space="preserve"> увеличивая количество предметов, заменяя их новыми, постепенно усложняя для детей задачу определения звуков. </w:t>
      </w:r>
      <w:r w:rsidR="0019399B">
        <w:rPr>
          <w:lang w:val="ru-RU"/>
        </w:rPr>
        <w:t xml:space="preserve">Последние варианты этой игры должны быть такие: в ряд ставится несколько игрушек или предметов, каждый последующий предмет должен всё больше быть похож по звучанию </w:t>
      </w:r>
      <w:proofErr w:type="gramStart"/>
      <w:r w:rsidR="0019399B">
        <w:rPr>
          <w:lang w:val="ru-RU"/>
        </w:rPr>
        <w:t>на</w:t>
      </w:r>
      <w:proofErr w:type="gramEnd"/>
      <w:r w:rsidR="0019399B">
        <w:rPr>
          <w:lang w:val="ru-RU"/>
        </w:rPr>
        <w:t xml:space="preserve"> предыдущий. Количество предметов постепенно наращивается и доводится до 5-6.</w:t>
      </w:r>
    </w:p>
    <w:p w:rsidR="008F7E8A" w:rsidRDefault="0019399B">
      <w:pPr>
        <w:rPr>
          <w:lang w:val="ru-RU"/>
        </w:rPr>
      </w:pPr>
      <w:r>
        <w:rPr>
          <w:lang w:val="ru-RU"/>
        </w:rPr>
        <w:t>-«Что как звучит?»</w:t>
      </w:r>
      <w:r w:rsidR="00A511F8">
        <w:rPr>
          <w:lang w:val="ru-RU"/>
        </w:rPr>
        <w:t xml:space="preserve"> (</w:t>
      </w:r>
      <w:r>
        <w:rPr>
          <w:lang w:val="ru-RU"/>
        </w:rPr>
        <w:t>логопед знакомит детей со звуками, которые издают различные предметы, дети должны узнать предмет по звуку и рассказать, что с ним происходит</w:t>
      </w:r>
      <w:r w:rsidR="008F7E8A">
        <w:rPr>
          <w:lang w:val="ru-RU"/>
        </w:rPr>
        <w:t>).</w:t>
      </w:r>
    </w:p>
    <w:p w:rsidR="008F7E8A" w:rsidRDefault="008F7E8A">
      <w:pPr>
        <w:rPr>
          <w:lang w:val="ru-RU"/>
        </w:rPr>
      </w:pPr>
      <w:r>
        <w:rPr>
          <w:lang w:val="ru-RU"/>
        </w:rPr>
        <w:t>Следующим этапом является различение высоты, силы, тембра голоса на материале одинаковых звуков, сочетаний слов и фраз.</w:t>
      </w:r>
    </w:p>
    <w:p w:rsidR="003A6A5B" w:rsidRPr="00341301" w:rsidRDefault="008F7E8A">
      <w:pPr>
        <w:rPr>
          <w:i/>
          <w:lang w:val="ru-RU"/>
        </w:rPr>
      </w:pPr>
      <w:r w:rsidRPr="00341301">
        <w:rPr>
          <w:i/>
          <w:lang w:val="ru-RU"/>
        </w:rPr>
        <w:t>Вот варианты игр на этом этапе:</w:t>
      </w:r>
      <w:r w:rsidR="00AB1557" w:rsidRPr="00341301">
        <w:rPr>
          <w:i/>
          <w:lang w:val="ru-RU"/>
        </w:rPr>
        <w:t xml:space="preserve"> </w:t>
      </w:r>
    </w:p>
    <w:p w:rsidR="0090495E" w:rsidRDefault="0090495E">
      <w:pPr>
        <w:rPr>
          <w:lang w:val="ru-RU"/>
        </w:rPr>
      </w:pPr>
      <w:r>
        <w:rPr>
          <w:lang w:val="ru-RU"/>
        </w:rPr>
        <w:t>-«Кто-кто это? (водящий на слух определяет, кто к нему обратился с вопросом)</w:t>
      </w:r>
    </w:p>
    <w:p w:rsidR="0090495E" w:rsidRDefault="0090495E">
      <w:pPr>
        <w:rPr>
          <w:lang w:val="ru-RU"/>
        </w:rPr>
      </w:pPr>
      <w:r>
        <w:rPr>
          <w:lang w:val="ru-RU"/>
        </w:rPr>
        <w:t>-«</w:t>
      </w:r>
      <w:proofErr w:type="gramStart"/>
      <w:r w:rsidR="00F61575">
        <w:rPr>
          <w:lang w:val="ru-RU"/>
        </w:rPr>
        <w:t>Близко-</w:t>
      </w:r>
      <w:r>
        <w:rPr>
          <w:lang w:val="ru-RU"/>
        </w:rPr>
        <w:t>далеко</w:t>
      </w:r>
      <w:proofErr w:type="gramEnd"/>
      <w:r>
        <w:rPr>
          <w:lang w:val="ru-RU"/>
        </w:rPr>
        <w:t>»</w:t>
      </w:r>
      <w:r w:rsidR="00F61575">
        <w:rPr>
          <w:lang w:val="ru-RU"/>
        </w:rPr>
        <w:t xml:space="preserve"> (</w:t>
      </w:r>
      <w:r>
        <w:rPr>
          <w:lang w:val="ru-RU"/>
        </w:rPr>
        <w:t>далеко-тихо, близко-громко)</w:t>
      </w:r>
    </w:p>
    <w:p w:rsidR="0090495E" w:rsidRDefault="0090495E">
      <w:pPr>
        <w:rPr>
          <w:lang w:val="ru-RU"/>
        </w:rPr>
      </w:pPr>
      <w:r>
        <w:rPr>
          <w:lang w:val="ru-RU"/>
        </w:rPr>
        <w:t>-«Три медведя»</w:t>
      </w:r>
      <w:r w:rsidR="007B2062">
        <w:rPr>
          <w:lang w:val="ru-RU"/>
        </w:rPr>
        <w:t xml:space="preserve"> (папа </w:t>
      </w:r>
      <w:r>
        <w:rPr>
          <w:lang w:val="ru-RU"/>
        </w:rPr>
        <w:t>медведь разговаривает низким голосом,</w:t>
      </w:r>
      <w:r w:rsidR="007B2062">
        <w:rPr>
          <w:lang w:val="ru-RU"/>
        </w:rPr>
        <w:t xml:space="preserve"> медведица</w:t>
      </w:r>
      <w:r w:rsidR="00310E80">
        <w:rPr>
          <w:lang w:val="ru-RU"/>
        </w:rPr>
        <w:t xml:space="preserve"> </w:t>
      </w:r>
      <w:r w:rsidR="007B2062">
        <w:rPr>
          <w:lang w:val="ru-RU"/>
        </w:rPr>
        <w:t>- голосом средней силы, маленький Мишутка</w:t>
      </w:r>
      <w:r w:rsidR="00310E80">
        <w:rPr>
          <w:lang w:val="ru-RU"/>
        </w:rPr>
        <w:t xml:space="preserve"> </w:t>
      </w:r>
      <w:r w:rsidR="007B2062">
        <w:rPr>
          <w:lang w:val="ru-RU"/>
        </w:rPr>
        <w:t>- высоким голоском)</w:t>
      </w:r>
    </w:p>
    <w:p w:rsidR="003A6A5B" w:rsidRDefault="007B2062">
      <w:pPr>
        <w:rPr>
          <w:lang w:val="ru-RU"/>
        </w:rPr>
      </w:pPr>
      <w:proofErr w:type="gramStart"/>
      <w:r>
        <w:rPr>
          <w:lang w:val="ru-RU"/>
        </w:rPr>
        <w:t>-«</w:t>
      </w:r>
      <w:proofErr w:type="spellStart"/>
      <w:r w:rsidR="00F61575">
        <w:rPr>
          <w:lang w:val="ru-RU"/>
        </w:rPr>
        <w:t>Большой-</w:t>
      </w:r>
      <w:r>
        <w:rPr>
          <w:lang w:val="ru-RU"/>
        </w:rPr>
        <w:t>маленький</w:t>
      </w:r>
      <w:proofErr w:type="spellEnd"/>
      <w:r>
        <w:rPr>
          <w:lang w:val="ru-RU"/>
        </w:rPr>
        <w:t>» (детям раздаются картинки или фигурки животных и их детёнышей.</w:t>
      </w:r>
      <w:proofErr w:type="gramEnd"/>
      <w:r>
        <w:rPr>
          <w:lang w:val="ru-RU"/>
        </w:rPr>
        <w:t xml:space="preserve"> Дети должны произносить звукоподражания то </w:t>
      </w:r>
      <w:proofErr w:type="gramStart"/>
      <w:r>
        <w:rPr>
          <w:lang w:val="ru-RU"/>
        </w:rPr>
        <w:t>низким</w:t>
      </w:r>
      <w:proofErr w:type="gramEnd"/>
      <w:r>
        <w:rPr>
          <w:lang w:val="ru-RU"/>
        </w:rPr>
        <w:t xml:space="preserve"> то высоким голосом).</w:t>
      </w:r>
    </w:p>
    <w:p w:rsidR="007B2062" w:rsidRDefault="007B2062">
      <w:pPr>
        <w:rPr>
          <w:lang w:val="ru-RU"/>
        </w:rPr>
      </w:pPr>
      <w:r>
        <w:rPr>
          <w:lang w:val="ru-RU"/>
        </w:rPr>
        <w:t>На третьем этапе нужно учить детей различать слова, близкие по звуковому составу.</w:t>
      </w:r>
    </w:p>
    <w:p w:rsidR="007B2062" w:rsidRDefault="007B2062">
      <w:pPr>
        <w:rPr>
          <w:lang w:val="ru-RU"/>
        </w:rPr>
      </w:pPr>
      <w:r>
        <w:rPr>
          <w:lang w:val="ru-RU"/>
        </w:rPr>
        <w:lastRenderedPageBreak/>
        <w:t>Например, детям показывается предмет (кукла).</w:t>
      </w:r>
      <w:r w:rsidR="00F61575">
        <w:rPr>
          <w:lang w:val="ru-RU"/>
        </w:rPr>
        <w:t xml:space="preserve"> </w:t>
      </w:r>
      <w:r>
        <w:rPr>
          <w:lang w:val="ru-RU"/>
        </w:rPr>
        <w:t xml:space="preserve">Затем логопед </w:t>
      </w:r>
      <w:r w:rsidR="0080172D">
        <w:rPr>
          <w:lang w:val="ru-RU"/>
        </w:rPr>
        <w:t xml:space="preserve">называет предмет то правильно, то искажённо: кукла, </w:t>
      </w:r>
      <w:proofErr w:type="spellStart"/>
      <w:r w:rsidR="0080172D">
        <w:rPr>
          <w:lang w:val="ru-RU"/>
        </w:rPr>
        <w:t>фукла</w:t>
      </w:r>
      <w:proofErr w:type="spellEnd"/>
      <w:r w:rsidR="0080172D">
        <w:rPr>
          <w:lang w:val="ru-RU"/>
        </w:rPr>
        <w:t xml:space="preserve">, </w:t>
      </w:r>
      <w:proofErr w:type="spellStart"/>
      <w:r w:rsidR="0080172D">
        <w:rPr>
          <w:lang w:val="ru-RU"/>
        </w:rPr>
        <w:t>кумла</w:t>
      </w:r>
      <w:proofErr w:type="spellEnd"/>
      <w:r w:rsidR="0080172D">
        <w:rPr>
          <w:lang w:val="ru-RU"/>
        </w:rPr>
        <w:t xml:space="preserve"> и т. д. Услышав неверно произнесённое слово, дети должны дать какой-то сигнал.</w:t>
      </w:r>
    </w:p>
    <w:p w:rsidR="0080172D" w:rsidRDefault="0080172D">
      <w:pPr>
        <w:rPr>
          <w:lang w:val="ru-RU"/>
        </w:rPr>
      </w:pPr>
      <w:r>
        <w:rPr>
          <w:lang w:val="ru-RU"/>
        </w:rPr>
        <w:t xml:space="preserve">Начинать эту игру следует со слов простых по звуковому составу и постепенно переходить к более </w:t>
      </w:r>
      <w:proofErr w:type="gramStart"/>
      <w:r>
        <w:rPr>
          <w:lang w:val="ru-RU"/>
        </w:rPr>
        <w:t>сложным</w:t>
      </w:r>
      <w:proofErr w:type="gramEnd"/>
      <w:r>
        <w:rPr>
          <w:lang w:val="ru-RU"/>
        </w:rPr>
        <w:t>.</w:t>
      </w:r>
    </w:p>
    <w:p w:rsidR="0080172D" w:rsidRDefault="006C41A8">
      <w:pPr>
        <w:rPr>
          <w:lang w:val="ru-RU"/>
        </w:rPr>
      </w:pPr>
      <w:r>
        <w:rPr>
          <w:lang w:val="ru-RU"/>
        </w:rPr>
        <w:t>Вот ещё вариант игры</w:t>
      </w:r>
      <w:r w:rsidR="0080172D">
        <w:rPr>
          <w:lang w:val="ru-RU"/>
        </w:rPr>
        <w:t xml:space="preserve">, который можно предложить детям </w:t>
      </w:r>
      <w:r w:rsidR="00417E56">
        <w:rPr>
          <w:lang w:val="ru-RU"/>
        </w:rPr>
        <w:t xml:space="preserve"> </w:t>
      </w:r>
      <w:r w:rsidR="00034969">
        <w:rPr>
          <w:lang w:val="ru-RU"/>
        </w:rPr>
        <w:t xml:space="preserve">выставляются </w:t>
      </w:r>
      <w:r w:rsidR="00F33AC0">
        <w:rPr>
          <w:lang w:val="ru-RU"/>
        </w:rPr>
        <w:t xml:space="preserve">картинки, названия которых </w:t>
      </w:r>
      <w:proofErr w:type="gramStart"/>
      <w:r w:rsidR="00F33AC0">
        <w:rPr>
          <w:lang w:val="ru-RU"/>
        </w:rPr>
        <w:t>звучат</w:t>
      </w:r>
      <w:proofErr w:type="gramEnd"/>
      <w:r w:rsidR="00F33AC0">
        <w:rPr>
          <w:lang w:val="ru-RU"/>
        </w:rPr>
        <w:t xml:space="preserve"> похоже (</w:t>
      </w:r>
      <w:proofErr w:type="spellStart"/>
      <w:r w:rsidR="00F33AC0">
        <w:rPr>
          <w:lang w:val="ru-RU"/>
        </w:rPr>
        <w:t>рак-лак-бак-мак</w:t>
      </w:r>
      <w:proofErr w:type="spellEnd"/>
      <w:r w:rsidR="00F33AC0">
        <w:rPr>
          <w:lang w:val="ru-RU"/>
        </w:rPr>
        <w:t>).</w:t>
      </w:r>
      <w:r w:rsidR="00417E56">
        <w:rPr>
          <w:lang w:val="ru-RU"/>
        </w:rPr>
        <w:t xml:space="preserve"> </w:t>
      </w:r>
      <w:r w:rsidR="00F33AC0">
        <w:rPr>
          <w:lang w:val="ru-RU"/>
        </w:rPr>
        <w:t>За</w:t>
      </w:r>
      <w:r w:rsidR="00310E80">
        <w:rPr>
          <w:lang w:val="ru-RU"/>
        </w:rPr>
        <w:t>тем  логопед называет 2-3 слова</w:t>
      </w:r>
      <w:r>
        <w:rPr>
          <w:lang w:val="ru-RU"/>
        </w:rPr>
        <w:t>, а дети отбирают соответствующие картинки и расставляют их в названном порядке.</w:t>
      </w:r>
    </w:p>
    <w:p w:rsidR="006C41A8" w:rsidRDefault="006C41A8">
      <w:pPr>
        <w:rPr>
          <w:lang w:val="ru-RU"/>
        </w:rPr>
      </w:pPr>
      <w:r>
        <w:rPr>
          <w:lang w:val="ru-RU"/>
        </w:rPr>
        <w:t>Как вариант усложнения этой</w:t>
      </w:r>
      <w:r w:rsidR="00176AFA">
        <w:rPr>
          <w:lang w:val="ru-RU"/>
        </w:rPr>
        <w:t xml:space="preserve"> же игры: перед ребёнком картинки (</w:t>
      </w:r>
      <w:proofErr w:type="spellStart"/>
      <w:r w:rsidR="00176AFA">
        <w:rPr>
          <w:lang w:val="ru-RU"/>
        </w:rPr>
        <w:t>ком-дым-сук-ветка-каток-горка</w:t>
      </w:r>
      <w:proofErr w:type="spellEnd"/>
      <w:r w:rsidR="00176AFA">
        <w:rPr>
          <w:lang w:val="ru-RU"/>
        </w:rPr>
        <w:t>).</w:t>
      </w:r>
      <w:r w:rsidR="00417E56">
        <w:rPr>
          <w:lang w:val="ru-RU"/>
        </w:rPr>
        <w:t xml:space="preserve"> </w:t>
      </w:r>
      <w:r w:rsidR="00176AFA">
        <w:rPr>
          <w:lang w:val="ru-RU"/>
        </w:rPr>
        <w:t>Ребёнок должен поставить свою картинку под той,</w:t>
      </w:r>
      <w:r w:rsidR="00417E56">
        <w:rPr>
          <w:lang w:val="ru-RU"/>
        </w:rPr>
        <w:t xml:space="preserve"> </w:t>
      </w:r>
      <w:r w:rsidR="00176AFA">
        <w:rPr>
          <w:lang w:val="ru-RU"/>
        </w:rPr>
        <w:t xml:space="preserve">название которой </w:t>
      </w:r>
      <w:proofErr w:type="gramStart"/>
      <w:r w:rsidR="00176AFA">
        <w:rPr>
          <w:lang w:val="ru-RU"/>
        </w:rPr>
        <w:t>звучит</w:t>
      </w:r>
      <w:proofErr w:type="gramEnd"/>
      <w:r w:rsidR="00176AFA">
        <w:rPr>
          <w:lang w:val="ru-RU"/>
        </w:rPr>
        <w:t xml:space="preserve"> похоже.</w:t>
      </w:r>
    </w:p>
    <w:p w:rsidR="00176AFA" w:rsidRDefault="00176AFA">
      <w:pPr>
        <w:rPr>
          <w:lang w:val="ru-RU"/>
        </w:rPr>
      </w:pPr>
      <w:r>
        <w:rPr>
          <w:lang w:val="ru-RU"/>
        </w:rPr>
        <w:t>На четвёртом этапе работы дети уже подготовлены к тому, чтобы учиться различать слоги. Можно начать работу с игры «Найди лишний слог» (</w:t>
      </w:r>
      <w:proofErr w:type="spellStart"/>
      <w:r>
        <w:rPr>
          <w:lang w:val="ru-RU"/>
        </w:rPr>
        <w:t>та-та-та-ма</w:t>
      </w:r>
      <w:proofErr w:type="spellEnd"/>
      <w:r>
        <w:rPr>
          <w:lang w:val="ru-RU"/>
        </w:rPr>
        <w:t xml:space="preserve">). Постепенно слоговые ряды должны усложняться. </w:t>
      </w:r>
    </w:p>
    <w:p w:rsidR="00011C60" w:rsidRDefault="00176AFA">
      <w:pPr>
        <w:rPr>
          <w:lang w:val="ru-RU"/>
        </w:rPr>
      </w:pPr>
      <w:r>
        <w:rPr>
          <w:lang w:val="ru-RU"/>
        </w:rPr>
        <w:t>Очень н</w:t>
      </w:r>
      <w:r w:rsidR="00417E56">
        <w:rPr>
          <w:lang w:val="ru-RU"/>
        </w:rPr>
        <w:t>равится детям и такая игра: логопед на ушко ребёнку говорит слог, например, (па). Ребёнок должен его повторить</w:t>
      </w:r>
      <w:r w:rsidR="006E35F2">
        <w:rPr>
          <w:lang w:val="ru-RU"/>
        </w:rPr>
        <w:t xml:space="preserve"> вслух. Затем логопед произносит этот же звук вслед за ребёнком, или говорит оппозиционный. Дети должны определить, одинаковые эти слоги или нет. Игра должна варьироваться за счёт подбора слогов с учётом произносительных возможностей детей, а так же последовательности всей звуковой работы в целом.</w:t>
      </w:r>
      <w:r w:rsidR="00011C60">
        <w:rPr>
          <w:lang w:val="ru-RU"/>
        </w:rPr>
        <w:t xml:space="preserve"> </w:t>
      </w:r>
    </w:p>
    <w:p w:rsidR="00011C60" w:rsidRDefault="00011C60">
      <w:pPr>
        <w:rPr>
          <w:lang w:val="ru-RU"/>
        </w:rPr>
      </w:pPr>
      <w:r>
        <w:rPr>
          <w:lang w:val="ru-RU"/>
        </w:rPr>
        <w:t xml:space="preserve">На </w:t>
      </w:r>
      <w:r w:rsidR="00310E80">
        <w:rPr>
          <w:lang w:val="ru-RU"/>
        </w:rPr>
        <w:t>следующем</w:t>
      </w:r>
      <w:r>
        <w:rPr>
          <w:lang w:val="ru-RU"/>
        </w:rPr>
        <w:t>, пятом этапе дети различают фонемы. Начинать нужно с гласных звуков.</w:t>
      </w:r>
    </w:p>
    <w:p w:rsidR="00011C60" w:rsidRPr="00341301" w:rsidRDefault="00011C60">
      <w:pPr>
        <w:rPr>
          <w:i/>
          <w:lang w:val="ru-RU"/>
        </w:rPr>
      </w:pPr>
      <w:r w:rsidRPr="00341301">
        <w:rPr>
          <w:i/>
          <w:lang w:val="ru-RU"/>
        </w:rPr>
        <w:t>Можно использовать такие игры и игровые упражнения:</w:t>
      </w:r>
    </w:p>
    <w:p w:rsidR="003E7107" w:rsidRDefault="00011C60">
      <w:pPr>
        <w:rPr>
          <w:lang w:val="ru-RU"/>
        </w:rPr>
      </w:pPr>
      <w:r>
        <w:rPr>
          <w:lang w:val="ru-RU"/>
        </w:rPr>
        <w:t>1.Детям предлагается соотнести картинку с определённым звуком</w:t>
      </w:r>
      <w:r w:rsidR="003E7107">
        <w:rPr>
          <w:lang w:val="ru-RU"/>
        </w:rPr>
        <w:t>.</w:t>
      </w:r>
    </w:p>
    <w:p w:rsidR="00176AFA" w:rsidRDefault="003E7107">
      <w:pPr>
        <w:rPr>
          <w:lang w:val="ru-RU"/>
        </w:rPr>
      </w:pPr>
      <w:r>
        <w:rPr>
          <w:lang w:val="ru-RU"/>
        </w:rPr>
        <w:t>2.Затем игра усложняется: вводятся</w:t>
      </w:r>
      <w:r w:rsidR="00011C60">
        <w:rPr>
          <w:lang w:val="ru-RU"/>
        </w:rPr>
        <w:t xml:space="preserve"> </w:t>
      </w:r>
      <w:r>
        <w:rPr>
          <w:lang w:val="ru-RU"/>
        </w:rPr>
        <w:t>разноцветные «сигналы».</w:t>
      </w:r>
    </w:p>
    <w:p w:rsidR="003E7107" w:rsidRDefault="003E7107">
      <w:pPr>
        <w:rPr>
          <w:lang w:val="ru-RU"/>
        </w:rPr>
      </w:pPr>
      <w:r>
        <w:rPr>
          <w:lang w:val="ru-RU"/>
        </w:rPr>
        <w:t>3.Ряд гласных постепенно наращивается, количество цветовых «сигналов» увеличивается.</w:t>
      </w:r>
    </w:p>
    <w:p w:rsidR="003E7107" w:rsidRDefault="003E7107">
      <w:pPr>
        <w:rPr>
          <w:lang w:val="ru-RU"/>
        </w:rPr>
      </w:pPr>
      <w:r>
        <w:rPr>
          <w:lang w:val="ru-RU"/>
        </w:rPr>
        <w:t>4.Аналогично проводится работа по дифференциации согласных фонем.</w:t>
      </w:r>
    </w:p>
    <w:p w:rsidR="003E7107" w:rsidRDefault="003E7107">
      <w:pPr>
        <w:rPr>
          <w:lang w:val="ru-RU"/>
        </w:rPr>
      </w:pPr>
      <w:r>
        <w:rPr>
          <w:lang w:val="ru-RU"/>
        </w:rPr>
        <w:lastRenderedPageBreak/>
        <w:t>Целью заключительного</w:t>
      </w:r>
      <w:r w:rsidR="00863B5E">
        <w:rPr>
          <w:lang w:val="ru-RU"/>
        </w:rPr>
        <w:t xml:space="preserve">, шестого этапа является формирование навыков  элементарного звукового анализа. Работа должна начинаться с определения количества слогов в слове, умения отхлопывать1-2-3-хсложные слова. </w:t>
      </w:r>
    </w:p>
    <w:p w:rsidR="00B01567" w:rsidRPr="00E507E7" w:rsidRDefault="00863B5E">
      <w:pPr>
        <w:rPr>
          <w:lang w:val="ru-RU"/>
        </w:rPr>
      </w:pPr>
      <w:r>
        <w:rPr>
          <w:lang w:val="ru-RU"/>
        </w:rPr>
        <w:t>Далее дети учатся анализировать гласные звуки, затем согласные. Важна последовательность: сначала нужно учить выделять последний согласный в слове,</w:t>
      </w:r>
      <w:r w:rsidR="00310E80">
        <w:rPr>
          <w:lang w:val="ru-RU"/>
        </w:rPr>
        <w:t xml:space="preserve"> </w:t>
      </w:r>
      <w:r>
        <w:rPr>
          <w:lang w:val="ru-RU"/>
        </w:rPr>
        <w:t>лучше, если это будет глухой взрывной звук.</w:t>
      </w:r>
      <w:r w:rsidR="00310E80">
        <w:rPr>
          <w:lang w:val="ru-RU"/>
        </w:rPr>
        <w:t xml:space="preserve"> Можно использовать такие игры, как: «Разноцветные конверты», «У меня в корзинке весёлые картинки» и т. д. Их можно варьировать, постепенно усложняя задание.</w:t>
      </w:r>
    </w:p>
    <w:sectPr w:rsidR="00B01567" w:rsidRPr="00E507E7" w:rsidSect="008D7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7E7"/>
    <w:rsid w:val="00011C60"/>
    <w:rsid w:val="00034969"/>
    <w:rsid w:val="00176AFA"/>
    <w:rsid w:val="0019399B"/>
    <w:rsid w:val="002661F4"/>
    <w:rsid w:val="00301ECA"/>
    <w:rsid w:val="00310E80"/>
    <w:rsid w:val="00341301"/>
    <w:rsid w:val="003A6A5B"/>
    <w:rsid w:val="003E7107"/>
    <w:rsid w:val="00417E56"/>
    <w:rsid w:val="00435586"/>
    <w:rsid w:val="005D7B30"/>
    <w:rsid w:val="006C41A8"/>
    <w:rsid w:val="006E35F2"/>
    <w:rsid w:val="007B2062"/>
    <w:rsid w:val="0080172D"/>
    <w:rsid w:val="00863B5E"/>
    <w:rsid w:val="008D7BEC"/>
    <w:rsid w:val="008F7E8A"/>
    <w:rsid w:val="0090495E"/>
    <w:rsid w:val="009624C7"/>
    <w:rsid w:val="00984BA1"/>
    <w:rsid w:val="0099530E"/>
    <w:rsid w:val="009A3E75"/>
    <w:rsid w:val="009A5AB8"/>
    <w:rsid w:val="00A0042A"/>
    <w:rsid w:val="00A15A35"/>
    <w:rsid w:val="00A511F8"/>
    <w:rsid w:val="00AB1557"/>
    <w:rsid w:val="00AC0FEE"/>
    <w:rsid w:val="00B01567"/>
    <w:rsid w:val="00B06025"/>
    <w:rsid w:val="00C31863"/>
    <w:rsid w:val="00E507E7"/>
    <w:rsid w:val="00E96C8A"/>
    <w:rsid w:val="00F33AC0"/>
    <w:rsid w:val="00F61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30E"/>
  </w:style>
  <w:style w:type="paragraph" w:styleId="1">
    <w:name w:val="heading 1"/>
    <w:basedOn w:val="a"/>
    <w:next w:val="a"/>
    <w:link w:val="10"/>
    <w:uiPriority w:val="9"/>
    <w:qFormat/>
    <w:rsid w:val="009953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53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3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3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30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30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30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30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30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30E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9530E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99530E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9530E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99530E"/>
    <w:rPr>
      <w:b/>
      <w:bCs/>
    </w:rPr>
  </w:style>
  <w:style w:type="paragraph" w:styleId="a6">
    <w:name w:val="No Spacing"/>
    <w:uiPriority w:val="1"/>
    <w:qFormat/>
    <w:rsid w:val="0099530E"/>
    <w:pPr>
      <w:spacing w:after="0" w:line="240" w:lineRule="auto"/>
    </w:pPr>
  </w:style>
  <w:style w:type="paragraph" w:styleId="a7">
    <w:name w:val="Intense Quote"/>
    <w:basedOn w:val="a"/>
    <w:next w:val="a"/>
    <w:link w:val="a8"/>
    <w:uiPriority w:val="30"/>
    <w:qFormat/>
    <w:rsid w:val="0099530E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99530E"/>
    <w:rPr>
      <w:b/>
      <w:bCs/>
      <w:i/>
      <w:iCs/>
      <w:color w:val="DDDDDD" w:themeColor="accent1"/>
    </w:rPr>
  </w:style>
  <w:style w:type="character" w:customStyle="1" w:styleId="30">
    <w:name w:val="Заголовок 3 Знак"/>
    <w:basedOn w:val="a0"/>
    <w:link w:val="3"/>
    <w:uiPriority w:val="9"/>
    <w:rsid w:val="0099530E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0">
    <w:name w:val="Заголовок 4 Знак"/>
    <w:basedOn w:val="a0"/>
    <w:link w:val="4"/>
    <w:uiPriority w:val="9"/>
    <w:rsid w:val="0099530E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0">
    <w:name w:val="Заголовок 5 Знак"/>
    <w:basedOn w:val="a0"/>
    <w:link w:val="5"/>
    <w:uiPriority w:val="9"/>
    <w:rsid w:val="0099530E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9530E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953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9530E"/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953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99530E"/>
    <w:pPr>
      <w:spacing w:line="240" w:lineRule="auto"/>
    </w:pPr>
    <w:rPr>
      <w:b/>
      <w:bCs/>
      <w:color w:val="DDDDDD" w:themeColor="accent1"/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rsid w:val="0099530E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9530E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c">
    <w:name w:val="Emphasis"/>
    <w:basedOn w:val="a0"/>
    <w:uiPriority w:val="20"/>
    <w:qFormat/>
    <w:rsid w:val="0099530E"/>
    <w:rPr>
      <w:i/>
      <w:iCs/>
    </w:rPr>
  </w:style>
  <w:style w:type="paragraph" w:styleId="ad">
    <w:name w:val="List Paragraph"/>
    <w:basedOn w:val="a"/>
    <w:uiPriority w:val="34"/>
    <w:qFormat/>
    <w:rsid w:val="0099530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9530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9530E"/>
    <w:rPr>
      <w:i/>
      <w:iCs/>
      <w:color w:val="000000" w:themeColor="text1"/>
    </w:rPr>
  </w:style>
  <w:style w:type="character" w:styleId="ae">
    <w:name w:val="Subtle Emphasis"/>
    <w:basedOn w:val="a0"/>
    <w:uiPriority w:val="19"/>
    <w:qFormat/>
    <w:rsid w:val="0099530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9530E"/>
    <w:rPr>
      <w:b/>
      <w:bCs/>
      <w:i/>
      <w:iCs/>
      <w:color w:val="DDDDDD" w:themeColor="accent1"/>
    </w:rPr>
  </w:style>
  <w:style w:type="character" w:styleId="af0">
    <w:name w:val="Subtle Reference"/>
    <w:basedOn w:val="a0"/>
    <w:uiPriority w:val="31"/>
    <w:qFormat/>
    <w:rsid w:val="0099530E"/>
    <w:rPr>
      <w:smallCaps/>
      <w:color w:val="B2B2B2" w:themeColor="accent2"/>
      <w:u w:val="single"/>
    </w:rPr>
  </w:style>
  <w:style w:type="character" w:styleId="af1">
    <w:name w:val="Intense Reference"/>
    <w:basedOn w:val="a0"/>
    <w:uiPriority w:val="32"/>
    <w:qFormat/>
    <w:rsid w:val="0099530E"/>
    <w:rPr>
      <w:b/>
      <w:bCs/>
      <w:smallCaps/>
      <w:color w:val="B2B2B2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9530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9530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 ишфй</dc:creator>
  <cp:lastModifiedBy>м ишфй</cp:lastModifiedBy>
  <cp:revision>7</cp:revision>
  <dcterms:created xsi:type="dcterms:W3CDTF">2013-06-28T13:59:00Z</dcterms:created>
  <dcterms:modified xsi:type="dcterms:W3CDTF">2013-06-28T18:31:00Z</dcterms:modified>
</cp:coreProperties>
</file>