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69" w:rsidRPr="009C10C7" w:rsidRDefault="009C10C7" w:rsidP="009C10C7">
      <w:pPr>
        <w:spacing w:line="240" w:lineRule="auto"/>
        <w:ind w:left="70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341F69" w:rsidRPr="009C10C7">
        <w:rPr>
          <w:b/>
          <w:sz w:val="28"/>
          <w:szCs w:val="28"/>
          <w:lang w:val="ru-RU"/>
        </w:rPr>
        <w:t>Развитие логического мышления у дошкольников</w:t>
      </w:r>
      <w:r>
        <w:rPr>
          <w:b/>
          <w:sz w:val="28"/>
          <w:szCs w:val="28"/>
          <w:lang w:val="ru-RU"/>
        </w:rPr>
        <w:t>»</w:t>
      </w:r>
      <w:r w:rsidR="00341F69" w:rsidRPr="009C10C7">
        <w:rPr>
          <w:b/>
          <w:sz w:val="28"/>
          <w:szCs w:val="28"/>
          <w:lang w:val="ru-RU"/>
        </w:rPr>
        <w:t>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Логическое мышление формируется на основе образного и является высшей стадией развития мышления. Достижение этой стадии -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 Начинать развитие логического мышления следует в дошкольном детстве.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Но зачем логика маленькому ребенку, дошкольнику?</w:t>
      </w:r>
    </w:p>
    <w:p w:rsidR="00341F69" w:rsidRPr="009C10C7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Прогресс в науке и технике, а также процессы распространения информации в мире происходили раньше менее стремительно, чем сегодня. Сегодня окружающий мир переполнен условными знаками и символами. Однако умение использовать информацию определяется развитостью логических приёмов мышления. 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Главной целью системы образования является подготовка подрастающего поколения к активной жизни в условиях постоянно меняющегося социума. И, т.к. развитие современного общества носит динамический характер, то и ключевой задачей образовательного процесса является передача детям таких знаний и воспитание таких качеств, которые позволили бы им успешно адаптироваться к подобным изменениям.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Таким образом, навыки, умения, приобретенные в дошкольный период, будут служить фундаментом для получения знаний и развития способностей в более старшем возрасте -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- решение задач, выполнение упражнений потребуют больших затрат времени и сил. В результате может пострадать здоровье ребенка, ослабнет, а то и вовсе угаснет интерес к учению.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В целях развития логического мышления нужно предлагать старшему дошкольнику самостоятельно производить анализ, синтез, сравнение, классификацию, обобщение, строить индуктивные и дедуктивные умозаключения.в логическими операциями, старший дошкольник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</w:p>
    <w:p w:rsid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Решать эти задачи лучше всего в игре.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Все </w:t>
      </w:r>
      <w:r w:rsidRPr="00341F69">
        <w:rPr>
          <w:sz w:val="28"/>
          <w:szCs w:val="28"/>
          <w:lang w:val="ru-RU"/>
        </w:rPr>
        <w:t>игры на развитие логического мышления направлены на то, чтобы сформировать у ребенка основные элементы мыслительных процессов: сравнение, классификация, синтез, анализ, обобщение.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ИГРА «ВЕРЮ- НЕ-ВЕРЮ».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Дети — невероятно доверчивые существа. А если информация поступает из уст взрослых,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Примеры фраз: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«Все люди спят».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«Все яблоки сладкие».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«Дождь бывает холодный и теплый».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«Все животные впадают в зимнюю спячку».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«Летом мы ходим в шубах».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«Слоны умеют летать».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«Арбузы растут на деревьях».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«Корабли плавают по суше».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«Зимой всегда пасмурно».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«Солнце светит только утром и вечером».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«Ни один человек не может жить без воды».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Примеры фраз: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«Сок можно есть ложкой». (Да, если он замороженный.)</w:t>
      </w:r>
    </w:p>
    <w:p w:rsid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«Мороженое можно выпить». (Да, если оно растает.)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lastRenderedPageBreak/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«По воде можно ходить». (Да, если она замерзнет.)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«Все птицы летают». (Не все, есть птицы, которые не летают, например: курица, индюк, страус, киви, пингвин.)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«НАЗОВИ ОДНИМ СЛОВОМ».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Примеры заданий: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«Дом, сарай, хижина, небоскреб» (здание).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«Брат, сестра, бабушка, тетя, папа» (родственники).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«Карандаш, тетрадь, бумага, ручка, альбом для рисования» (канцтовары).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«Поезд, велосипед, самолет, автомобиль, корабль» (транспорт).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«Игорь, Сергей, Иван, Кирилл» (мужские имена).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«Вишня, клубника, смородина, крыжовник, арбуз» (ягоды).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«Стол, кровать, шкаф, стул, кресло» (мебель).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ИГРА «АССОЦИАЦИЯ».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 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Примеры заданий: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Комната (стены, кровать, пол, потолок, телевизор, ковер, люстра).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Человек (тело, мозг, платье, шляпа, кольцо, ноги).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lastRenderedPageBreak/>
        <w:t>Магазин (покупатели, товар, музыка, телевизор, деньги, продавец, кровать).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Дерево (корни, цветы, вода, воздух, ствол, скамейка, солнце, листья).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«Дорисуй фигуру»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Попросите ребенка дорисовать вторую половину. Как показывает практика, далеко не всегда дети понимают это задание и дорисовывают фигуру в «вольном стиле». Чтобы увидеть симметрию, можно приложить зеркальце к оси. По зеркальному отражению ребенку будет легче нарисовать вторую половину, строго следуя по клеткам. Эта игра может усложняться формами и цветом.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«Запомни картинки».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Игровое упражнение направлено на развитие зрительной памяти, произвольного запоминания с использованием приёма «группировки».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На наборном полотне помещаются группы картинок (по 5): одежда (мужская куртка, детские шорты, джинсы для женщины и.т.д. ), транспорт (грузовой, пассажирский).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Педагог предлагает поиграть в игру «Запоминалки». Надо запомнить 20 картинок. Как это лучше сделать? Предлагается алгоритм запоминания: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1. Запомнить группы картинок: одежда, транспорт;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2. Запомнить по подгруппам: зимняя, летняя одежда; грузовой, пассажирский транспорт.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А). Педагог убирает одну из групп картинок (5 штук)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Вопросы: «Какой группы не стало?»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Б). Затем убирается 1 картинка. Вопрос: «Какой картинки в группе не стало?»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В) Картинки переворачиваются.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Можно предложить перечислить по порядку все группы, затем подгруппы, затем порядок картинок в подгруппах.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lastRenderedPageBreak/>
        <w:t>«Запомни и повтори» (для читающих детей).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Упражнение направлено на закрепление знаний букв, на развитие произвольной памяти и взаимоконтроля детей.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Детям предлагается ряды букв. Дети смотрят на первый ряд букв, называют их и запоминают порядок расположения. По очереди дети закрывают глаза и называют буквы с закрытыми глазами. Остальные дети проверяют.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1. Х, К, Ж, У, М, Я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2. С, О, Э, Ю, З, </w:t>
      </w:r>
      <w:r w:rsidRPr="00341F69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3. Ш, Щ, Е, Ц, Ё, Х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4. А, Л, Д, Н, Ч, И.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«Выложи по памяти».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Игры-головоломки.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Направлены на развитие произвольного внимания, памяти, логического мышления.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Для игры необходимы счетные палочки по15-20 штук на каждого ребёнка.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Руководство педагога состоит в том, чтобы помочь ребёнку найти способ решения. Следует также учить ребенка сначала продумывать свои действия, а потом их осуществлять. По мере накопления детьми опыта в решении подобных задач методом вначале «проб и ошибок», затем мысленно практического плана, дети все меньше допускают ошибки.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«Рассыпанные буквы»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(игровое задание предназначено для читающих детей)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Педагог пишет несколько слов, в которых он изменяет порядок букв на обратный или меняет местами слоги.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Например: мабуга (бумага), беникуч (учебник), традеть (тетрадь), арьвосл (словарь).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Дети соревнуются, кто отгадает быстрее всех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«Каких фигур не достаёт?»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Эта задача может быть решена только на основе анализа каждого ряда фигур по вертикали и горизонтали путём их сопоставления.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Желательно также использовать игры «Танграм» («Сложи квадрат»), «Пентамино», «Пифагор», «Монгольская игра», «Куб-хамелеон», «Уголки», «Волшебный круг», «Шашки», «Шахматы» и др.Подробное описание игр можно найти в книге З. Михайловой «Игровые занимательные задачи для дошкольников»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«Путешествие бабочки»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 xml:space="preserve"> Данное задание развивает ориентировку на плоскости, развивает внимание, сообразительность.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Каждому ребенку дается карточка, расчерченная на 4 пронумерованных квадрата и фишка-бабочка.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Педагог говорит детям, а дети выполняют задания: «Ситуация: бабочка находится в левом верхнем квадрате . Передвигаем фишки направо , вниз , вверх, налево , вниз ,направо СТОП ! Бабочка должна находиться в клетке № 4»</w:t>
      </w:r>
    </w:p>
    <w:p w:rsid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Занимательные вопросы, игры-шутки.</w:t>
      </w:r>
    </w:p>
    <w:p w:rsidR="00341F69" w:rsidRPr="00341F69" w:rsidRDefault="00341F69" w:rsidP="00341F69">
      <w:pPr>
        <w:spacing w:line="240" w:lineRule="auto"/>
        <w:ind w:firstLine="0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Направлены на развитие произвольного внимания, нестандартного мышления, на быстроту реакции, тренируют память. В загадках анализируется предмет с количественной, пространственной, временной точки зрения, подмечены простейшие отношения.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Разминка на быстроту реакции.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Из чего видна улица?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Дед, который раздает подарки?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Съедобный персонаж?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Часть одежды, куда кладут деньги?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Какой день будет завтра?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lastRenderedPageBreak/>
        <w:t>Дополни фразу.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Если песок мокрый, то...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Мальчик моет руки, потому что...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Если переходить улицу на красный свет, то...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Автобус остановился, потому что...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Закончи предложение.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Музыку пишет... (композитор).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Стихи пишет... (поэт).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Белье стирает... (прачка).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Горные вершины покоряют... (альпинист).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Обед варит... (повар).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Загадки – шутки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В садике гулял павлин.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Подошел еще один. Два павлина за кустами. Сколько их? Считайте сами.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Летела стая голубей: 2 впереди, 1 сзади, 2 сзади, 1 впереди. Сколько было гусей?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Вышла курочка гулять,  Забрала своих цыплят.  7 бежали впереди,  3 осталось позади.  Беспокоится их мать  И не может сосчитать. Сосчитайте-ка, ребята,  Сколько было всех цыплят.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На большом диване в ряд  Куклы Танины стоят:  2 матрешки, Буратино  И весёлый Чиполлино.Сколько всех игрушек?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Сколько глаз у светофора?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Сколько хвостов у четырех котов?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Сколько ног у воробья</w:t>
      </w:r>
    </w:p>
    <w:p w:rsidR="00341F69" w:rsidRPr="00341F69" w:rsidRDefault="00341F69" w:rsidP="00341F69">
      <w:pPr>
        <w:spacing w:line="240" w:lineRule="auto"/>
        <w:rPr>
          <w:sz w:val="28"/>
          <w:szCs w:val="28"/>
          <w:lang w:val="ru-RU"/>
        </w:rPr>
      </w:pPr>
      <w:r w:rsidRPr="00341F69">
        <w:rPr>
          <w:sz w:val="28"/>
          <w:szCs w:val="28"/>
          <w:lang w:val="ru-RU"/>
        </w:rPr>
        <w:t>Сколько лап у двух медвежат?</w:t>
      </w:r>
    </w:p>
    <w:p w:rsidR="0059361E" w:rsidRPr="00341F69" w:rsidRDefault="00341F69" w:rsidP="00341F69">
      <w:pPr>
        <w:spacing w:line="240" w:lineRule="auto"/>
        <w:rPr>
          <w:sz w:val="28"/>
          <w:szCs w:val="28"/>
        </w:rPr>
      </w:pPr>
      <w:r w:rsidRPr="00341F69">
        <w:rPr>
          <w:sz w:val="28"/>
          <w:szCs w:val="28"/>
        </w:rPr>
        <w:t>Сколько в комнате углов?</w:t>
      </w:r>
    </w:p>
    <w:sectPr w:rsidR="0059361E" w:rsidRPr="00341F69" w:rsidSect="005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F69"/>
    <w:rsid w:val="0025327C"/>
    <w:rsid w:val="00341F69"/>
    <w:rsid w:val="0059361E"/>
    <w:rsid w:val="006E60CC"/>
    <w:rsid w:val="0092177C"/>
    <w:rsid w:val="00974C23"/>
    <w:rsid w:val="009C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C"/>
  </w:style>
  <w:style w:type="paragraph" w:styleId="1">
    <w:name w:val="heading 1"/>
    <w:basedOn w:val="a"/>
    <w:next w:val="a"/>
    <w:link w:val="10"/>
    <w:uiPriority w:val="9"/>
    <w:qFormat/>
    <w:rsid w:val="002532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2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32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327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32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32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32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32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327C"/>
    <w:rPr>
      <w:b/>
      <w:bCs/>
      <w:spacing w:val="0"/>
    </w:rPr>
  </w:style>
  <w:style w:type="character" w:styleId="a9">
    <w:name w:val="Emphasis"/>
    <w:uiPriority w:val="20"/>
    <w:qFormat/>
    <w:rsid w:val="0025327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327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532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327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327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32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32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32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32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327C"/>
    <w:rPr>
      <w:smallCaps/>
    </w:rPr>
  </w:style>
  <w:style w:type="character" w:styleId="af1">
    <w:name w:val="Intense Reference"/>
    <w:uiPriority w:val="32"/>
    <w:qFormat/>
    <w:rsid w:val="0025327C"/>
    <w:rPr>
      <w:b/>
      <w:bCs/>
      <w:smallCaps/>
      <w:color w:val="auto"/>
    </w:rPr>
  </w:style>
  <w:style w:type="character" w:styleId="af2">
    <w:name w:val="Book Title"/>
    <w:uiPriority w:val="33"/>
    <w:qFormat/>
    <w:rsid w:val="002532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32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2013-07-17T05:20:00Z</dcterms:created>
  <dcterms:modified xsi:type="dcterms:W3CDTF">2013-11-04T08:35:00Z</dcterms:modified>
</cp:coreProperties>
</file>