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8D" w:rsidRPr="00CD6FFA" w:rsidRDefault="003A538D" w:rsidP="003A53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</w:t>
      </w:r>
      <w:r w:rsidR="0036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</w:t>
      </w:r>
      <w:r w:rsidRPr="00CD6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формированию элементарных математических представлений в подготовительной к школе группе.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Тема. </w:t>
      </w: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 сказку.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Программные задачи:</w:t>
      </w: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закреплять знание числового ряда 1-10, состава чисел от 2 до 8; закреплять умение вести счёт предметов; закреплять навыки решения простых задач на нахождение суммы; развивать логическое мышление, внимание, связную речь; воспитывать умение сочувствовать, сопереживать.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Материал: </w:t>
      </w: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театр «Колобок», наборы цифр 1-10, ёлочки, «яблоки» с примерами, карточки с лабиринтами, набор геометрических фигур, карточки «Дорисуй колобка».</w:t>
      </w:r>
      <w:proofErr w:type="gramEnd"/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Сообщение темы и задач.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-Сегодня мы все попадём в сказку. Сказку-знакомую, и в то же время мы будем сочинять её сами. А чтобы сказка всем понравилась, вам, ребята надо внимательно слушать героев и точно выполнять их задания.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6B7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Порядковый счет елочек</w:t>
      </w:r>
      <w:r w:rsidRPr="00CD6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-Жили-были дед да баба. (Выставляются фигурки деда и бабы.)</w:t>
      </w:r>
    </w:p>
    <w:p w:rsidR="003A538D" w:rsidRPr="00CD6FFA" w:rsidRDefault="003A538D" w:rsidP="003A53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0325" cy="1949073"/>
            <wp:effectExtent l="19050" t="0" r="9525" b="0"/>
            <wp:docPr id="11" name="Рисунок 1" descr="Конспект непосредственно-образовательной деятельности по формированию элементарных математических представлений в подготовительной к школе групп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епосредственно-образовательной деятельности по формированию элементарных математических представлений в подготовительной к школе группе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4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-Захотелось деду колобка. Какая это сказка?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отвечают, воспитатель выставляет колобка.)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продолжит сказку? (Дети продолжают.)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 баба печёт колобок, давайте немного поиграем.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-Покатился колобок по лесу (порядковый счёт ёлочек</w:t>
      </w:r>
      <w:r w:rsidR="002770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538D" w:rsidRPr="00CD6FFA" w:rsidRDefault="003A538D" w:rsidP="003A53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6425" cy="1406473"/>
            <wp:effectExtent l="19050" t="0" r="9525" b="0"/>
            <wp:docPr id="3" name="Рисунок 3" descr="http://www.maaam.ru/upload/blogs/789893452037863e70c548f19a703a4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am.ru/upload/blogs/789893452037863e70c548f19a703a45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8D" w:rsidRPr="00CD6FFA" w:rsidRDefault="006B7E67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Работа с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числовым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рядом</w:t>
      </w:r>
      <w:r w:rsidR="003A538D" w:rsidRPr="00CD6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продолжают сказку (воспитатель выставляет зайца).</w:t>
      </w:r>
    </w:p>
    <w:p w:rsidR="003A538D" w:rsidRPr="00CD6FFA" w:rsidRDefault="003A538D" w:rsidP="003A53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7425" cy="1692052"/>
            <wp:effectExtent l="19050" t="0" r="9525" b="0"/>
            <wp:docPr id="4" name="Рисунок 4" descr="http://www.maaam.ru/upload/blogs/61a85aba55745783f4ca901bc5c0ef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am.ru/upload/blogs/61a85aba55745783f4ca901bc5c0ef3a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8D" w:rsidRDefault="003A538D" w:rsidP="00AD085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-Увидел заяц колобка и говорит: «Я тебя съем!» Стал колобок просить не делать этого. </w:t>
      </w:r>
    </w:p>
    <w:p w:rsidR="00AD0857" w:rsidRPr="00AD0857" w:rsidRDefault="00AD0857" w:rsidP="00AD0857">
      <w:pPr>
        <w:spacing w:before="100" w:beforeAutospacing="1" w:after="100" w:afterAutospacing="1" w:line="240" w:lineRule="auto"/>
        <w:contextualSpacing/>
      </w:pPr>
      <w:r>
        <w:t>Заяц: хорошо, отпущу я Колобка, если мои задан</w:t>
      </w:r>
      <w:r w:rsidR="006B7E67">
        <w:t xml:space="preserve">ия выполните. Вы цифры знаете? </w:t>
      </w:r>
      <w:r w:rsidR="006B7E67">
        <w:br/>
        <w:t xml:space="preserve">Дети: знаем. </w:t>
      </w:r>
      <w:r>
        <w:br/>
        <w:t xml:space="preserve">Заяц: тогда слушайте первое задание: нужно быстро разложить все цифры по порядку (от 0 до 10). </w:t>
      </w:r>
      <w:r>
        <w:br/>
      </w:r>
      <w:r>
        <w:br/>
        <w:t xml:space="preserve">Дети выполняют задание. </w:t>
      </w:r>
      <w:r w:rsidRPr="00AD0857">
        <w:rPr>
          <w:noProof/>
          <w:lang w:eastAsia="ru-RU"/>
        </w:rPr>
        <w:drawing>
          <wp:inline distT="0" distB="0" distL="0" distR="0">
            <wp:extent cx="1962150" cy="1470730"/>
            <wp:effectExtent l="19050" t="0" r="0" b="0"/>
            <wp:docPr id="12" name="Рисунок 2" descr="http://www.maaam.ru/upload/blogs/0e15d8d6515ca0b69a079a16c8f1a6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am.ru/upload/blogs/0e15d8d6515ca0b69a079a16c8f1a6c1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986" cy="1472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 xml:space="preserve">Заяц: молодцы, с этим заданием вы справились. Теперь задание </w:t>
      </w:r>
      <w:proofErr w:type="gramStart"/>
      <w:r>
        <w:t>потруднее</w:t>
      </w:r>
      <w:proofErr w:type="gramEnd"/>
      <w:r>
        <w:t xml:space="preserve">. </w:t>
      </w:r>
    </w:p>
    <w:p w:rsidR="00AD0857" w:rsidRPr="00CD6FFA" w:rsidRDefault="00AD0857" w:rsidP="00AD085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-Покажите число, которое стоит при счёте перед числом 8; за числом 5; между числами 7 и 9; назовите «соседей» числа 4.</w:t>
      </w:r>
    </w:p>
    <w:p w:rsidR="00AD0857" w:rsidRPr="00CD6FFA" w:rsidRDefault="00AD0857" w:rsidP="00AD085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-А раз мы сегодня в сказке, то все мы немного волшебники. Угадайте, какое число я задумала? Если  6 увеличить на 1? Если 8 уменьшить на 1?</w:t>
      </w:r>
      <w:r>
        <w:br/>
      </w:r>
      <w:proofErr w:type="gramStart"/>
      <w:r>
        <w:t>Заяц</w:t>
      </w:r>
      <w:proofErr w:type="gramEnd"/>
      <w:r>
        <w:t>: какие у тебя, Колобок, друзья умные, со всеми заданиями справились.</w:t>
      </w:r>
    </w:p>
    <w:p w:rsidR="002770CA" w:rsidRPr="00AD0857" w:rsidRDefault="003A538D" w:rsidP="00AD085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Физкультминутка</w:t>
      </w:r>
      <w:r w:rsidR="00AD0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«Зайка»</w:t>
      </w:r>
    </w:p>
    <w:p w:rsidR="002770CA" w:rsidRDefault="002770CA" w:rsidP="002770CA">
      <w:pPr>
        <w:pStyle w:val="a5"/>
        <w:contextualSpacing/>
        <w:jc w:val="center"/>
      </w:pPr>
      <w:r>
        <w:t>Зайка серенький сидит</w:t>
      </w:r>
    </w:p>
    <w:p w:rsidR="002770CA" w:rsidRDefault="002770CA" w:rsidP="002770CA">
      <w:pPr>
        <w:pStyle w:val="a5"/>
        <w:contextualSpacing/>
        <w:jc w:val="center"/>
      </w:pPr>
      <w:r>
        <w:t>И ушами шевелит.</w:t>
      </w:r>
    </w:p>
    <w:p w:rsidR="002770CA" w:rsidRDefault="002770CA" w:rsidP="002770CA">
      <w:pPr>
        <w:pStyle w:val="a5"/>
        <w:contextualSpacing/>
        <w:jc w:val="center"/>
      </w:pPr>
      <w:r>
        <w:t>Вот так, вот так,</w:t>
      </w:r>
    </w:p>
    <w:p w:rsidR="002770CA" w:rsidRDefault="002770CA" w:rsidP="002770CA">
      <w:pPr>
        <w:pStyle w:val="a5"/>
        <w:contextualSpacing/>
        <w:jc w:val="center"/>
      </w:pPr>
      <w:r>
        <w:t>И ушами шевелит.</w:t>
      </w:r>
    </w:p>
    <w:p w:rsidR="002770CA" w:rsidRDefault="002770CA" w:rsidP="002770CA">
      <w:pPr>
        <w:pStyle w:val="a5"/>
        <w:contextualSpacing/>
        <w:jc w:val="center"/>
      </w:pPr>
      <w:r>
        <w:t>Зайке холодно сидеть,</w:t>
      </w:r>
    </w:p>
    <w:p w:rsidR="002770CA" w:rsidRDefault="002770CA" w:rsidP="002770CA">
      <w:pPr>
        <w:pStyle w:val="a5"/>
        <w:contextualSpacing/>
        <w:jc w:val="center"/>
      </w:pPr>
      <w:r>
        <w:t>Надо лапочки погреть.</w:t>
      </w:r>
    </w:p>
    <w:p w:rsidR="002770CA" w:rsidRDefault="002770CA" w:rsidP="002770CA">
      <w:pPr>
        <w:pStyle w:val="a5"/>
        <w:contextualSpacing/>
        <w:jc w:val="center"/>
      </w:pPr>
      <w:r>
        <w:t>Хлоп, хлоп, хлоп, хлоп,</w:t>
      </w:r>
    </w:p>
    <w:p w:rsidR="002770CA" w:rsidRDefault="002770CA" w:rsidP="002770CA">
      <w:pPr>
        <w:pStyle w:val="a5"/>
        <w:contextualSpacing/>
        <w:jc w:val="center"/>
      </w:pPr>
      <w:r>
        <w:t>Надо лапочки погреть.</w:t>
      </w:r>
    </w:p>
    <w:p w:rsidR="002770CA" w:rsidRDefault="002770CA" w:rsidP="002770CA">
      <w:pPr>
        <w:pStyle w:val="a5"/>
        <w:contextualSpacing/>
        <w:jc w:val="center"/>
      </w:pPr>
      <w:r>
        <w:t>Зайке холодно стоять,</w:t>
      </w:r>
    </w:p>
    <w:p w:rsidR="002770CA" w:rsidRDefault="002770CA" w:rsidP="002770CA">
      <w:pPr>
        <w:pStyle w:val="a5"/>
        <w:contextualSpacing/>
        <w:jc w:val="center"/>
      </w:pPr>
      <w:r>
        <w:t>Надо зайке поскакать.</w:t>
      </w:r>
    </w:p>
    <w:p w:rsidR="002770CA" w:rsidRDefault="002770CA" w:rsidP="002770CA">
      <w:pPr>
        <w:pStyle w:val="a5"/>
        <w:contextualSpacing/>
        <w:jc w:val="center"/>
      </w:pPr>
      <w:r>
        <w:t>Скок, скок, скок, скок,</w:t>
      </w:r>
    </w:p>
    <w:p w:rsidR="002770CA" w:rsidRDefault="002770CA" w:rsidP="002770CA">
      <w:pPr>
        <w:pStyle w:val="a5"/>
        <w:contextualSpacing/>
        <w:jc w:val="center"/>
      </w:pPr>
      <w:r>
        <w:t>Надо зайке поскакать.</w:t>
      </w:r>
    </w:p>
    <w:p w:rsidR="002770CA" w:rsidRDefault="002770CA" w:rsidP="002770CA">
      <w:pPr>
        <w:pStyle w:val="a5"/>
        <w:contextualSpacing/>
        <w:jc w:val="center"/>
      </w:pPr>
      <w:r>
        <w:t>Кто-то зайку испугал –</w:t>
      </w:r>
    </w:p>
    <w:p w:rsidR="002770CA" w:rsidRDefault="002770CA" w:rsidP="002770CA">
      <w:pPr>
        <w:pStyle w:val="a5"/>
        <w:contextualSpacing/>
        <w:jc w:val="center"/>
      </w:pPr>
      <w:r>
        <w:t>Зайка – прыг! И убежал!</w:t>
      </w:r>
    </w:p>
    <w:p w:rsidR="002770CA" w:rsidRPr="00CD6FFA" w:rsidRDefault="002770CA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Решение примеров.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7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Катится колобок дальше. </w:t>
      </w:r>
      <w:proofErr w:type="gramStart"/>
      <w:r w:rsidR="002770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</w:t>
      </w:r>
      <w:proofErr w:type="gramEnd"/>
      <w:r w:rsidR="0027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дикая яблоня, а на ней спелые яблочки</w:t>
      </w: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изображена яблоня с яблоками.)</w:t>
      </w:r>
    </w:p>
    <w:p w:rsidR="003A538D" w:rsidRPr="00CD6FFA" w:rsidRDefault="003A538D" w:rsidP="003A53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43100" cy="2590800"/>
            <wp:effectExtent l="19050" t="0" r="0" b="0"/>
            <wp:docPr id="5" name="Рисунок 5" descr="http://www.maaam.ru/upload/blogs/e528f975b5ae5c7db8661bc9d7a1af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am.ru/upload/blogs/e528f975b5ae5c7db8661bc9d7a1af08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-И захотелось ему яблочка. Но яблоки-то не простые. Съесть его может только тот, кто правильно решит пример.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(Примеры записаны на обратной стороне яблока.)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2-1   6-2   5+3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4+1   3+2   7-3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очереди «срывают» по яблоку и решают пример.</w:t>
      </w:r>
    </w:p>
    <w:p w:rsidR="003A538D" w:rsidRPr="00CD6FFA" w:rsidRDefault="00AD0857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Упражнение «Нарисуй такого же!</w:t>
      </w:r>
      <w:r w:rsidR="003A538D" w:rsidRPr="00CD6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-Катится колобок дальше и встречает …медведя. </w:t>
      </w:r>
    </w:p>
    <w:p w:rsidR="003A538D" w:rsidRPr="00CD6FFA" w:rsidRDefault="003A538D" w:rsidP="003A53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6450" cy="1556402"/>
            <wp:effectExtent l="19050" t="0" r="0" b="0"/>
            <wp:docPr id="6" name="Рисунок 6" descr="http://www.maaam.ru/upload/blogs/17d266b9b47a554ddf91146da3dc28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am.ru/upload/blogs/17d266b9b47a554ddf91146da3dc289c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-А что это у него в конверте?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(Каждый ребёнок получает задание.)</w:t>
      </w:r>
    </w:p>
    <w:p w:rsidR="003A538D" w:rsidRPr="00CD6FFA" w:rsidRDefault="00AD0857" w:rsidP="003A53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4200" cy="2209800"/>
            <wp:effectExtent l="19050" t="0" r="0" b="0"/>
            <wp:docPr id="13" name="Рисунок 1" descr="C:\Users\Михаил\Desktop\grdiktant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ил\Desktop\grdiktant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«Нарисуй такого же!»</w:t>
      </w:r>
    </w:p>
    <w:p w:rsidR="003A538D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очень стараются правильно выполнить задание, чтобы медведь не рассердился </w:t>
      </w:r>
      <w:proofErr w:type="gramStart"/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колобка.</w:t>
      </w:r>
    </w:p>
    <w:p w:rsidR="00DE1B1D" w:rsidRDefault="00DE1B1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B1D" w:rsidRPr="00CD6FFA" w:rsidRDefault="00DE1B1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диктант «Медведь» - 1  , 3   , 1   ,1   , 1   , 1   , 2  , 1   ,1   ,1   , 1   , 3   , 1   , 2   , 3    , 1    , 2    , 1    , 3    , 2   .</w:t>
      </w:r>
    </w:p>
    <w:p w:rsidR="00DE1B1D" w:rsidRDefault="00DE1B1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Упражнение «Найди четвёртое лишнее».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продолжают сказку. Появляется лиса с геометрическими фигурами.</w:t>
      </w:r>
    </w:p>
    <w:p w:rsidR="003A538D" w:rsidRPr="00CD6FFA" w:rsidRDefault="003A538D" w:rsidP="003A53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0775" cy="1792004"/>
            <wp:effectExtent l="19050" t="0" r="9525" b="0"/>
            <wp:docPr id="8" name="Рисунок 8" descr="http://www.maaam.ru/upload/blogs/1e0f182f8e8565b3f338bd1cfb33dd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am.ru/upload/blogs/1e0f182f8e8565b3f338bd1cfb33dd5a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вы не хотите, чтобы я съела колобка, то быстро назовите «лишнюю» фигуру.</w:t>
      </w:r>
    </w:p>
    <w:p w:rsidR="003A538D" w:rsidRPr="00CD6FFA" w:rsidRDefault="003A538D" w:rsidP="003A53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6450" cy="1556402"/>
            <wp:effectExtent l="19050" t="0" r="0" b="0"/>
            <wp:docPr id="9" name="Рисунок 9" descr="http://www.maaam.ru/upload/blogs/fc896b985c586ded54e4804be8a33c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am.ru/upload/blogs/fc896b985c586ded54e4804be8a33c60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</w:t>
      </w:r>
      <w:proofErr w:type="spellStart"/>
      <w:proofErr w:type="gramStart"/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называют-круг</w:t>
      </w:r>
      <w:proofErr w:type="spellEnd"/>
      <w:proofErr w:type="gramEnd"/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эта фигура «лишняя»? (Все другие фигуры-четырёхугольники.)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 благодарит всех за помощь.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Работа по клеткам.</w:t>
      </w:r>
    </w:p>
    <w:p w:rsidR="003A538D" w:rsidRPr="00CD6FFA" w:rsidRDefault="003A538D" w:rsidP="006B7E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-Мы помогли колобку. </w:t>
      </w:r>
      <w:r w:rsidR="006B7E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 хочет вам на память о себе подарить вот таких колобков.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Подведение итогов.</w:t>
      </w:r>
    </w:p>
    <w:p w:rsidR="003A538D" w:rsidRPr="00CD6FFA" w:rsidRDefault="003A538D" w:rsidP="003A53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большим сожалением расстаются дети с любимыми героями. Но впереди ещё много увлекательных встреч.</w:t>
      </w:r>
    </w:p>
    <w:p w:rsidR="003A538D" w:rsidRDefault="003A538D" w:rsidP="003A538D">
      <w:pPr>
        <w:contextualSpacing/>
      </w:pPr>
    </w:p>
    <w:p w:rsidR="003A538D" w:rsidRDefault="003A538D" w:rsidP="003A538D">
      <w:pPr>
        <w:contextualSpacing/>
      </w:pPr>
    </w:p>
    <w:p w:rsidR="003A538D" w:rsidRDefault="003A538D" w:rsidP="003A538D">
      <w:pPr>
        <w:contextualSpacing/>
      </w:pPr>
    </w:p>
    <w:p w:rsidR="003A538D" w:rsidRDefault="003A538D" w:rsidP="003A538D">
      <w:pPr>
        <w:contextualSpacing/>
      </w:pPr>
    </w:p>
    <w:p w:rsidR="003A538D" w:rsidRDefault="003A538D" w:rsidP="003A538D">
      <w:pPr>
        <w:contextualSpacing/>
      </w:pPr>
    </w:p>
    <w:p w:rsidR="00823750" w:rsidRDefault="00823750"/>
    <w:p w:rsidR="000E45D4" w:rsidRDefault="000E45D4"/>
    <w:p w:rsidR="000E45D4" w:rsidRDefault="000E45D4"/>
    <w:p w:rsidR="000E45D4" w:rsidRDefault="000E45D4"/>
    <w:p w:rsidR="000E45D4" w:rsidRDefault="000E45D4"/>
    <w:p w:rsidR="000E45D4" w:rsidRDefault="000E45D4"/>
    <w:p w:rsidR="000E45D4" w:rsidRDefault="000E45D4"/>
    <w:p w:rsidR="000E45D4" w:rsidRDefault="000E45D4"/>
    <w:p w:rsidR="000E45D4" w:rsidRDefault="000E45D4"/>
    <w:p w:rsidR="000E45D4" w:rsidRDefault="000E45D4"/>
    <w:p w:rsidR="000E45D4" w:rsidRDefault="000E45D4"/>
    <w:p w:rsidR="000E45D4" w:rsidRDefault="000E45D4"/>
    <w:p w:rsidR="000E45D4" w:rsidRDefault="000E45D4"/>
    <w:p w:rsidR="000E45D4" w:rsidRDefault="000E45D4"/>
    <w:p w:rsidR="000E45D4" w:rsidRDefault="000E45D4"/>
    <w:p w:rsidR="000E45D4" w:rsidRDefault="000E45D4"/>
    <w:p w:rsidR="000E45D4" w:rsidRDefault="000E45D4"/>
    <w:p w:rsidR="000E45D4" w:rsidRDefault="000E45D4"/>
    <w:sectPr w:rsidR="000E45D4" w:rsidSect="0082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38D"/>
    <w:rsid w:val="000E45D4"/>
    <w:rsid w:val="0011680E"/>
    <w:rsid w:val="002770CA"/>
    <w:rsid w:val="00362E39"/>
    <w:rsid w:val="003A538D"/>
    <w:rsid w:val="004C100C"/>
    <w:rsid w:val="004E3981"/>
    <w:rsid w:val="00551F99"/>
    <w:rsid w:val="006B7E67"/>
    <w:rsid w:val="00823750"/>
    <w:rsid w:val="00A75DB9"/>
    <w:rsid w:val="00AD0857"/>
    <w:rsid w:val="00DE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3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7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770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cp:lastPrinted>2012-04-26T16:34:00Z</cp:lastPrinted>
  <dcterms:created xsi:type="dcterms:W3CDTF">2012-04-25T17:43:00Z</dcterms:created>
  <dcterms:modified xsi:type="dcterms:W3CDTF">2012-05-24T13:54:00Z</dcterms:modified>
</cp:coreProperties>
</file>