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967" w:rsidRDefault="009C0515" w:rsidP="009C05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967">
        <w:rPr>
          <w:rFonts w:ascii="Times New Roman" w:hAnsi="Times New Roman" w:cs="Times New Roman"/>
          <w:b/>
          <w:sz w:val="36"/>
          <w:szCs w:val="36"/>
        </w:rPr>
        <w:t xml:space="preserve">Правила обсуждения с ребёнком </w:t>
      </w:r>
    </w:p>
    <w:p w:rsidR="00181340" w:rsidRDefault="009C0515" w:rsidP="009C05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5967">
        <w:rPr>
          <w:rFonts w:ascii="Times New Roman" w:hAnsi="Times New Roman" w:cs="Times New Roman"/>
          <w:b/>
          <w:sz w:val="36"/>
          <w:szCs w:val="36"/>
        </w:rPr>
        <w:t>сложных ситуаций</w:t>
      </w:r>
    </w:p>
    <w:p w:rsidR="00F25967" w:rsidRPr="00F25967" w:rsidRDefault="00F25967" w:rsidP="009C051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25967" w:rsidRPr="009C0515" w:rsidRDefault="00F25967" w:rsidP="007F2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0813" cy="2520564"/>
            <wp:effectExtent l="19050" t="0" r="0" b="0"/>
            <wp:docPr id="1" name="Рисунок 1" descr="C:\Users\пк\Desktop\obshhenie-s-rebenk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obshhenie-s-rebenk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47" cy="252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515" w:rsidRDefault="009C0515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Всегда сохраняйте спокойствие. Даже тогда когда это кажется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возможным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Ваши аргументы не должны основывать на эмоциях, иначе вы включите «механизм сопротивления» ребёнка на уровне «хочу – не хочу».</w:t>
      </w:r>
    </w:p>
    <w:p w:rsidR="009C0515" w:rsidRDefault="009C0515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ситуации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чётко определите, что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изошло. Не скатывайтесь в обсуждение того, насколько «плох Вова, который ударил» или «как мы накажем машинку». Машинку вы однозначно не накажите, но выяснить от чего 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никла потасовка с Вовой, нелишне. Задавая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 ребёнку, старайтесь добиться от него развёрнутой картины произ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шедшего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 «да» и «нет» не принимаются.</w:t>
      </w:r>
    </w:p>
    <w:p w:rsidR="009C0515" w:rsidRDefault="009C0515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Обращайте внимание не на отдельные детали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на всю карт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ну в целом.</w:t>
      </w:r>
    </w:p>
    <w:p w:rsidR="009C0515" w:rsidRDefault="009C0515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Обобщите полученную информацию, сформулируйте проблему простыми, понятными ребёнку словами и, если что-то неясно, задайте дополн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тельные вопросы, чтобы убедиться в правильности понимания случившегося.</w:t>
      </w:r>
    </w:p>
    <w:p w:rsidR="009C0515" w:rsidRDefault="00EB3739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ребёнку самому найти пути разрешения проблемы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спешите сообщать ему правильное решение проблемы. Заставьте ребёнка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размышлять над возможными варрантами разрешения проблемы.</w:t>
      </w:r>
    </w:p>
    <w:p w:rsidR="00EB3739" w:rsidRDefault="00EB3739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всех предложенных ребёнком вариантов выберите не более трёх (ребёнок ещё не способен одновременно воспринимать большое количество информации). Хотя бы один из вариантов должен опираться на здравый смысл.</w:t>
      </w:r>
    </w:p>
    <w:p w:rsidR="00EB3739" w:rsidRDefault="00EB3739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ситуация слишком сложна и ребёнок затрудняется предложить что-то, помогите: предложите свои варианты, только «не умничайте». Чем проще будут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ражены ваши предложения, тем быстрее ребёнок включится в процесс обсуждения.</w:t>
      </w:r>
    </w:p>
    <w:p w:rsidR="00EB3739" w:rsidRDefault="00EB3739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Обговорите все отрицательные и положительные последствия вариантов 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ших решений. Детям не хватает опыта и знаний, поэтому помогите ребёнку: сами 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скажите ему о возможных последствиях. При этом не навязывайте своё мнение, на равных обсуждайте с </w:t>
      </w:r>
      <w:r w:rsidR="00F25967">
        <w:rPr>
          <w:rFonts w:ascii="Times New Roman" w:hAnsi="Times New Roman" w:cs="Times New Roman"/>
          <w:sz w:val="28"/>
          <w:szCs w:val="28"/>
        </w:rPr>
        <w:t>малышом</w:t>
      </w:r>
      <w:r>
        <w:rPr>
          <w:rFonts w:ascii="Times New Roman" w:hAnsi="Times New Roman" w:cs="Times New Roman"/>
          <w:sz w:val="28"/>
          <w:szCs w:val="28"/>
        </w:rPr>
        <w:t xml:space="preserve"> хорошие и плохие стороны каждого из вариантов</w:t>
      </w:r>
      <w:r w:rsidR="00F25967">
        <w:rPr>
          <w:rFonts w:ascii="Times New Roman" w:hAnsi="Times New Roman" w:cs="Times New Roman"/>
          <w:sz w:val="28"/>
          <w:szCs w:val="28"/>
        </w:rPr>
        <w:t>, по</w:t>
      </w:r>
      <w:r w:rsidR="00F25967">
        <w:rPr>
          <w:rFonts w:ascii="Times New Roman" w:hAnsi="Times New Roman" w:cs="Times New Roman"/>
          <w:sz w:val="28"/>
          <w:szCs w:val="28"/>
        </w:rPr>
        <w:t>д</w:t>
      </w:r>
      <w:r w:rsidR="00F25967">
        <w:rPr>
          <w:rFonts w:ascii="Times New Roman" w:hAnsi="Times New Roman" w:cs="Times New Roman"/>
          <w:sz w:val="28"/>
          <w:szCs w:val="28"/>
        </w:rPr>
        <w:t>толкните его к самостоятельному принятию правильного решения.</w:t>
      </w:r>
    </w:p>
    <w:p w:rsidR="00F25967" w:rsidRDefault="00F25967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спешите, не торопите ребёнка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Принимайте окончательное решение только тогда, когда убедитесь, что малыш правильно понял все рассмотренные варианты и их возможные результаты.</w:t>
      </w:r>
    </w:p>
    <w:p w:rsidR="00F25967" w:rsidRPr="009C0515" w:rsidRDefault="00F25967" w:rsidP="009C051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форсируйте события. Не давайте ребёнку больше информации, чем он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собен воспринять, живите по принципу: «От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к сложному, от уверенности – к победе!»</w:t>
      </w:r>
    </w:p>
    <w:sectPr w:rsidR="00F25967" w:rsidRPr="009C0515" w:rsidSect="00EB3739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600D1"/>
    <w:multiLevelType w:val="hybridMultilevel"/>
    <w:tmpl w:val="E3AE097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9C0515"/>
    <w:rsid w:val="00181340"/>
    <w:rsid w:val="007F288F"/>
    <w:rsid w:val="009C0515"/>
    <w:rsid w:val="00EB3739"/>
    <w:rsid w:val="00F2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5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5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9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2014-10-27T07:44:00Z</dcterms:created>
  <dcterms:modified xsi:type="dcterms:W3CDTF">2014-10-27T08:18:00Z</dcterms:modified>
</cp:coreProperties>
</file>