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A2" w:rsidRPr="005814D4" w:rsidRDefault="00FA27A2" w:rsidP="00FA27A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6659880" cy="9725025"/>
                <wp:effectExtent l="19050" t="19050" r="1714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972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7A2" w:rsidRPr="00E457F8" w:rsidRDefault="00FA27A2" w:rsidP="00FA27A2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E457F8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Муниципальное бюджетное дошкольное образовательное учреждение 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                      </w:r>
                          </w:p>
                          <w:p w:rsidR="00FA27A2" w:rsidRPr="00547BCE" w:rsidRDefault="00FA27A2" w:rsidP="00FA27A2">
                            <w:pPr>
                              <w:jc w:val="center"/>
                              <w:rPr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</w:p>
                          <w:p w:rsidR="00FA27A2" w:rsidRPr="00547BCE" w:rsidRDefault="00FA27A2" w:rsidP="00FA27A2">
                            <w:pPr>
                              <w:jc w:val="center"/>
                              <w:rPr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</w:p>
                          <w:p w:rsidR="00FA27A2" w:rsidRPr="00E457F8" w:rsidRDefault="00FA27A2" w:rsidP="00FA27A2">
                            <w:pPr>
                              <w:spacing w:after="0"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112"/>
                                <w:szCs w:val="112"/>
                              </w:rPr>
                              <w:t xml:space="preserve">Консультация </w:t>
                            </w:r>
                            <w:r w:rsidRPr="00E457F8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112"/>
                                <w:szCs w:val="112"/>
                              </w:rPr>
                              <w:t xml:space="preserve"> </w:t>
                            </w:r>
                          </w:p>
                          <w:p w:rsidR="00FA27A2" w:rsidRPr="00C04851" w:rsidRDefault="00FA27A2" w:rsidP="00FA27A2">
                            <w:pPr>
                              <w:spacing w:after="0"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100"/>
                                <w:szCs w:val="100"/>
                              </w:rPr>
                            </w:pPr>
                            <w:r w:rsidRPr="00C04851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100"/>
                                <w:szCs w:val="100"/>
                              </w:rPr>
                              <w:t>для родителей</w:t>
                            </w:r>
                          </w:p>
                          <w:p w:rsidR="00FA27A2" w:rsidRPr="00C04851" w:rsidRDefault="00FA27A2" w:rsidP="00FA27A2">
                            <w:pPr>
                              <w:spacing w:after="0"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100"/>
                                <w:szCs w:val="100"/>
                              </w:rPr>
                            </w:pPr>
                            <w:r w:rsidRPr="00C04851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100"/>
                                <w:szCs w:val="100"/>
                              </w:rPr>
                              <w:t xml:space="preserve">«Сюжетно-ролевая </w:t>
                            </w:r>
                          </w:p>
                          <w:p w:rsidR="00FA27A2" w:rsidRDefault="00FA27A2" w:rsidP="00FA27A2">
                            <w:pPr>
                              <w:spacing w:after="0"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112"/>
                                <w:szCs w:val="112"/>
                              </w:rPr>
                            </w:pPr>
                            <w:r w:rsidRPr="00C04851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100"/>
                                <w:szCs w:val="100"/>
                              </w:rPr>
                              <w:t>игра в семье»</w:t>
                            </w:r>
                          </w:p>
                          <w:p w:rsidR="00FA27A2" w:rsidRPr="00FA27A2" w:rsidRDefault="00FA27A2" w:rsidP="00FA27A2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16"/>
                                <w:szCs w:val="48"/>
                              </w:rPr>
                            </w:pPr>
                          </w:p>
                          <w:p w:rsidR="00FA27A2" w:rsidRDefault="00FA27A2" w:rsidP="00FA27A2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48"/>
                                <w:szCs w:val="48"/>
                              </w:rPr>
                              <w:t>Старший воспитатель:</w:t>
                            </w:r>
                          </w:p>
                          <w:p w:rsidR="00FA27A2" w:rsidRDefault="00FA27A2" w:rsidP="00FA27A2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72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72"/>
                                <w:szCs w:val="48"/>
                              </w:rPr>
                              <w:t xml:space="preserve">Грозная </w:t>
                            </w:r>
                          </w:p>
                          <w:p w:rsidR="00FA27A2" w:rsidRPr="00E457F8" w:rsidRDefault="00FA27A2" w:rsidP="00FA27A2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72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72"/>
                                <w:szCs w:val="48"/>
                              </w:rPr>
                              <w:t>Наталья Дмитриевна</w:t>
                            </w:r>
                          </w:p>
                          <w:p w:rsidR="00FA27A2" w:rsidRPr="00FA27A2" w:rsidRDefault="00FA27A2" w:rsidP="00FA27A2">
                            <w:pPr>
                              <w:jc w:val="center"/>
                              <w:rPr>
                                <w:b/>
                                <w:color w:val="0000FF"/>
                                <w:sz w:val="44"/>
                                <w:szCs w:val="48"/>
                              </w:rPr>
                            </w:pPr>
                          </w:p>
                          <w:p w:rsidR="00FA27A2" w:rsidRPr="00FA27A2" w:rsidRDefault="00FA27A2" w:rsidP="00FA27A2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FA27A2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Кемерово 2014</w:t>
                            </w:r>
                          </w:p>
                          <w:p w:rsidR="00FA27A2" w:rsidRDefault="00FA27A2" w:rsidP="00FA27A2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FA27A2" w:rsidRDefault="00FA27A2" w:rsidP="00FA27A2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FA27A2" w:rsidRDefault="00FA27A2" w:rsidP="00FA27A2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FA27A2" w:rsidRDefault="00FA27A2" w:rsidP="00FA27A2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FA27A2" w:rsidRDefault="00FA27A2" w:rsidP="00FA27A2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FA27A2" w:rsidRDefault="00FA27A2" w:rsidP="00FA27A2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FA27A2" w:rsidRDefault="00FA27A2" w:rsidP="00FA27A2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FA27A2" w:rsidRDefault="00FA27A2" w:rsidP="00FA27A2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FA27A2" w:rsidRDefault="00FA27A2" w:rsidP="00FA27A2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FA27A2" w:rsidRDefault="00FA27A2" w:rsidP="00FA27A2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FA27A2" w:rsidRDefault="00FA27A2" w:rsidP="00FA27A2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FA27A2" w:rsidRPr="00E457F8" w:rsidRDefault="00FA27A2" w:rsidP="00FA27A2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.5pt;margin-top:1.5pt;width:524.4pt;height:7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" strokecolor="#396" strokeweight="2pt">
                <v:textbox>
                  <w:txbxContent>
                    <w:p w:rsidR="00FA27A2" w:rsidRPr="00E457F8" w:rsidRDefault="00FA27A2" w:rsidP="00FA27A2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E457F8">
                        <w:rPr>
                          <w:b/>
                          <w:color w:val="7030A0"/>
                          <w:sz w:val="28"/>
                          <w:szCs w:val="28"/>
                        </w:rPr>
                        <w:t>Муниципальное бюджетное дошкольное образовательное учреждение 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                </w:r>
                    </w:p>
                    <w:p w:rsidR="00FA27A2" w:rsidRPr="00547BCE" w:rsidRDefault="00FA27A2" w:rsidP="00FA27A2">
                      <w:pPr>
                        <w:jc w:val="center"/>
                        <w:rPr>
                          <w:b/>
                          <w:color w:val="0000FF"/>
                          <w:sz w:val="48"/>
                          <w:szCs w:val="48"/>
                        </w:rPr>
                      </w:pPr>
                    </w:p>
                    <w:p w:rsidR="00FA27A2" w:rsidRPr="00547BCE" w:rsidRDefault="00FA27A2" w:rsidP="00FA27A2">
                      <w:pPr>
                        <w:jc w:val="center"/>
                        <w:rPr>
                          <w:b/>
                          <w:color w:val="0000FF"/>
                          <w:sz w:val="48"/>
                          <w:szCs w:val="48"/>
                        </w:rPr>
                      </w:pPr>
                    </w:p>
                    <w:p w:rsidR="00FA27A2" w:rsidRPr="00E457F8" w:rsidRDefault="00FA27A2" w:rsidP="00FA27A2">
                      <w:pPr>
                        <w:spacing w:after="0"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7030A0"/>
                          <w:sz w:val="112"/>
                          <w:szCs w:val="11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7030A0"/>
                          <w:sz w:val="112"/>
                          <w:szCs w:val="112"/>
                        </w:rPr>
                        <w:t xml:space="preserve">Консультация </w:t>
                      </w:r>
                      <w:r w:rsidRPr="00E457F8">
                        <w:rPr>
                          <w:rFonts w:ascii="Monotype Corsiva" w:hAnsi="Monotype Corsiva"/>
                          <w:b/>
                          <w:color w:val="7030A0"/>
                          <w:sz w:val="112"/>
                          <w:szCs w:val="112"/>
                        </w:rPr>
                        <w:t xml:space="preserve"> </w:t>
                      </w:r>
                    </w:p>
                    <w:p w:rsidR="00FA27A2" w:rsidRPr="00C04851" w:rsidRDefault="00FA27A2" w:rsidP="00FA27A2">
                      <w:pPr>
                        <w:spacing w:after="0"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7030A0"/>
                          <w:sz w:val="100"/>
                          <w:szCs w:val="100"/>
                        </w:rPr>
                      </w:pPr>
                      <w:r w:rsidRPr="00C04851">
                        <w:rPr>
                          <w:rFonts w:ascii="Monotype Corsiva" w:hAnsi="Monotype Corsiva"/>
                          <w:b/>
                          <w:color w:val="7030A0"/>
                          <w:sz w:val="100"/>
                          <w:szCs w:val="100"/>
                        </w:rPr>
                        <w:t>для родителей</w:t>
                      </w:r>
                    </w:p>
                    <w:p w:rsidR="00FA27A2" w:rsidRPr="00C04851" w:rsidRDefault="00FA27A2" w:rsidP="00FA27A2">
                      <w:pPr>
                        <w:spacing w:after="0"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7030A0"/>
                          <w:sz w:val="100"/>
                          <w:szCs w:val="100"/>
                        </w:rPr>
                      </w:pPr>
                      <w:r w:rsidRPr="00C04851">
                        <w:rPr>
                          <w:rFonts w:ascii="Monotype Corsiva" w:hAnsi="Monotype Corsiva"/>
                          <w:b/>
                          <w:color w:val="7030A0"/>
                          <w:sz w:val="100"/>
                          <w:szCs w:val="100"/>
                        </w:rPr>
                        <w:t xml:space="preserve">«Сюжетно-ролевая </w:t>
                      </w:r>
                    </w:p>
                    <w:p w:rsidR="00FA27A2" w:rsidRDefault="00FA27A2" w:rsidP="00FA27A2">
                      <w:pPr>
                        <w:spacing w:after="0"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7030A0"/>
                          <w:sz w:val="112"/>
                          <w:szCs w:val="112"/>
                        </w:rPr>
                      </w:pPr>
                      <w:r w:rsidRPr="00C04851">
                        <w:rPr>
                          <w:rFonts w:ascii="Monotype Corsiva" w:hAnsi="Monotype Corsiva"/>
                          <w:b/>
                          <w:color w:val="7030A0"/>
                          <w:sz w:val="100"/>
                          <w:szCs w:val="100"/>
                        </w:rPr>
                        <w:t>игра в семье»</w:t>
                      </w:r>
                    </w:p>
                    <w:p w:rsidR="00FA27A2" w:rsidRPr="00FA27A2" w:rsidRDefault="00FA27A2" w:rsidP="00FA27A2">
                      <w:pPr>
                        <w:jc w:val="center"/>
                        <w:rPr>
                          <w:rFonts w:ascii="Monotype Corsiva" w:hAnsi="Monotype Corsiva"/>
                          <w:b/>
                          <w:color w:val="7030A0"/>
                          <w:sz w:val="16"/>
                          <w:szCs w:val="48"/>
                        </w:rPr>
                      </w:pPr>
                    </w:p>
                    <w:p w:rsidR="00FA27A2" w:rsidRDefault="00FA27A2" w:rsidP="00FA27A2">
                      <w:pPr>
                        <w:jc w:val="center"/>
                        <w:rPr>
                          <w:rFonts w:ascii="Monotype Corsiva" w:hAnsi="Monotype Corsiva"/>
                          <w:b/>
                          <w:color w:val="7030A0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7030A0"/>
                          <w:sz w:val="48"/>
                          <w:szCs w:val="48"/>
                        </w:rPr>
                        <w:t>Старший воспитатель:</w:t>
                      </w:r>
                    </w:p>
                    <w:p w:rsidR="00FA27A2" w:rsidRDefault="00FA27A2" w:rsidP="00FA27A2">
                      <w:pPr>
                        <w:jc w:val="center"/>
                        <w:rPr>
                          <w:rFonts w:ascii="Monotype Corsiva" w:hAnsi="Monotype Corsiva"/>
                          <w:b/>
                          <w:color w:val="7030A0"/>
                          <w:sz w:val="72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7030A0"/>
                          <w:sz w:val="72"/>
                          <w:szCs w:val="48"/>
                        </w:rPr>
                        <w:t xml:space="preserve">Грозная </w:t>
                      </w:r>
                    </w:p>
                    <w:p w:rsidR="00FA27A2" w:rsidRPr="00E457F8" w:rsidRDefault="00FA27A2" w:rsidP="00FA27A2">
                      <w:pPr>
                        <w:jc w:val="center"/>
                        <w:rPr>
                          <w:rFonts w:ascii="Monotype Corsiva" w:hAnsi="Monotype Corsiva"/>
                          <w:b/>
                          <w:color w:val="7030A0"/>
                          <w:sz w:val="72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7030A0"/>
                          <w:sz w:val="72"/>
                          <w:szCs w:val="48"/>
                        </w:rPr>
                        <w:t>Наталья Дмитриевна</w:t>
                      </w:r>
                    </w:p>
                    <w:p w:rsidR="00FA27A2" w:rsidRPr="00FA27A2" w:rsidRDefault="00FA27A2" w:rsidP="00FA27A2">
                      <w:pPr>
                        <w:jc w:val="center"/>
                        <w:rPr>
                          <w:b/>
                          <w:color w:val="0000FF"/>
                          <w:sz w:val="44"/>
                          <w:szCs w:val="48"/>
                        </w:rPr>
                      </w:pPr>
                    </w:p>
                    <w:p w:rsidR="00FA27A2" w:rsidRPr="00FA27A2" w:rsidRDefault="00FA27A2" w:rsidP="00FA27A2">
                      <w:pPr>
                        <w:jc w:val="center"/>
                        <w:rPr>
                          <w:rFonts w:ascii="Monotype Corsiva" w:hAnsi="Monotype Corsiva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FA27A2">
                        <w:rPr>
                          <w:rFonts w:ascii="Monotype Corsiva" w:hAnsi="Monotype Corsiva"/>
                          <w:b/>
                          <w:color w:val="7030A0"/>
                          <w:sz w:val="36"/>
                          <w:szCs w:val="36"/>
                        </w:rPr>
                        <w:t>Кемерово 2014</w:t>
                      </w:r>
                    </w:p>
                    <w:p w:rsidR="00FA27A2" w:rsidRDefault="00FA27A2" w:rsidP="00FA27A2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FA27A2" w:rsidRDefault="00FA27A2" w:rsidP="00FA27A2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FA27A2" w:rsidRDefault="00FA27A2" w:rsidP="00FA27A2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FA27A2" w:rsidRDefault="00FA27A2" w:rsidP="00FA27A2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FA27A2" w:rsidRDefault="00FA27A2" w:rsidP="00FA27A2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FA27A2" w:rsidRDefault="00FA27A2" w:rsidP="00FA27A2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FA27A2" w:rsidRDefault="00FA27A2" w:rsidP="00FA27A2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FA27A2" w:rsidRDefault="00FA27A2" w:rsidP="00FA27A2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FA27A2" w:rsidRDefault="00FA27A2" w:rsidP="00FA27A2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FA27A2" w:rsidRDefault="00FA27A2" w:rsidP="00FA27A2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FA27A2" w:rsidRDefault="00FA27A2" w:rsidP="00FA27A2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FA27A2" w:rsidRPr="00E457F8" w:rsidRDefault="00FA27A2" w:rsidP="00FA27A2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1BCD" w:rsidRDefault="00401BCD" w:rsidP="00FA27A2">
      <w:pPr>
        <w:spacing w:after="0" w:line="240" w:lineRule="auto"/>
        <w:rPr>
          <w:rFonts w:ascii="Monotype Corsiva" w:hAnsi="Monotype Corsiva"/>
          <w:b/>
          <w:sz w:val="52"/>
          <w:szCs w:val="52"/>
        </w:rPr>
      </w:pPr>
    </w:p>
    <w:p w:rsidR="00401BCD" w:rsidRDefault="00401BCD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401BCD" w:rsidRDefault="00401BCD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401BCD" w:rsidRDefault="00401BCD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FA27A2" w:rsidRDefault="00FA27A2" w:rsidP="00E14EC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401BCD" w:rsidRPr="00DF589C" w:rsidRDefault="00401BCD" w:rsidP="007B24E4">
      <w:pPr>
        <w:spacing w:after="0" w:line="240" w:lineRule="auto"/>
        <w:ind w:firstLine="708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lastRenderedPageBreak/>
        <w:t xml:space="preserve">Сюжетно-ролевые игры – обязательная программа любого детского сада и важный этап в развитии каждого дошкольника. Позитивное влияние ролевых игр на формирование личности ребенка давно доказано, и не оспаривается уже много лет. И если для дошкольного психолога сюжетно-ролевые игры – это своего рода таблица умножения, то для родителей – это что-то познающееся только интуитивно. </w:t>
      </w:r>
    </w:p>
    <w:p w:rsidR="00401BCD" w:rsidRPr="00DF589C" w:rsidRDefault="00FA27A2" w:rsidP="007B24E4">
      <w:pPr>
        <w:spacing w:after="0" w:line="240" w:lineRule="auto"/>
        <w:ind w:firstLine="708"/>
        <w:jc w:val="both"/>
        <w:rPr>
          <w:rFonts w:ascii="Monotype Corsiva" w:hAnsi="Monotype Corsiva"/>
          <w:b/>
          <w:i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1914525</wp:posOffset>
            </wp:positionV>
            <wp:extent cx="2814955" cy="2323465"/>
            <wp:effectExtent l="0" t="0" r="4445" b="635"/>
            <wp:wrapTight wrapText="bothSides">
              <wp:wrapPolygon edited="0">
                <wp:start x="0" y="0"/>
                <wp:lineTo x="0" y="21429"/>
                <wp:lineTo x="21488" y="21429"/>
                <wp:lineTo x="21488" y="0"/>
                <wp:lineTo x="0" y="0"/>
              </wp:wrapPolygon>
            </wp:wrapTight>
            <wp:docPr id="7" name="Рисунок 7" descr="C:\Users\Лид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ида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BCD" w:rsidRPr="00DF589C">
        <w:rPr>
          <w:rFonts w:ascii="Monotype Corsiva" w:hAnsi="Monotype Corsiva"/>
          <w:b/>
          <w:i/>
          <w:sz w:val="44"/>
          <w:szCs w:val="44"/>
        </w:rPr>
        <w:t>Задумайтесь, с помощью чего можно определить мировосприятие ребенка, его отношение к родителям и близким, а также воспитывать и обучать его? Ответ: сюжетно-ролевая игра. По сути, это большинство существующих игр с ребенком: строите космический корабль для спасателя галактик</w:t>
      </w:r>
      <w:r w:rsidR="000A3EC9">
        <w:rPr>
          <w:rFonts w:ascii="Monotype Corsiva" w:hAnsi="Monotype Corsiva"/>
          <w:b/>
          <w:i/>
          <w:sz w:val="44"/>
          <w:szCs w:val="44"/>
        </w:rPr>
        <w:t xml:space="preserve">и; убегаете от </w:t>
      </w:r>
      <w:proofErr w:type="spellStart"/>
      <w:r w:rsidR="000A3EC9">
        <w:rPr>
          <w:rFonts w:ascii="Monotype Corsiva" w:hAnsi="Monotype Corsiva"/>
          <w:b/>
          <w:i/>
          <w:sz w:val="44"/>
          <w:szCs w:val="44"/>
        </w:rPr>
        <w:t>Бармалея</w:t>
      </w:r>
      <w:proofErr w:type="spellEnd"/>
      <w:r w:rsidR="000A3EC9">
        <w:rPr>
          <w:rFonts w:ascii="Monotype Corsiva" w:hAnsi="Monotype Corsiva"/>
          <w:b/>
          <w:i/>
          <w:sz w:val="44"/>
          <w:szCs w:val="44"/>
        </w:rPr>
        <w:t xml:space="preserve">; лечите </w:t>
      </w:r>
      <w:r w:rsidR="00401BCD" w:rsidRPr="00DF589C">
        <w:rPr>
          <w:rFonts w:ascii="Monotype Corsiva" w:hAnsi="Monotype Corsiva"/>
          <w:b/>
          <w:i/>
          <w:sz w:val="44"/>
          <w:szCs w:val="44"/>
        </w:rPr>
        <w:t>плюшевого мишку – все это сюжетно-ролевые игры. Для дошкольника они – необходимый и очень важный этап в развитии. Ребенок создает игру на основе эпизодов из жизни и собственной фантазии, поэтому в ней переплетаются реальность и вымысел. В ней ребенок готовит себя к самым разным ситуациям, которые вскоре появятся в период школьной жизни. В дошкольном возрасте у ребенка только одна возможность побыть взрослым – в ролевой игре.</w:t>
      </w:r>
    </w:p>
    <w:p w:rsidR="00401BCD" w:rsidRPr="00DF589C" w:rsidRDefault="00401BCD" w:rsidP="007B24E4">
      <w:pPr>
        <w:spacing w:after="0" w:line="240" w:lineRule="auto"/>
        <w:ind w:firstLine="708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>С помощью ролевой игры ребенок познает мир человеческих отношений и то, как он их познает, зависит от родителей в целом. И особенную роль играет в этом отец, способный стать полноценным участником игры, умеющий передавать свой житейский опыт и воспитывать нравственность в простой форме.</w:t>
      </w:r>
      <w:r w:rsidRPr="00DF589C">
        <w:rPr>
          <w:snapToGrid w:val="0"/>
          <w:color w:val="000000"/>
          <w:w w:val="0"/>
          <w:sz w:val="44"/>
          <w:szCs w:val="44"/>
          <w:u w:color="000000"/>
          <w:bdr w:val="none" w:sz="0" w:space="0" w:color="000000"/>
          <w:shd w:val="clear" w:color="000000" w:fill="000000"/>
        </w:rPr>
        <w:t xml:space="preserve"> </w:t>
      </w:r>
    </w:p>
    <w:p w:rsidR="00401BCD" w:rsidRPr="00DF589C" w:rsidRDefault="00FA27A2" w:rsidP="007B24E4">
      <w:pPr>
        <w:spacing w:after="0" w:line="240" w:lineRule="auto"/>
        <w:ind w:firstLine="708"/>
        <w:jc w:val="both"/>
        <w:rPr>
          <w:rFonts w:ascii="Monotype Corsiva" w:hAnsi="Monotype Corsiva"/>
          <w:b/>
          <w:i/>
          <w:sz w:val="44"/>
          <w:szCs w:val="4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2002155</wp:posOffset>
            </wp:positionV>
            <wp:extent cx="2857500" cy="2267585"/>
            <wp:effectExtent l="0" t="0" r="0" b="0"/>
            <wp:wrapTight wrapText="bothSides">
              <wp:wrapPolygon edited="0">
                <wp:start x="0" y="0"/>
                <wp:lineTo x="0" y="21412"/>
                <wp:lineTo x="21456" y="21412"/>
                <wp:lineTo x="2145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BCD" w:rsidRPr="00DF589C">
        <w:rPr>
          <w:rFonts w:ascii="Monotype Corsiva" w:hAnsi="Monotype Corsiva"/>
          <w:b/>
          <w:i/>
          <w:sz w:val="44"/>
          <w:szCs w:val="44"/>
        </w:rPr>
        <w:t>Для того чтобы правильно организовать ролевую игру надо помнить три простых правила. Во-первых, игра не должна строиться на принуждении, это свободное проявление воли ребенка. Во-вторых, игра – это творческий процесс, не стоит загонять ребенка в какие бы то ни было жесткие рамки. В-третьих, старайтесь, что бы игра менялась и имела свое развитие, но при этом не стоит чрезмерно бояться повторов: если ребенок, «ставший поваром», второй день жарит блины – не страшно, он просто запоминает и тренирует полученный навык. Поощряйте это.</w:t>
      </w:r>
    </w:p>
    <w:p w:rsidR="00401BCD" w:rsidRPr="00DF589C" w:rsidRDefault="00401BCD" w:rsidP="007B24E4">
      <w:pPr>
        <w:spacing w:after="0" w:line="240" w:lineRule="auto"/>
        <w:ind w:firstLine="708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 xml:space="preserve">Умение начать игру также важно, как и умение прекратить, или перевести ее в другое русло. Также вмешиваться взрослому разумно, если игра становиться слишком жестокой и злой, герои превращаются в злодеев. Но не торопитесь бежать к своему «монстру» и останавливать игру! Вспомните, хорошо ли вы ему объяснили понятия добра и зла, хорошего и плохого? Может, стоит повторить урок, чтобы в следующей игре малыш не столкнулся со «сладостью запретного плода»? Ведь все эти понятия – не самое простое из того, что должен понимать дошкольник. Еще приглядитесь внимательней, в каких героев он превратился: может быть, это «чудище» вовсе не злое? </w:t>
      </w:r>
    </w:p>
    <w:p w:rsidR="00401BCD" w:rsidRDefault="00401BCD" w:rsidP="007B24E4">
      <w:pPr>
        <w:spacing w:after="0" w:line="240" w:lineRule="auto"/>
        <w:ind w:firstLine="708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>В 5-7 лет ребенок может развертывать в игре разнообразные последовательные события, комбинируя их согласно своему замыслу и замыслам 2-3 партнеров, реализовать сюжетные события через ролевые взаимоотношения и предметные действия.</w:t>
      </w:r>
    </w:p>
    <w:p w:rsidR="0048283C" w:rsidRPr="00DF589C" w:rsidRDefault="0048283C" w:rsidP="007B24E4">
      <w:pPr>
        <w:spacing w:after="0" w:line="240" w:lineRule="auto"/>
        <w:ind w:firstLine="708"/>
        <w:jc w:val="both"/>
        <w:rPr>
          <w:rFonts w:ascii="Monotype Corsiva" w:hAnsi="Monotype Corsiva"/>
          <w:b/>
          <w:i/>
          <w:sz w:val="44"/>
          <w:szCs w:val="44"/>
        </w:rPr>
      </w:pPr>
      <w:bookmarkStart w:id="0" w:name="_GoBack"/>
      <w:bookmarkEnd w:id="0"/>
    </w:p>
    <w:p w:rsidR="00401BCD" w:rsidRPr="00DF589C" w:rsidRDefault="00401BCD" w:rsidP="007B24E4">
      <w:pPr>
        <w:spacing w:after="0" w:line="240" w:lineRule="auto"/>
        <w:jc w:val="center"/>
        <w:rPr>
          <w:rFonts w:ascii="Monotype Corsiva" w:hAnsi="Monotype Corsiva"/>
          <w:b/>
          <w:i/>
          <w:sz w:val="44"/>
          <w:szCs w:val="44"/>
          <w:u w:val="single"/>
        </w:rPr>
      </w:pPr>
      <w:r w:rsidRPr="00DF589C">
        <w:rPr>
          <w:rFonts w:ascii="Monotype Corsiva" w:hAnsi="Monotype Corsiva"/>
          <w:b/>
          <w:i/>
          <w:sz w:val="44"/>
          <w:szCs w:val="44"/>
          <w:u w:val="single"/>
        </w:rPr>
        <w:lastRenderedPageBreak/>
        <w:t>Известные сюжетно-ролевые игры.</w:t>
      </w:r>
    </w:p>
    <w:p w:rsidR="00401BCD" w:rsidRPr="00DF589C" w:rsidRDefault="00401BCD" w:rsidP="007B24E4">
      <w:pPr>
        <w:spacing w:after="0" w:line="240" w:lineRule="auto"/>
        <w:ind w:firstLine="708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>Самая, пожалуй, древняя сюжетно-ролевая игра – это игра в «семью».  Обычно ребенок сам начинает в нее играть, и от родителя требуется только ее контролировать, а также постараться понять, как он оценивает родителей и близких, не существует ли какие-либо проблемы.</w:t>
      </w:r>
    </w:p>
    <w:p w:rsidR="00401BCD" w:rsidRPr="00DF589C" w:rsidRDefault="00401BCD" w:rsidP="007B24E4">
      <w:pPr>
        <w:spacing w:after="0" w:line="240" w:lineRule="auto"/>
        <w:ind w:firstLine="708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 xml:space="preserve">Игра в «семью» уместна и для обычного семейного вечера, и для веселого времяпрепровождения с гостями. </w:t>
      </w:r>
    </w:p>
    <w:p w:rsidR="00401BCD" w:rsidRPr="00DF589C" w:rsidRDefault="00FA27A2" w:rsidP="000A3EC9">
      <w:pPr>
        <w:spacing w:after="0" w:line="240" w:lineRule="auto"/>
        <w:jc w:val="both"/>
        <w:rPr>
          <w:rFonts w:ascii="Monotype Corsiva" w:hAnsi="Monotype Corsiva"/>
          <w:b/>
          <w:i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-129540</wp:posOffset>
            </wp:positionH>
            <wp:positionV relativeFrom="paragraph">
              <wp:posOffset>99695</wp:posOffset>
            </wp:positionV>
            <wp:extent cx="27908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26" y="21500"/>
                <wp:lineTo x="21526" y="0"/>
                <wp:lineTo x="0" y="0"/>
              </wp:wrapPolygon>
            </wp:wrapTight>
            <wp:docPr id="6" name="Рисунок 6" descr="C:\Users\Лида\Desktop\320_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да\Desktop\320_01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BCD" w:rsidRPr="00DF589C">
        <w:rPr>
          <w:rFonts w:ascii="Monotype Corsiva" w:hAnsi="Monotype Corsiva"/>
          <w:b/>
          <w:i/>
          <w:sz w:val="44"/>
          <w:szCs w:val="44"/>
        </w:rPr>
        <w:t>Через ролевую игру ребенка можно знакомить с различными профессиями, особенно, если их представителем является кто-то из родителей. Классические примеры: игра в пожарных, врачей, милиционеров и прочее.</w:t>
      </w:r>
    </w:p>
    <w:p w:rsidR="00401BCD" w:rsidRPr="00DF589C" w:rsidRDefault="00401BCD" w:rsidP="007B24E4">
      <w:pPr>
        <w:spacing w:after="0" w:line="240" w:lineRule="auto"/>
        <w:ind w:firstLine="708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>С помощью исторических игр, например, в рыцарей, принцесс, и прочее, можно познакомить ребенка с другим миром, сформировать в нем вечные нравственные идеалы.</w:t>
      </w:r>
    </w:p>
    <w:p w:rsidR="00401BCD" w:rsidRPr="00DF589C" w:rsidRDefault="00401BCD" w:rsidP="007B24E4">
      <w:pPr>
        <w:spacing w:after="0" w:line="240" w:lineRule="auto"/>
        <w:ind w:firstLine="708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 xml:space="preserve">Также очень важно помогать или хотя бы не препятствовать строительству домика для ребенка – под столом, накрытым тканью, из стульев – вариантов масса. Даже взрослым необходимо пространство для уединения, где можно чувствовать себя защищенным, дошкольнику же особенно это важно. Это место, которое он может </w:t>
      </w:r>
      <w:proofErr w:type="gramStart"/>
      <w:r w:rsidRPr="00DF589C">
        <w:rPr>
          <w:rFonts w:ascii="Monotype Corsiva" w:hAnsi="Monotype Corsiva"/>
          <w:b/>
          <w:i/>
          <w:sz w:val="44"/>
          <w:szCs w:val="44"/>
        </w:rPr>
        <w:t>осознавать</w:t>
      </w:r>
      <w:proofErr w:type="gramEnd"/>
      <w:r w:rsidRPr="00DF589C">
        <w:rPr>
          <w:rFonts w:ascii="Monotype Corsiva" w:hAnsi="Monotype Corsiva"/>
          <w:b/>
          <w:i/>
          <w:sz w:val="44"/>
          <w:szCs w:val="44"/>
        </w:rPr>
        <w:t xml:space="preserve"> как «свое», чего он ощутить не может, даже в собственной комнате.</w:t>
      </w:r>
    </w:p>
    <w:p w:rsidR="00401BCD" w:rsidRPr="00DF589C" w:rsidRDefault="00401BCD" w:rsidP="007B24E4">
      <w:pPr>
        <w:spacing w:after="0" w:line="240" w:lineRule="auto"/>
        <w:ind w:firstLine="708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>Сюжетно-ролевые игры могут помочь справиться с разными детскими страхами или неприятием чего-либо. Например, если ребенок боится воды, то игра «купаем куклу» поможет справиться с этой проблемой. А с тем, кто вечером с трудом засыпает, поиграть в игру «львенок хочет спать».</w:t>
      </w:r>
    </w:p>
    <w:p w:rsidR="00401BCD" w:rsidRPr="00DF589C" w:rsidRDefault="00401BCD" w:rsidP="007B24E4">
      <w:pPr>
        <w:spacing w:after="0" w:line="240" w:lineRule="auto"/>
        <w:jc w:val="center"/>
        <w:rPr>
          <w:rFonts w:ascii="Monotype Corsiva" w:hAnsi="Monotype Corsiva"/>
          <w:b/>
          <w:i/>
          <w:sz w:val="44"/>
          <w:szCs w:val="44"/>
          <w:u w:val="single"/>
        </w:rPr>
      </w:pPr>
    </w:p>
    <w:p w:rsidR="00401BCD" w:rsidRPr="00DF589C" w:rsidRDefault="00401BCD" w:rsidP="007B24E4">
      <w:pPr>
        <w:spacing w:after="0" w:line="240" w:lineRule="auto"/>
        <w:jc w:val="center"/>
        <w:rPr>
          <w:rFonts w:ascii="Monotype Corsiva" w:hAnsi="Monotype Corsiva"/>
          <w:b/>
          <w:i/>
          <w:sz w:val="44"/>
          <w:szCs w:val="44"/>
          <w:u w:val="single"/>
        </w:rPr>
      </w:pPr>
      <w:r w:rsidRPr="00DF589C">
        <w:rPr>
          <w:rFonts w:ascii="Monotype Corsiva" w:hAnsi="Monotype Corsiva"/>
          <w:b/>
          <w:i/>
          <w:sz w:val="44"/>
          <w:szCs w:val="44"/>
          <w:u w:val="single"/>
        </w:rPr>
        <w:t>Организация ролевой игры</w:t>
      </w:r>
    </w:p>
    <w:p w:rsidR="00401BCD" w:rsidRPr="00DF589C" w:rsidRDefault="00401BCD" w:rsidP="007B24E4">
      <w:pPr>
        <w:spacing w:after="0" w:line="240" w:lineRule="auto"/>
        <w:ind w:firstLine="708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>Попробуем обобщить и резюмировать все вышеизложенное в качестве коротких рекомендаций:</w:t>
      </w:r>
    </w:p>
    <w:p w:rsidR="00401BCD" w:rsidRPr="00DF589C" w:rsidRDefault="00401BCD" w:rsidP="007B24E4">
      <w:pPr>
        <w:spacing w:after="0" w:line="240" w:lineRule="auto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>- старайтесь постепенно усложнять игры, чтобы ребенок развивался.</w:t>
      </w:r>
    </w:p>
    <w:p w:rsidR="00401BCD" w:rsidRPr="00DF589C" w:rsidRDefault="00401BCD" w:rsidP="007B24E4">
      <w:pPr>
        <w:spacing w:after="0" w:line="240" w:lineRule="auto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>- создайте домашнюю систему игр с ребенком. В одни игры играет папа, в другие мама, в какие-то бабушки, дедушки, а в некоторые рекомендуется играть всей семьей.</w:t>
      </w:r>
    </w:p>
    <w:p w:rsidR="00401BCD" w:rsidRPr="00DF589C" w:rsidRDefault="00401BCD" w:rsidP="007B24E4">
      <w:pPr>
        <w:spacing w:after="0" w:line="240" w:lineRule="auto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>- старайтесь даже в ролевую игру вносить элементы соперничества. Все дворовые ролевые игры – прятки, «</w:t>
      </w:r>
      <w:proofErr w:type="spellStart"/>
      <w:r w:rsidRPr="00DF589C">
        <w:rPr>
          <w:rFonts w:ascii="Monotype Corsiva" w:hAnsi="Monotype Corsiva"/>
          <w:b/>
          <w:i/>
          <w:sz w:val="44"/>
          <w:szCs w:val="44"/>
        </w:rPr>
        <w:t>войнушка</w:t>
      </w:r>
      <w:proofErr w:type="spellEnd"/>
      <w:r w:rsidRPr="00DF589C">
        <w:rPr>
          <w:rFonts w:ascii="Monotype Corsiva" w:hAnsi="Monotype Corsiva"/>
          <w:b/>
          <w:i/>
          <w:sz w:val="44"/>
          <w:szCs w:val="44"/>
        </w:rPr>
        <w:t>», салки и другие – построены на своего рода борьбе. Дети, умеющие соревноваться, более дружелюбны.</w:t>
      </w:r>
    </w:p>
    <w:p w:rsidR="00401BCD" w:rsidRPr="00DF589C" w:rsidRDefault="00401BCD" w:rsidP="007B24E4">
      <w:pPr>
        <w:spacing w:after="0" w:line="240" w:lineRule="auto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>- оказывайте внимание и уважение ко всем детским играм</w:t>
      </w:r>
    </w:p>
    <w:p w:rsidR="00401BCD" w:rsidRPr="00DF589C" w:rsidRDefault="00401BCD" w:rsidP="007B24E4">
      <w:pPr>
        <w:spacing w:after="0" w:line="240" w:lineRule="auto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>- проявляйте инициативу и желание участвовать в игре</w:t>
      </w:r>
    </w:p>
    <w:p w:rsidR="00401BCD" w:rsidRPr="00DF589C" w:rsidRDefault="00401BCD" w:rsidP="007B24E4">
      <w:pPr>
        <w:spacing w:after="0" w:line="240" w:lineRule="auto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>- сопереживайте чувствам ребенка</w:t>
      </w:r>
    </w:p>
    <w:p w:rsidR="00401BCD" w:rsidRPr="00DF589C" w:rsidRDefault="00401BCD" w:rsidP="007B24E4">
      <w:pPr>
        <w:spacing w:after="0" w:line="240" w:lineRule="auto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>- папам необходимо минимум 20 минут в день играть с ребенком</w:t>
      </w:r>
    </w:p>
    <w:p w:rsidR="00401BCD" w:rsidRPr="00DF589C" w:rsidRDefault="00401BCD" w:rsidP="007B24E4">
      <w:pPr>
        <w:spacing w:after="0" w:line="240" w:lineRule="auto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>- место для ролевой игры принципиального значения не имеет</w:t>
      </w:r>
    </w:p>
    <w:p w:rsidR="00401BCD" w:rsidRPr="00DF589C" w:rsidRDefault="00401BCD" w:rsidP="007B24E4">
      <w:pPr>
        <w:spacing w:after="0" w:line="240" w:lineRule="auto"/>
        <w:jc w:val="both"/>
        <w:rPr>
          <w:rFonts w:ascii="Monotype Corsiva" w:hAnsi="Monotype Corsiva"/>
          <w:b/>
          <w:i/>
          <w:sz w:val="44"/>
          <w:szCs w:val="44"/>
        </w:rPr>
      </w:pPr>
      <w:r w:rsidRPr="00DF589C">
        <w:rPr>
          <w:rFonts w:ascii="Monotype Corsiva" w:hAnsi="Monotype Corsiva"/>
          <w:b/>
          <w:i/>
          <w:sz w:val="44"/>
          <w:szCs w:val="44"/>
        </w:rPr>
        <w:t>- игры должны периодически повторяться, чтобы ребенок понял, чему он научился.</w:t>
      </w:r>
    </w:p>
    <w:p w:rsidR="00401BCD" w:rsidRPr="007B24E4" w:rsidRDefault="00401BCD" w:rsidP="007B24E4">
      <w:pPr>
        <w:spacing w:after="0" w:line="240" w:lineRule="auto"/>
        <w:ind w:firstLine="708"/>
        <w:jc w:val="both"/>
        <w:rPr>
          <w:rFonts w:ascii="Monotype Corsiva" w:hAnsi="Monotype Corsiva"/>
          <w:b/>
          <w:i/>
          <w:sz w:val="36"/>
          <w:szCs w:val="36"/>
        </w:rPr>
      </w:pPr>
    </w:p>
    <w:sectPr w:rsidR="00401BCD" w:rsidRPr="007B24E4" w:rsidSect="00FA27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7E89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0E1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8CC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D9CE7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521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0A1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30DE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867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6E1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389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18"/>
    <w:rsid w:val="00092D1B"/>
    <w:rsid w:val="000A3EC9"/>
    <w:rsid w:val="00114B8A"/>
    <w:rsid w:val="0032244D"/>
    <w:rsid w:val="003876A9"/>
    <w:rsid w:val="003958DE"/>
    <w:rsid w:val="00401BCD"/>
    <w:rsid w:val="00404416"/>
    <w:rsid w:val="0048283C"/>
    <w:rsid w:val="0052306A"/>
    <w:rsid w:val="007A2E21"/>
    <w:rsid w:val="007B24E4"/>
    <w:rsid w:val="008C454F"/>
    <w:rsid w:val="009B5CDE"/>
    <w:rsid w:val="00BA6320"/>
    <w:rsid w:val="00BA70E4"/>
    <w:rsid w:val="00CE524F"/>
    <w:rsid w:val="00DF589C"/>
    <w:rsid w:val="00E14EC2"/>
    <w:rsid w:val="00EC7418"/>
    <w:rsid w:val="00F05E62"/>
    <w:rsid w:val="00F34CDD"/>
    <w:rsid w:val="00F548FC"/>
    <w:rsid w:val="00FA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1974CF-FDA6-479B-8D4D-5DE953FD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Лида</cp:lastModifiedBy>
  <cp:revision>3</cp:revision>
  <cp:lastPrinted>2011-11-14T07:50:00Z</cp:lastPrinted>
  <dcterms:created xsi:type="dcterms:W3CDTF">2014-12-08T13:02:00Z</dcterms:created>
  <dcterms:modified xsi:type="dcterms:W3CDTF">2014-12-08T13:02:00Z</dcterms:modified>
</cp:coreProperties>
</file>