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3A" w:rsidRPr="00145B88" w:rsidRDefault="00A2083A" w:rsidP="00A2083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A2083A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 xml:space="preserve">Сценарий родительского собрания в нетрадиционной форме «Учимся </w:t>
      </w:r>
      <w:r w:rsidRPr="00145B8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играть вместе» во 2 младшей группе</w:t>
      </w:r>
    </w:p>
    <w:p w:rsidR="00A2083A" w:rsidRPr="00145B88" w:rsidRDefault="00A2083A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Обобщить и закрепить представления родителей об игре детей как о ведущем виде деятельности в дошкольном возрасте. Формировать взаимоотношения родителей с детьми в процессе игры. Дать понять родителям, что они такие же активные участники педагогического процесса, как их дети и педагоги.</w:t>
      </w:r>
    </w:p>
    <w:p w:rsidR="00A2083A" w:rsidRPr="00145B88" w:rsidRDefault="00A2083A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наглядность:</w:t>
      </w:r>
    </w:p>
    <w:p w:rsidR="002108D5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оформлена группа (столы расставлены по кругу, в разных местах группы приготовлены игрушки, </w:t>
      </w:r>
      <w:proofErr w:type="gramEnd"/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выставка развивающих игр для ознакомления родителей, которые можно изготовить вместе с ребенком дома, а так же тех, которые рекомендуется приобрести.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лозунг: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«Играть мы любим очень: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друзья!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игр прожить ребенку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Никак, никак нельзя.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взрослых понимаем -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новый век.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знаний и учебы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шансов на успех!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тесты предлагают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хотят понять: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нам не хватает,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чем нас развлекать?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хотим всего лишь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поиграть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семью, в солдаты, в шашки,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Вприпрыжку поскакать.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куклы засиделись,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ждут и ждут детей,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же ожидаем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 новостей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снова поиграем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компании друзей!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Вернитесь в свое детство,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Побудьте с нами в нем,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лучшими друзьями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взрослых назовем! »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Фотовыставка  или слайды «Играем в группе и на участке»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методическая литература по обучению детей играм</w:t>
      </w:r>
    </w:p>
    <w:p w:rsidR="00A2083A" w:rsidRPr="00145B88" w:rsidRDefault="00A2083A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работа: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течение предыдущего периода воспитатели предлагают родителям ознакомиться с консультациями «Игры малышей в семье», «Нужно ли учить детей играть? », проводят тест «Достаточно ли внимания вы уделяете своему ребенку? », анкетирование «В какие игры любит играть ваш ребенок? », дают рекомендации, в какие игры можно играть с детьми дома, отвечают на вопросы родителей.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подготовка показательных фрагментов игр с детьми;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 неделю до встречи с родителями в группе вывешивается объявление - приглашение:</w:t>
      </w:r>
    </w:p>
    <w:p w:rsidR="00A2083A" w:rsidRPr="00145B88" w:rsidRDefault="00A2083A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«Игра - вещь полезная,</w:t>
      </w:r>
    </w:p>
    <w:p w:rsidR="00A2083A" w:rsidRPr="00145B88" w:rsidRDefault="00A2083A" w:rsidP="00A2083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proofErr w:type="gramStart"/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</w:t>
      </w:r>
      <w:proofErr w:type="gramEnd"/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взрослыми - вещь очень полезная,</w:t>
      </w:r>
    </w:p>
    <w:p w:rsidR="00A2083A" w:rsidRPr="00145B88" w:rsidRDefault="00A2083A" w:rsidP="00A2083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 родителями – вещь особо полезная! »</w:t>
      </w:r>
    </w:p>
    <w:p w:rsidR="00A2083A" w:rsidRPr="00145B88" w:rsidRDefault="00A2083A" w:rsidP="00A2083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Уважаемые родители!</w:t>
      </w:r>
    </w:p>
    <w:p w:rsidR="00A2083A" w:rsidRPr="00145B88" w:rsidRDefault="00A2083A" w:rsidP="00A2083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Приглашаем вас на встречу по теме «УЧИМСЯ ИГРАТЬ ВМЕСТЕ».</w:t>
      </w:r>
    </w:p>
    <w:p w:rsidR="00A2083A" w:rsidRPr="00145B88" w:rsidRDefault="00A2083A" w:rsidP="00A2083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не только почерпнете для себя что-то новое, но и увидите фрагменты проведения игр, а также сможете принять активное участие в игре своих детей.</w:t>
      </w:r>
    </w:p>
    <w:p w:rsidR="00A2083A" w:rsidRPr="00145B88" w:rsidRDefault="00A2083A" w:rsidP="00A2083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Очень рады будем видеть вас!</w:t>
      </w:r>
    </w:p>
    <w:p w:rsidR="00A2083A" w:rsidRPr="00145B88" w:rsidRDefault="00A2083A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Встреча состоится в группе. /. /</w:t>
      </w:r>
      <w:proofErr w:type="gramStart"/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145B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в 17.30.</w:t>
      </w:r>
    </w:p>
    <w:p w:rsidR="00A2083A" w:rsidRPr="00145B88" w:rsidRDefault="00A2083A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встречи:</w:t>
      </w:r>
    </w:p>
    <w:p w:rsidR="00A2083A" w:rsidRPr="00145B88" w:rsidRDefault="00A2083A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 часть.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родители!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что может быть интереснее и значимее для ребенка? Это и радость, и познание, и творчество. Игровая деятельность является ведущей для дошкольника. Сюжетно-ролевые, подвижные, режиссерские, дидактические, игры-драматизации все это оказывает существенное влияние на развитие психики малыша, и ребенок постепенно осваивает разные виды игр.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формируется произвольность поведения, активизируются познавательные процессы. В игре дошкольник воспроизводит быт и труд взрослых, разные события в жизни семьи, отношения между людьми. В игре он учится подчинять свои желания определенным требованиям - это важнейшая предпосылка воспитания воли. В игре значительно легче подчиниться правилу, связанному с выполнением взятой на себя роли. Игра - источник развития моральных качеств личности.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 считал, что духовная жизнь ребенка полноценна лишь тогда, когда он живет в мире игры, сказки, музыки, фантазии, творчества. Без этого он - засушенный цветок.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условия жизни таковы, что часто дети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сложно нашим малышам, ведь они - надежда и гордость родителей! Они должны получить очень хорошее образование, оправдать ожидания взрослых. Но нельзя изменить ребенка: он хочет играть с другими детьми и радоваться этому. Он не знает классификации игр, но ему важно, чтобы мы поиграли вместе с ним, дали возможность пообщаться с товарищами, помогли в игре приобрести новых друзей и испытать очень важное чувство - чувство локтя, чувство коллективизма.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 хочется почувствовать себя сильным, умным, смелым, строить, действовать, творить, видеть во взрослом не покровителя, а товарища.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взрослые сами не умеют играть, не знают, как организовать игры ребенка дома, какие игры лучше всего предложить ребенку в соответствии с его возрастом и психическими особенностями.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Понимая актуальность и важность данного вопроса, мы организовали эту встречу, чтобы помочь вам научиться играть вместе со своим ребенком, воспитывая через детскую игру качества, необходимые ему в дальнейшей жизни, в обучении, общении, творчестве.</w:t>
      </w:r>
    </w:p>
    <w:p w:rsidR="00A2083A" w:rsidRPr="00145B88" w:rsidRDefault="00A2083A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II часть.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проведем небольшое соревнование.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(Родителям раздают круги и квадраты)</w:t>
      </w:r>
      <w:r w:rsidR="00DE387B"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387B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команда - круги, вторая – квадраты.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B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задание.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Написать как можно больше детских игрушек и игр, которые вы знаете, любых – подвижных, развивающих, сюжетных и т. д.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5B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задание.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раздаются коробки с предметами-заместителями.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 и расскажите, чем могут быть эти предметы в детской игре?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(шарик – пирожок, яичко, яблоко и др., кубик – кусочек хлеба, пирожное, домик и т. д.)</w:t>
      </w:r>
      <w:proofErr w:type="gramEnd"/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фантазия и творческое мышление родителей.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45B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задание.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как можно больше игровых действий в игре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 – «Мишка заболел», 2 команда – «Угостим куклу чаем».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(поставить градусник, потрогать, горячая ли голова, сделать укол; сервировать стол, приготовить угощения, заварить чай и т. д.)</w:t>
      </w:r>
    </w:p>
    <w:p w:rsidR="00DE387B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задание.</w:t>
      </w:r>
      <w:r w:rsidRPr="0014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Деловая игра «Магазин игрушек».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 игровой комнаты разложены игрушки, игровые предметы. Каждая команда получает задание выбрать из всех игрушек и игровых предметов: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«полезные игрушки», то есть игрушки, необходимые для развития детей раннего возраста.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«бесполезные игрушки», то есть игрушки ничего не дающие для развития ребёнка.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«вредные игрушки», то есть игрушки, которые ни в коем случае нельзя использовать при работе с детьми раннего возраста.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Продумать, какими критериями руководствовались при выборе данной категории игрушек (чем эти игрушки полезны, бесполезны, почему вредны).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показывают отобранные ими игрушки по одной или группами и объясняют критерии, по которым они их выбрали. Воспитатели подводят итог по каждому критерию.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083A" w:rsidRPr="00145B88" w:rsidRDefault="009D38AE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игрушки</w:t>
      </w:r>
      <w:r w:rsidR="00A2083A"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нарочито яркие, неприятно пахнущие мячи, куклы, резиновые игрушки, мягкая игрушка с яркой вылезающей шерстью, сломанная машинка.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- несоответствие игрушек санитарно-гигиеническим требованиям. В основном, это дешёвые игрушки китайского производства. Проверка таких игрушек на токсичность выявила, что нормы концентрации химических веществ в них были превышены в десятки раз, краска на целлулоидных и резиновых игрушках содержала свинец. Покупая такую игрушку, Вы расплачиваетесь здоровьем ребёнка. Сюда же относятся игрушки с мелкими непрочно держащимися деталями и сломанные с острыми краями.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Представители: монстры, роботы с искажёнными злобой лицами.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- агрессивные игрушки, то есть игрушки, содержащие явные признаки агрессии и жестокости или вызывающие у ребёнка страх. Ребёнок, которого окружают такие игрушки, может переносить свою игру в реальность, воспринимая окружающий мир, как субстанцию, населённую врагами, которых нужно обезвредить и уничтожить. Если ребёнок в игре вынужден быть агрессивным, грубым, жестоким, это обязательно воспроизведётся когда-нибудь в той или иной жизненной ситуации. Игрушка программирует поведение ребёнка. Агрессия маленького человека накапливается и со временем может принять неконтролируемые, опасные формы. Такие игрушки могут способствовать появлению у ребёнка невротических проявлений (нарушения сна, появление различных страхов).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Представители: игры, содержащие мелкие детали (мозаика, пистолет с пульками).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- игрушки, несоответствующие возрасту ребёнка. Мелкие детали представляют опасность для детей раннего возраста.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38AE" w:rsidRPr="00145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145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есполезные игрушки.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Представители: огромная мягкая собака, туго и со скрипом открывающаяся матрёшка, машина у которой колёса плохо прокручиваются.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- игрушки, которыми ребёнок не может играть по их назначению, то есть игрушки, которые не могут стать предметом соответствующей деятельности ребёнка. Величина или технические качества этих игрушек не дают ребёнку возможности осуществлять с ними соответствующие игровые действия в полной мере.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Представители: различные головоломки, настольные игры.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- игрушки, несоответствующие возрасту ребёнка. Такие игрушки не соответствуют интересам самого ребёнка, не дают простора для самостоятельных действий.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Представители: изящная фарфоровая кукла, раритетная модель машины.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– дорогие игрушки, скорее всего это игрушки для взрослых, а не для детей. С точки зрения ребёнка такие игрушки не приносят никакой практической пользы и доставляют сплошные неудобства. Ими нельзя насладиться в полной мере («Осторожно, сломаешь!»), их нельзя выносить во двор или в детский сад, играть с ними можно только под пристальным надзором взрослых. Красивая дорогая игрушка может быстро превратиться в источник раздражения и злости у ребёнка.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387B"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грушки, необходимые для развития детей раннего возраста.</w:t>
      </w:r>
    </w:p>
    <w:p w:rsidR="00A2083A" w:rsidRPr="00145B88" w:rsidRDefault="00A2083A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Представители: пирамидки, матрёшки, крупные </w:t>
      </w:r>
      <w:proofErr w:type="spellStart"/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крупные конструкторы, игры-вкладыши, игры-застёжки, пластиковые контейнеры, пустые коробки.</w:t>
      </w:r>
      <w:proofErr w:type="gramEnd"/>
    </w:p>
    <w:p w:rsidR="009D38AE" w:rsidRPr="00145B88" w:rsidRDefault="009D38AE" w:rsidP="00A20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– игрушки, развивающие интеллектуально-познавательные и моторные способности. Играя с ними, ребёнок познаёт окружающий предметный мир, овладевает различными действиями с предметами, учится соотносить форму, размер, расположение отдельных деталей</w:t>
      </w:r>
    </w:p>
    <w:p w:rsidR="00A2083A" w:rsidRPr="00145B88" w:rsidRDefault="00A2083A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III часть.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теперь мы предлагаем командам немного отдохнуть и посмотреть, как играют наши дети.</w:t>
      </w:r>
    </w:p>
    <w:p w:rsidR="00A2083A" w:rsidRPr="00145B88" w:rsidRDefault="00A2083A" w:rsidP="009D38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</w:t>
      </w:r>
      <w:r w:rsidR="009D38AE"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</w:t>
      </w:r>
    </w:p>
    <w:p w:rsidR="00A2083A" w:rsidRPr="00145B88" w:rsidRDefault="00A2083A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IV часть</w:t>
      </w: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8AE" w:rsidRPr="00145B88" w:rsidRDefault="009D38AE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закрытый ящик, в нем соленое тесто.</w:t>
      </w:r>
    </w:p>
    <w:p w:rsidR="009D38AE" w:rsidRPr="00145B88" w:rsidRDefault="009D38AE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родителей отгадывает на ощупь что там.</w:t>
      </w:r>
    </w:p>
    <w:p w:rsidR="009D38AE" w:rsidRPr="00145B88" w:rsidRDefault="009D38AE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вами цветное соленое тесто, мы вам предлагаем слепить своих ребятишек.</w:t>
      </w:r>
    </w:p>
    <w:p w:rsidR="009D38AE" w:rsidRPr="00145B88" w:rsidRDefault="009D38AE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большое спасибо за участие! Ваши поделки вы можете забрать с собой.</w:t>
      </w:r>
    </w:p>
    <w:p w:rsidR="009D38AE" w:rsidRPr="00145B88" w:rsidRDefault="009D38AE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«Диалог детей»</w:t>
      </w:r>
      <w:r w:rsidR="002108D5"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2108D5"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рассказывают,</w:t>
      </w: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родители играют с ними.</w:t>
      </w:r>
    </w:p>
    <w:p w:rsidR="002108D5" w:rsidRPr="00145B88" w:rsidRDefault="002108D5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родительское собрание подходит к концу. Прошу вас подойти к стенду и отметить свое настроение на схеме «Пирог» после нашего собрания.</w:t>
      </w:r>
    </w:p>
    <w:p w:rsidR="002108D5" w:rsidRPr="00145B88" w:rsidRDefault="002108D5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изображен пирог. Слои пирога разного цвета, каждый родитель ставит фишку на тот цвет, который, по их мнению, отражает их настроение от проведенного собрания.</w:t>
      </w:r>
    </w:p>
    <w:p w:rsidR="002108D5" w:rsidRPr="00145B88" w:rsidRDefault="002108D5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- </w:t>
      </w:r>
      <w:proofErr w:type="gramStart"/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чудесное</w:t>
      </w:r>
      <w:proofErr w:type="gramEnd"/>
    </w:p>
    <w:p w:rsidR="002108D5" w:rsidRPr="00145B88" w:rsidRDefault="002108D5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- хорошее</w:t>
      </w:r>
    </w:p>
    <w:p w:rsidR="002108D5" w:rsidRPr="00145B88" w:rsidRDefault="002108D5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 - хотелось и лучше </w:t>
      </w:r>
    </w:p>
    <w:p w:rsidR="00A2083A" w:rsidRPr="00145B88" w:rsidRDefault="00A2083A" w:rsidP="00A2083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встречи воспитатели:</w:t>
      </w:r>
    </w:p>
    <w:p w:rsidR="00A2083A" w:rsidRPr="00145B88" w:rsidRDefault="00A2083A" w:rsidP="00A2083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8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предлагают родителям познакомиться с выставками методической литературы и развивающих игр;</w:t>
      </w:r>
    </w:p>
    <w:p w:rsidR="00B55AFF" w:rsidRPr="00145B88" w:rsidRDefault="00B55AFF">
      <w:pPr>
        <w:rPr>
          <w:rFonts w:ascii="Times New Roman" w:hAnsi="Times New Roman" w:cs="Times New Roman"/>
          <w:sz w:val="28"/>
          <w:szCs w:val="28"/>
        </w:rPr>
      </w:pPr>
    </w:p>
    <w:sectPr w:rsidR="00B55AFF" w:rsidRPr="00145B88" w:rsidSect="00B5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83A"/>
    <w:rsid w:val="00145B88"/>
    <w:rsid w:val="002108D5"/>
    <w:rsid w:val="009D38AE"/>
    <w:rsid w:val="00A2083A"/>
    <w:rsid w:val="00B55AFF"/>
    <w:rsid w:val="00DE387B"/>
    <w:rsid w:val="00F9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FF"/>
  </w:style>
  <w:style w:type="paragraph" w:styleId="1">
    <w:name w:val="heading 1"/>
    <w:basedOn w:val="a"/>
    <w:link w:val="10"/>
    <w:uiPriority w:val="9"/>
    <w:qFormat/>
    <w:rsid w:val="00A20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83A"/>
    <w:rPr>
      <w:b/>
      <w:bCs/>
    </w:rPr>
  </w:style>
  <w:style w:type="character" w:customStyle="1" w:styleId="apple-converted-space">
    <w:name w:val="apple-converted-space"/>
    <w:basedOn w:val="a0"/>
    <w:rsid w:val="00A20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Nataly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cp:lastPrinted>2013-11-01T06:37:00Z</cp:lastPrinted>
  <dcterms:created xsi:type="dcterms:W3CDTF">2013-10-31T19:00:00Z</dcterms:created>
  <dcterms:modified xsi:type="dcterms:W3CDTF">2013-11-01T06:39:00Z</dcterms:modified>
</cp:coreProperties>
</file>