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3C" w:rsidRDefault="00E3503C" w:rsidP="00B8601A">
      <w:pPr>
        <w:spacing w:before="100" w:beforeAutospacing="1" w:after="100" w:afterAutospacing="1" w:line="360" w:lineRule="auto"/>
        <w:jc w:val="center"/>
        <w:outlineLvl w:val="1"/>
        <w:rPr>
          <w:b/>
          <w:bCs/>
          <w:sz w:val="28"/>
          <w:szCs w:val="28"/>
        </w:rPr>
      </w:pPr>
      <w:r w:rsidRPr="005D767E">
        <w:rPr>
          <w:b/>
          <w:bCs/>
          <w:sz w:val="28"/>
          <w:szCs w:val="28"/>
        </w:rPr>
        <w:t>Наглядное моделирование в работе с детьми с ОВЗ</w:t>
      </w:r>
      <w:r>
        <w:rPr>
          <w:b/>
          <w:bCs/>
          <w:sz w:val="28"/>
          <w:szCs w:val="28"/>
        </w:rPr>
        <w:t>.</w:t>
      </w:r>
    </w:p>
    <w:p w:rsidR="00B8601A" w:rsidRDefault="006C4B49" w:rsidP="00B8601A">
      <w:pPr>
        <w:spacing w:before="100" w:beforeAutospacing="1" w:after="100" w:afterAutospacing="1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Практика  работы показывает, что в качестве эффективного коррекционного средства можно использовать метод наглядного моделирования. Он позволяет ребенку зрительно представить абстрактные понятия (звук, слово, текст), научиться работать с ними. Это особенно важно для дошкольников, поскольку мыслительные задачи у них решаются с преобладающей ролью внешних средств, наглядный материал усваивается лучше вербального (Т.В. Егорова, 1973; А.Н. Леонтьев, 1981).</w:t>
      </w:r>
      <w:r>
        <w:rPr>
          <w:sz w:val="28"/>
          <w:szCs w:val="28"/>
        </w:rPr>
        <w:br/>
        <w:t>Наглядное моделирование – это воспроизведение существенных свойств изучаемого объекта, создание его заместителя и работа с ним.</w:t>
      </w:r>
      <w:r>
        <w:rPr>
          <w:sz w:val="28"/>
          <w:szCs w:val="28"/>
        </w:rPr>
        <w:br/>
        <w:t>Моделирование состоит из следующих этапов:</w:t>
      </w:r>
      <w:r>
        <w:rPr>
          <w:sz w:val="28"/>
          <w:szCs w:val="28"/>
        </w:rPr>
        <w:br/>
        <w:t>- усвоение и анализ сенсорного материала;</w:t>
      </w:r>
      <w:r>
        <w:rPr>
          <w:sz w:val="28"/>
          <w:szCs w:val="28"/>
        </w:rPr>
        <w:br/>
        <w:t>- перевод его на знаково-символический язык;</w:t>
      </w:r>
      <w:r>
        <w:rPr>
          <w:sz w:val="28"/>
          <w:szCs w:val="28"/>
        </w:rPr>
        <w:br/>
        <w:t>- работа с моделью.</w:t>
      </w:r>
      <w:r>
        <w:rPr>
          <w:sz w:val="28"/>
          <w:szCs w:val="28"/>
        </w:rPr>
        <w:br/>
        <w:t>Формирование навыков наглядного моделирования происходит в определенной последовательности с постоянным повышением доли самостоятельного участия дошкольников. При развитии навыков наглядного моделирования решаются следующие дидактические задачи:</w:t>
      </w:r>
      <w:r>
        <w:rPr>
          <w:sz w:val="28"/>
          <w:szCs w:val="28"/>
        </w:rPr>
        <w:br/>
        <w:t>- знакомство с графическим способом представления информации;</w:t>
      </w:r>
      <w:r>
        <w:rPr>
          <w:sz w:val="28"/>
          <w:szCs w:val="28"/>
        </w:rPr>
        <w:br/>
        <w:t>- развитие умения дешифровки модели;</w:t>
      </w:r>
      <w:r>
        <w:rPr>
          <w:sz w:val="28"/>
          <w:szCs w:val="28"/>
        </w:rPr>
        <w:br/>
        <w:t>- формирование навыка самостоятельного моделирования.</w:t>
      </w:r>
      <w:r>
        <w:rPr>
          <w:sz w:val="28"/>
          <w:szCs w:val="28"/>
        </w:rPr>
        <w:br/>
        <w:t xml:space="preserve">В работе с детьми с ОВЗ моделирование выступает как определенный метод познания, с одной стороны, а с другой – как программа для анализа новых явлений. </w:t>
      </w:r>
      <w:r>
        <w:rPr>
          <w:sz w:val="28"/>
          <w:szCs w:val="28"/>
        </w:rPr>
        <w:br/>
        <w:t xml:space="preserve">Например, при нарушениях слоговой структуры слова моделирование позволяет детям образно представить структуру слова, используя заместители слогов, из которых оно состоит, научиться определять количество слогов, соотносить слово со слоговой схемой. Дети подготавливаются к формированию навыка </w:t>
      </w:r>
      <w:proofErr w:type="spellStart"/>
      <w:r>
        <w:rPr>
          <w:sz w:val="28"/>
          <w:szCs w:val="28"/>
        </w:rPr>
        <w:t>послогового</w:t>
      </w:r>
      <w:proofErr w:type="spellEnd"/>
      <w:r>
        <w:rPr>
          <w:sz w:val="28"/>
          <w:szCs w:val="28"/>
        </w:rPr>
        <w:t xml:space="preserve"> чтения. Дети учатся с помощью фишек выкладывать </w:t>
      </w:r>
      <w:r>
        <w:rPr>
          <w:sz w:val="28"/>
          <w:szCs w:val="28"/>
        </w:rPr>
        <w:lastRenderedPageBreak/>
        <w:t>слоговую схему слов.</w:t>
      </w:r>
      <w:r>
        <w:rPr>
          <w:sz w:val="28"/>
          <w:szCs w:val="28"/>
        </w:rPr>
        <w:br/>
        <w:t xml:space="preserve">Дошкольникам предлагается прослушать слова и выложить столько фишек, сколько раз они  хлопнут в ладоши. МАК, </w:t>
      </w:r>
      <w:proofErr w:type="gramStart"/>
      <w:r>
        <w:rPr>
          <w:sz w:val="28"/>
          <w:szCs w:val="28"/>
        </w:rPr>
        <w:t>МА-МА</w:t>
      </w:r>
      <w:proofErr w:type="gramEnd"/>
      <w:r>
        <w:rPr>
          <w:sz w:val="28"/>
          <w:szCs w:val="28"/>
        </w:rPr>
        <w:t>, МА-ШИ-НА и т.д.</w:t>
      </w:r>
      <w:r>
        <w:rPr>
          <w:sz w:val="28"/>
          <w:szCs w:val="28"/>
        </w:rPr>
        <w:br/>
        <w:t>Дети учатся делить слова на слоги с помощью хлопков, соотносить слова со слоговой схемой.</w:t>
      </w:r>
      <w:r>
        <w:rPr>
          <w:sz w:val="28"/>
          <w:szCs w:val="28"/>
        </w:rPr>
        <w:br/>
        <w:t>Метод моделирования используется на всех занятиях и предполагает формирование умений анализировать языковой материал и синтезировать языковые единицы в соответствии с законами и нормами языка. Он позволяет ребенку осознать звучание слова, поупражняться в употреблении грамматических форм, уточнить и обобщить понятие о роде предметов, явлений природы на основе их существенных признаков. Также он способствует расширению словарного запаса, формированию языкового чутья.</w:t>
      </w:r>
      <w:r>
        <w:rPr>
          <w:sz w:val="28"/>
          <w:szCs w:val="28"/>
        </w:rPr>
        <w:br/>
        <w:t>Дети учатся подбирать слова, обозначающие действия, к предмету.</w:t>
      </w:r>
      <w:r>
        <w:rPr>
          <w:sz w:val="28"/>
          <w:szCs w:val="28"/>
        </w:rPr>
        <w:br/>
        <w:t>По три шага прошагать -</w:t>
      </w:r>
      <w:r>
        <w:rPr>
          <w:sz w:val="28"/>
          <w:szCs w:val="28"/>
        </w:rPr>
        <w:br/>
        <w:t>По три действия назвать:</w:t>
      </w:r>
      <w:r>
        <w:rPr>
          <w:sz w:val="28"/>
          <w:szCs w:val="28"/>
        </w:rPr>
        <w:br/>
        <w:t>Как с игрушками играть?</w:t>
      </w:r>
      <w:r>
        <w:rPr>
          <w:sz w:val="28"/>
          <w:szCs w:val="28"/>
        </w:rPr>
        <w:br/>
        <w:t>Дети учатся употреблять в речи предлоги «на», «под», правильно строить предложение и соотносить предлоги со схемой.</w:t>
      </w:r>
      <w:r>
        <w:rPr>
          <w:sz w:val="28"/>
          <w:szCs w:val="28"/>
        </w:rPr>
        <w:br/>
        <w:t>Дошкольникам предлагается разложить маленькие слова (предлоги), встречающиеся в стихотворении, по картинкам.</w:t>
      </w:r>
      <w:r>
        <w:rPr>
          <w:sz w:val="28"/>
          <w:szCs w:val="28"/>
        </w:rPr>
        <w:br/>
        <w:t>Вот играет Буратино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 мячик весело с </w:t>
      </w:r>
      <w:proofErr w:type="spellStart"/>
      <w:r>
        <w:rPr>
          <w:sz w:val="28"/>
          <w:szCs w:val="28"/>
        </w:rPr>
        <w:t>Мальвиной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Ты, дружок, реши задачу:</w:t>
      </w:r>
      <w:r>
        <w:rPr>
          <w:sz w:val="28"/>
          <w:szCs w:val="28"/>
        </w:rPr>
        <w:br/>
        <w:t>Кто куда закинул мячик.</w:t>
      </w:r>
      <w:r>
        <w:rPr>
          <w:sz w:val="28"/>
          <w:szCs w:val="28"/>
        </w:rPr>
        <w:br/>
        <w:t>При подготовке к обучению грамоте  метод наглядного моделирования позволит решить следующие задачи:</w:t>
      </w:r>
      <w:r>
        <w:rPr>
          <w:sz w:val="28"/>
          <w:szCs w:val="28"/>
        </w:rPr>
        <w:br/>
        <w:t>- познакомить детей с понятием «слово» и его протяженностью;</w:t>
      </w:r>
      <w:r>
        <w:rPr>
          <w:sz w:val="28"/>
          <w:szCs w:val="28"/>
        </w:rPr>
        <w:br/>
        <w:t xml:space="preserve">- научить </w:t>
      </w:r>
      <w:proofErr w:type="gramStart"/>
      <w:r>
        <w:rPr>
          <w:sz w:val="28"/>
          <w:szCs w:val="28"/>
        </w:rPr>
        <w:t>интонационно</w:t>
      </w:r>
      <w:proofErr w:type="gramEnd"/>
      <w:r>
        <w:rPr>
          <w:sz w:val="28"/>
          <w:szCs w:val="28"/>
        </w:rPr>
        <w:t xml:space="preserve"> выделять звук в слове, называть слова с заданным звуком, находить позицию звуков в слове и соотносить со схемой, изображать гласные и согласные звуки с помощью зрительных символов, различать </w:t>
      </w:r>
      <w:r>
        <w:rPr>
          <w:sz w:val="28"/>
          <w:szCs w:val="28"/>
        </w:rPr>
        <w:lastRenderedPageBreak/>
        <w:t>твердые/мягкие звуки, вычленять словесное ударение, различать ударные и безударные гласные;</w:t>
      </w:r>
      <w:r>
        <w:rPr>
          <w:sz w:val="28"/>
          <w:szCs w:val="28"/>
        </w:rPr>
        <w:br/>
        <w:t xml:space="preserve">- сформировать навыки анализа и синтеза слов и предложений, подбора слов к заданной звуковой модели, научить </w:t>
      </w:r>
      <w:proofErr w:type="gramStart"/>
      <w:r>
        <w:rPr>
          <w:sz w:val="28"/>
          <w:szCs w:val="28"/>
        </w:rPr>
        <w:t>графически</w:t>
      </w:r>
      <w:proofErr w:type="gramEnd"/>
      <w:r>
        <w:rPr>
          <w:sz w:val="28"/>
          <w:szCs w:val="28"/>
        </w:rPr>
        <w:t xml:space="preserve"> изображать предложение, придумывать предложение по схеме;</w:t>
      </w:r>
      <w:r>
        <w:rPr>
          <w:sz w:val="28"/>
          <w:szCs w:val="28"/>
        </w:rPr>
        <w:br/>
        <w:t xml:space="preserve">- отработать навык </w:t>
      </w:r>
      <w:proofErr w:type="spellStart"/>
      <w:r>
        <w:rPr>
          <w:sz w:val="28"/>
          <w:szCs w:val="28"/>
        </w:rPr>
        <w:t>послогового</w:t>
      </w:r>
      <w:proofErr w:type="spellEnd"/>
      <w:r>
        <w:rPr>
          <w:sz w:val="28"/>
          <w:szCs w:val="28"/>
        </w:rPr>
        <w:t xml:space="preserve"> чтения.</w:t>
      </w:r>
      <w:r>
        <w:rPr>
          <w:sz w:val="28"/>
          <w:szCs w:val="28"/>
        </w:rPr>
        <w:br/>
        <w:t xml:space="preserve">Дети учатся выделять первый, последний звуки в слове и соотносить их со схемой. Дошкольникам предлагается назвать, что изображено на картинках и </w:t>
      </w:r>
      <w:proofErr w:type="gramStart"/>
      <w:r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>, где «живет» заданный звук в слове, а также в какой дом «поселить» картинку.</w:t>
      </w:r>
      <w:r>
        <w:rPr>
          <w:sz w:val="28"/>
          <w:szCs w:val="28"/>
        </w:rPr>
        <w:br/>
        <w:t>Дети учатся различать твердые и мягкие согласные звуки и соотносить картинки с символами (спичкой – ваткой) на перфокарте.</w:t>
      </w:r>
      <w:r>
        <w:rPr>
          <w:sz w:val="28"/>
          <w:szCs w:val="28"/>
        </w:rPr>
        <w:br/>
        <w:t xml:space="preserve">Дошкольникам предлагается назвать картинки и сказать, какие из них начинаются со «старшего братца» (твердого звука). Их соединяют со спичкой. Те, которые начинаются с «младшего братца» (мягкого звука), </w:t>
      </w:r>
      <w:proofErr w:type="gramStart"/>
      <w:r>
        <w:rPr>
          <w:sz w:val="28"/>
          <w:szCs w:val="28"/>
        </w:rPr>
        <w:t>соединяют с ваткой</w:t>
      </w:r>
      <w:r>
        <w:rPr>
          <w:sz w:val="28"/>
          <w:szCs w:val="28"/>
        </w:rPr>
        <w:br/>
        <w:t>Дети учатся</w:t>
      </w:r>
      <w:proofErr w:type="gramEnd"/>
      <w:r>
        <w:rPr>
          <w:sz w:val="28"/>
          <w:szCs w:val="28"/>
        </w:rPr>
        <w:t xml:space="preserve"> определять и отмечать позицию заданного звука на карточке-схеме с помощью бабочки.</w:t>
      </w:r>
      <w:r>
        <w:rPr>
          <w:sz w:val="28"/>
          <w:szCs w:val="28"/>
        </w:rPr>
        <w:br/>
        <w:t>Дошкольникам предлагается карточка, разделенная на три части, и бабочка на магните. Воспитатель называет слова, а дети должны догадаться, в какой из квадратов перелетит бабочка: если звук в начале слова – в первый квадрат (со звездочкой), если в середине – во второй, если в конце – в третий.</w:t>
      </w:r>
      <w:r>
        <w:rPr>
          <w:sz w:val="28"/>
          <w:szCs w:val="28"/>
        </w:rPr>
        <w:br/>
        <w:t>Дети учатся составлять звуковые модели слова, соотносить слово с моделью, подбирать слова к заданной модели.</w:t>
      </w:r>
      <w:r>
        <w:rPr>
          <w:sz w:val="28"/>
          <w:szCs w:val="28"/>
        </w:rPr>
        <w:br/>
        <w:t>Дошкольникам предлагаются карточки-схемы со следами различных животных. Нужно догадаться, кому они принадлежат.</w:t>
      </w:r>
      <w:r>
        <w:rPr>
          <w:sz w:val="28"/>
          <w:szCs w:val="28"/>
        </w:rPr>
        <w:br/>
        <w:t>При обучении связной речи  моделирование может быть использовано в работе над всеми видами связного высказывания:</w:t>
      </w:r>
      <w:r>
        <w:rPr>
          <w:sz w:val="28"/>
          <w:szCs w:val="28"/>
        </w:rPr>
        <w:br/>
        <w:t>- пересказ;</w:t>
      </w:r>
      <w:r>
        <w:rPr>
          <w:sz w:val="28"/>
          <w:szCs w:val="28"/>
        </w:rPr>
        <w:br/>
        <w:t>- составление рассказов по картине и серии картин;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- описательный рассказ;</w:t>
      </w:r>
      <w:r>
        <w:rPr>
          <w:sz w:val="28"/>
          <w:szCs w:val="28"/>
        </w:rPr>
        <w:br/>
        <w:t>- творческий рассказ.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На этом этапе метод наглядного моделирования способствует:</w:t>
      </w:r>
      <w:r>
        <w:rPr>
          <w:sz w:val="28"/>
          <w:szCs w:val="28"/>
        </w:rPr>
        <w:br/>
        <w:t>- усвоению принципа замещения (умения обозначать персонажей и атрибуты художественного произведения заместителями), передачи события при помощи заместителей;</w:t>
      </w:r>
      <w:r>
        <w:rPr>
          <w:sz w:val="28"/>
          <w:szCs w:val="28"/>
        </w:rPr>
        <w:br/>
        <w:t>- овладению умением выделять значимые для развития сюжета фрагменты картины, определять взаимосвязь между ними и объединять их в один сюжет;</w:t>
      </w:r>
      <w:r>
        <w:rPr>
          <w:sz w:val="28"/>
          <w:szCs w:val="28"/>
        </w:rPr>
        <w:br/>
        <w:t>- формированию умения создавать особый замысел и разворачивать его в полный рассказ с различными деталями и событиями;</w:t>
      </w:r>
      <w:proofErr w:type="gramEnd"/>
      <w:r>
        <w:rPr>
          <w:sz w:val="28"/>
          <w:szCs w:val="28"/>
        </w:rPr>
        <w:br/>
        <w:t>- обучению составлять рассказ</w:t>
      </w:r>
      <w:r w:rsidR="00B8601A">
        <w:rPr>
          <w:sz w:val="28"/>
          <w:szCs w:val="28"/>
        </w:rPr>
        <w:t>ы-описания по пейзажной картине.</w:t>
      </w:r>
    </w:p>
    <w:p w:rsidR="00B8601A" w:rsidRDefault="00B8601A" w:rsidP="00B8601A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935E0F" w:rsidRPr="00935E0F" w:rsidRDefault="00B8601A" w:rsidP="00B8601A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935E0F" w:rsidRPr="00935E0F">
        <w:rPr>
          <w:sz w:val="28"/>
          <w:szCs w:val="28"/>
        </w:rPr>
        <w:t>Акименко, В. М. Моделирование как эффективный метод обучения грамоте младших школьников / В. М. Акименко // Логопедия. – 2006. - № 1(11). – С. 32-43.</w:t>
      </w:r>
    </w:p>
    <w:p w:rsidR="00935E0F" w:rsidRPr="00935E0F" w:rsidRDefault="00935E0F" w:rsidP="00B8601A">
      <w:pPr>
        <w:shd w:val="clear" w:color="auto" w:fill="FFFFFF"/>
        <w:spacing w:before="300" w:after="300" w:line="360" w:lineRule="auto"/>
        <w:jc w:val="both"/>
        <w:rPr>
          <w:sz w:val="28"/>
          <w:szCs w:val="28"/>
        </w:rPr>
      </w:pPr>
      <w:r w:rsidRPr="00935E0F">
        <w:rPr>
          <w:sz w:val="28"/>
          <w:szCs w:val="28"/>
        </w:rPr>
        <w:t>2.Волкова, Ю. С. Опорные схемы для составления описательных рассказов. Дидактические материалы / Ю. С. Волкова.- Харьков</w:t>
      </w:r>
      <w:proofErr w:type="gramStart"/>
      <w:r w:rsidRPr="00935E0F">
        <w:rPr>
          <w:sz w:val="28"/>
          <w:szCs w:val="28"/>
        </w:rPr>
        <w:t xml:space="preserve">.: </w:t>
      </w:r>
      <w:proofErr w:type="gramEnd"/>
      <w:r w:rsidRPr="00935E0F">
        <w:rPr>
          <w:sz w:val="28"/>
          <w:szCs w:val="28"/>
        </w:rPr>
        <w:t>ООО Издательство «Ранок», - 2009.</w:t>
      </w:r>
    </w:p>
    <w:p w:rsidR="00935E0F" w:rsidRPr="00935E0F" w:rsidRDefault="00935E0F" w:rsidP="00B8601A">
      <w:pPr>
        <w:shd w:val="clear" w:color="auto" w:fill="FFFFFF"/>
        <w:spacing w:before="300" w:after="300" w:line="360" w:lineRule="auto"/>
        <w:jc w:val="both"/>
        <w:rPr>
          <w:sz w:val="28"/>
          <w:szCs w:val="28"/>
        </w:rPr>
      </w:pPr>
      <w:r w:rsidRPr="00935E0F">
        <w:rPr>
          <w:sz w:val="28"/>
          <w:szCs w:val="28"/>
        </w:rPr>
        <w:t xml:space="preserve">3.Выготский, Л.С. Психология развития ребенка /Л.С. </w:t>
      </w:r>
      <w:proofErr w:type="spellStart"/>
      <w:r w:rsidRPr="00935E0F">
        <w:rPr>
          <w:sz w:val="28"/>
          <w:szCs w:val="28"/>
        </w:rPr>
        <w:t>Выготский</w:t>
      </w:r>
      <w:proofErr w:type="spellEnd"/>
      <w:r w:rsidRPr="00935E0F">
        <w:rPr>
          <w:sz w:val="28"/>
          <w:szCs w:val="28"/>
        </w:rPr>
        <w:t>. М.</w:t>
      </w:r>
      <w:proofErr w:type="gramStart"/>
      <w:r w:rsidRPr="00935E0F">
        <w:rPr>
          <w:sz w:val="28"/>
          <w:szCs w:val="28"/>
        </w:rPr>
        <w:t xml:space="preserve"> :</w:t>
      </w:r>
      <w:proofErr w:type="gramEnd"/>
      <w:r w:rsidRPr="00935E0F">
        <w:rPr>
          <w:sz w:val="28"/>
          <w:szCs w:val="28"/>
        </w:rPr>
        <w:t xml:space="preserve"> Смысл, 2006. – 1136 с.</w:t>
      </w:r>
    </w:p>
    <w:p w:rsidR="00935E0F" w:rsidRPr="00935E0F" w:rsidRDefault="00935E0F" w:rsidP="00B8601A">
      <w:pPr>
        <w:shd w:val="clear" w:color="auto" w:fill="FFFFFF"/>
        <w:spacing w:before="300" w:after="300" w:line="360" w:lineRule="auto"/>
        <w:jc w:val="both"/>
        <w:rPr>
          <w:sz w:val="28"/>
          <w:szCs w:val="28"/>
        </w:rPr>
      </w:pPr>
      <w:r w:rsidRPr="00935E0F">
        <w:rPr>
          <w:sz w:val="28"/>
          <w:szCs w:val="28"/>
        </w:rPr>
        <w:t xml:space="preserve">4.Глухов, В. П. Формирование связной речи детей дошкольного возраста с общим речевым недоразвитием / В. П. </w:t>
      </w:r>
      <w:proofErr w:type="spellStart"/>
      <w:r w:rsidRPr="00935E0F">
        <w:rPr>
          <w:sz w:val="28"/>
          <w:szCs w:val="28"/>
        </w:rPr>
        <w:t>Глухов</w:t>
      </w:r>
      <w:proofErr w:type="spellEnd"/>
      <w:r w:rsidRPr="00935E0F">
        <w:rPr>
          <w:sz w:val="28"/>
          <w:szCs w:val="28"/>
        </w:rPr>
        <w:t>. – М.</w:t>
      </w:r>
      <w:proofErr w:type="gramStart"/>
      <w:r w:rsidRPr="00935E0F">
        <w:rPr>
          <w:sz w:val="28"/>
          <w:szCs w:val="28"/>
        </w:rPr>
        <w:t xml:space="preserve"> :</w:t>
      </w:r>
      <w:proofErr w:type="gramEnd"/>
      <w:r w:rsidRPr="00935E0F">
        <w:rPr>
          <w:sz w:val="28"/>
          <w:szCs w:val="28"/>
        </w:rPr>
        <w:t xml:space="preserve"> АРКТИ, 2002.</w:t>
      </w:r>
    </w:p>
    <w:p w:rsidR="00935E0F" w:rsidRPr="00935E0F" w:rsidRDefault="00935E0F" w:rsidP="00B8601A">
      <w:pPr>
        <w:shd w:val="clear" w:color="auto" w:fill="FFFFFF"/>
        <w:spacing w:before="300" w:after="300" w:line="360" w:lineRule="auto"/>
        <w:jc w:val="both"/>
        <w:rPr>
          <w:sz w:val="28"/>
          <w:szCs w:val="28"/>
        </w:rPr>
      </w:pPr>
      <w:r w:rsidRPr="00935E0F">
        <w:rPr>
          <w:sz w:val="28"/>
          <w:szCs w:val="28"/>
        </w:rPr>
        <w:t xml:space="preserve">5.Кондратьева, Н. Как использовать модель для развития речевого творчества / Н. Кондратьева, О. </w:t>
      </w:r>
      <w:proofErr w:type="spellStart"/>
      <w:r w:rsidRPr="00935E0F">
        <w:rPr>
          <w:sz w:val="28"/>
          <w:szCs w:val="28"/>
        </w:rPr>
        <w:t>Сомкова</w:t>
      </w:r>
      <w:proofErr w:type="spellEnd"/>
      <w:r w:rsidRPr="00935E0F">
        <w:rPr>
          <w:sz w:val="28"/>
          <w:szCs w:val="28"/>
        </w:rPr>
        <w:t xml:space="preserve"> // Дошкольное воспитание.</w:t>
      </w:r>
      <w:r w:rsidR="00B8601A">
        <w:rPr>
          <w:sz w:val="28"/>
          <w:szCs w:val="28"/>
        </w:rPr>
        <w:t xml:space="preserve"> – 1991. - № 10. – С.52-5</w:t>
      </w:r>
    </w:p>
    <w:p w:rsidR="00935E0F" w:rsidRPr="00935E0F" w:rsidRDefault="00935E0F" w:rsidP="00B8601A">
      <w:pPr>
        <w:shd w:val="clear" w:color="auto" w:fill="FFFFFF"/>
        <w:spacing w:before="300" w:after="300" w:line="360" w:lineRule="auto"/>
        <w:jc w:val="both"/>
        <w:rPr>
          <w:sz w:val="28"/>
          <w:szCs w:val="28"/>
        </w:rPr>
      </w:pPr>
      <w:r w:rsidRPr="00935E0F">
        <w:rPr>
          <w:sz w:val="28"/>
          <w:szCs w:val="28"/>
        </w:rPr>
        <w:lastRenderedPageBreak/>
        <w:t>6.Коррекционно–педагогическая работа в дошкольных учреждениях для детей с нарушениями речи</w:t>
      </w:r>
      <w:proofErr w:type="gramStart"/>
      <w:r w:rsidRPr="00935E0F">
        <w:rPr>
          <w:sz w:val="28"/>
          <w:szCs w:val="28"/>
        </w:rPr>
        <w:t xml:space="preserve"> / П</w:t>
      </w:r>
      <w:proofErr w:type="gramEnd"/>
      <w:r w:rsidRPr="00935E0F">
        <w:rPr>
          <w:sz w:val="28"/>
          <w:szCs w:val="28"/>
        </w:rPr>
        <w:t>од ред. Ю. Ф. Гаркуши. – М.</w:t>
      </w:r>
      <w:proofErr w:type="gramStart"/>
      <w:r w:rsidRPr="00935E0F">
        <w:rPr>
          <w:sz w:val="28"/>
          <w:szCs w:val="28"/>
        </w:rPr>
        <w:t xml:space="preserve"> :</w:t>
      </w:r>
      <w:proofErr w:type="gramEnd"/>
      <w:r w:rsidRPr="00935E0F">
        <w:rPr>
          <w:sz w:val="28"/>
          <w:szCs w:val="28"/>
        </w:rPr>
        <w:t xml:space="preserve"> Секачев В. Ю., ООО «Центр Гуманитарной Литературы «РОН», 2001. – 157с.</w:t>
      </w:r>
    </w:p>
    <w:p w:rsidR="006C4B49" w:rsidRPr="00B8601A" w:rsidRDefault="006C4B49" w:rsidP="00B8601A">
      <w:pPr>
        <w:spacing w:line="360" w:lineRule="auto"/>
        <w:rPr>
          <w:sz w:val="28"/>
          <w:szCs w:val="28"/>
        </w:rPr>
      </w:pPr>
    </w:p>
    <w:p w:rsidR="006C4B49" w:rsidRPr="00B8601A" w:rsidRDefault="006C4B49" w:rsidP="00B8601A">
      <w:pPr>
        <w:spacing w:line="360" w:lineRule="auto"/>
      </w:pPr>
    </w:p>
    <w:p w:rsidR="00A45259" w:rsidRPr="00B8601A" w:rsidRDefault="00A45259" w:rsidP="00B8601A">
      <w:pPr>
        <w:spacing w:line="360" w:lineRule="auto"/>
      </w:pPr>
    </w:p>
    <w:p w:rsidR="00B8601A" w:rsidRPr="00B8601A" w:rsidRDefault="00B8601A" w:rsidP="00B8601A">
      <w:pPr>
        <w:spacing w:line="360" w:lineRule="auto"/>
      </w:pPr>
    </w:p>
    <w:sectPr w:rsidR="00B8601A" w:rsidRPr="00B8601A" w:rsidSect="00B860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4B49"/>
    <w:rsid w:val="006C4B49"/>
    <w:rsid w:val="00935E0F"/>
    <w:rsid w:val="00997AE4"/>
    <w:rsid w:val="00A45259"/>
    <w:rsid w:val="00B8601A"/>
    <w:rsid w:val="00E3503C"/>
    <w:rsid w:val="00ED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unhideWhenUsed/>
    <w:rsid w:val="00935E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35E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5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First Indent"/>
    <w:basedOn w:val="a"/>
    <w:link w:val="a7"/>
    <w:uiPriority w:val="99"/>
    <w:semiHidden/>
    <w:unhideWhenUsed/>
    <w:rsid w:val="00935E0F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Красная строка Знак"/>
    <w:basedOn w:val="a5"/>
    <w:link w:val="a6"/>
    <w:uiPriority w:val="99"/>
    <w:semiHidden/>
    <w:rsid w:val="00935E0F"/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35E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7</cp:revision>
  <dcterms:created xsi:type="dcterms:W3CDTF">2013-09-16T10:47:00Z</dcterms:created>
  <dcterms:modified xsi:type="dcterms:W3CDTF">2013-09-16T11:09:00Z</dcterms:modified>
</cp:coreProperties>
</file>