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448" w:rsidRDefault="00E12448" w:rsidP="00E12448">
      <w:pPr>
        <w:pStyle w:val="2"/>
        <w:shd w:val="clear" w:color="auto" w:fill="FDFFFB"/>
        <w:spacing w:before="248" w:after="248"/>
        <w:rPr>
          <w:rFonts w:ascii="Arial" w:hAnsi="Arial" w:cs="Arial"/>
          <w:color w:val="CB075D"/>
          <w:sz w:val="45"/>
          <w:szCs w:val="45"/>
        </w:rPr>
      </w:pPr>
      <w:r>
        <w:rPr>
          <w:rFonts w:ascii="Arial" w:hAnsi="Arial" w:cs="Arial"/>
          <w:color w:val="CB075D"/>
          <w:sz w:val="45"/>
          <w:szCs w:val="45"/>
        </w:rPr>
        <w:t xml:space="preserve">      </w:t>
      </w:r>
    </w:p>
    <w:p w:rsidR="004923C1" w:rsidRDefault="00E12448" w:rsidP="00E12448">
      <w:pPr>
        <w:pStyle w:val="2"/>
        <w:shd w:val="clear" w:color="auto" w:fill="FDFFFB"/>
        <w:spacing w:before="248" w:after="248"/>
        <w:rPr>
          <w:rFonts w:ascii="Arial" w:hAnsi="Arial" w:cs="Arial"/>
          <w:color w:val="CB075D"/>
          <w:sz w:val="45"/>
          <w:szCs w:val="45"/>
        </w:rPr>
      </w:pPr>
      <w:r>
        <w:rPr>
          <w:rFonts w:ascii="Arial" w:hAnsi="Arial" w:cs="Arial"/>
          <w:color w:val="CB075D"/>
          <w:sz w:val="45"/>
          <w:szCs w:val="45"/>
        </w:rPr>
        <w:t xml:space="preserve">           </w:t>
      </w:r>
      <w:r w:rsidR="004923C1">
        <w:rPr>
          <w:rFonts w:ascii="Arial" w:hAnsi="Arial" w:cs="Arial"/>
          <w:color w:val="CB075D"/>
          <w:sz w:val="45"/>
          <w:szCs w:val="45"/>
        </w:rPr>
        <w:t>Что способствует развитию речи</w:t>
      </w:r>
    </w:p>
    <w:p w:rsidR="004923C1" w:rsidRDefault="004923C1" w:rsidP="004923C1">
      <w:pPr>
        <w:numPr>
          <w:ilvl w:val="0"/>
          <w:numId w:val="6"/>
        </w:numPr>
        <w:shd w:val="clear" w:color="auto" w:fill="FDFFFB"/>
        <w:spacing w:before="50" w:after="50" w:line="397" w:lineRule="atLeast"/>
        <w:rPr>
          <w:rFonts w:ascii="Arial" w:hAnsi="Arial" w:cs="Arial"/>
          <w:color w:val="595959"/>
          <w:sz w:val="27"/>
          <w:szCs w:val="27"/>
        </w:rPr>
      </w:pPr>
      <w:r>
        <w:rPr>
          <w:rFonts w:ascii="Arial" w:hAnsi="Arial" w:cs="Arial"/>
          <w:b/>
          <w:bCs/>
          <w:color w:val="595959"/>
          <w:sz w:val="27"/>
          <w:szCs w:val="27"/>
        </w:rPr>
        <w:t>Развитие тонкой и мелкой моторики</w:t>
      </w:r>
      <w:r>
        <w:rPr>
          <w:rFonts w:ascii="Arial" w:hAnsi="Arial" w:cs="Arial"/>
          <w:color w:val="595959"/>
          <w:sz w:val="27"/>
          <w:szCs w:val="27"/>
        </w:rPr>
        <w:t>. Участок головного мозга, координирующий работу рук и пальчиков, граничит с речевым центром. Поэтому сигналы, поступающие в этот отдел мозга, опосредованно стимулируют и развитие речи. У малышей особое внимание стоит уделять развитию тонкой моторики (тактильным ощущениям).</w:t>
      </w:r>
    </w:p>
    <w:p w:rsidR="004923C1" w:rsidRDefault="004923C1" w:rsidP="004923C1">
      <w:pPr>
        <w:numPr>
          <w:ilvl w:val="0"/>
          <w:numId w:val="6"/>
        </w:numPr>
        <w:shd w:val="clear" w:color="auto" w:fill="FDFFFB"/>
        <w:spacing w:before="50" w:after="50" w:line="397" w:lineRule="atLeast"/>
        <w:rPr>
          <w:rFonts w:ascii="Arial" w:hAnsi="Arial" w:cs="Arial"/>
          <w:color w:val="595959"/>
          <w:sz w:val="27"/>
          <w:szCs w:val="27"/>
        </w:rPr>
      </w:pPr>
      <w:r>
        <w:rPr>
          <w:rFonts w:ascii="Arial" w:hAnsi="Arial" w:cs="Arial"/>
          <w:b/>
          <w:bCs/>
          <w:color w:val="595959"/>
          <w:sz w:val="27"/>
          <w:szCs w:val="27"/>
        </w:rPr>
        <w:t>Подвижные игры</w:t>
      </w:r>
      <w:r>
        <w:rPr>
          <w:rFonts w:ascii="Arial" w:hAnsi="Arial" w:cs="Arial"/>
          <w:color w:val="595959"/>
          <w:sz w:val="27"/>
          <w:szCs w:val="27"/>
        </w:rPr>
        <w:t xml:space="preserve">. Умение координировать свои движения, менять темп шага и направление, а также двигаться ритмично, улучшают работу мозга, что </w:t>
      </w:r>
      <w:proofErr w:type="gramStart"/>
      <w:r>
        <w:rPr>
          <w:rFonts w:ascii="Arial" w:hAnsi="Arial" w:cs="Arial"/>
          <w:color w:val="595959"/>
          <w:sz w:val="27"/>
          <w:szCs w:val="27"/>
        </w:rPr>
        <w:t>стимулирует</w:t>
      </w:r>
      <w:proofErr w:type="gramEnd"/>
      <w:r>
        <w:rPr>
          <w:rFonts w:ascii="Arial" w:hAnsi="Arial" w:cs="Arial"/>
          <w:color w:val="595959"/>
          <w:sz w:val="27"/>
          <w:szCs w:val="27"/>
        </w:rPr>
        <w:t xml:space="preserve"> в том числе развитие речевого центра. Особенно эффективны игры, во время которых параллельно с движением малыш должен произносить слова.</w:t>
      </w:r>
    </w:p>
    <w:p w:rsidR="004923C1" w:rsidRDefault="004923C1" w:rsidP="004923C1">
      <w:pPr>
        <w:numPr>
          <w:ilvl w:val="0"/>
          <w:numId w:val="6"/>
        </w:numPr>
        <w:shd w:val="clear" w:color="auto" w:fill="FDFFFB"/>
        <w:spacing w:before="50" w:after="50" w:line="397" w:lineRule="atLeast"/>
        <w:rPr>
          <w:rFonts w:ascii="Arial" w:hAnsi="Arial" w:cs="Arial"/>
          <w:color w:val="595959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595959"/>
          <w:sz w:val="27"/>
          <w:szCs w:val="27"/>
        </w:rPr>
        <w:t>Арт-терапия</w:t>
      </w:r>
      <w:proofErr w:type="spellEnd"/>
      <w:r>
        <w:rPr>
          <w:rFonts w:ascii="Arial" w:hAnsi="Arial" w:cs="Arial"/>
          <w:color w:val="595959"/>
          <w:sz w:val="27"/>
          <w:szCs w:val="27"/>
        </w:rPr>
        <w:t xml:space="preserve">: рисование, лепка, вышивание или создание мозаик </w:t>
      </w:r>
      <w:proofErr w:type="gramStart"/>
      <w:r>
        <w:rPr>
          <w:rFonts w:ascii="Arial" w:hAnsi="Arial" w:cs="Arial"/>
          <w:color w:val="595959"/>
          <w:sz w:val="27"/>
          <w:szCs w:val="27"/>
        </w:rPr>
        <w:t>-у</w:t>
      </w:r>
      <w:proofErr w:type="gramEnd"/>
      <w:r>
        <w:rPr>
          <w:rFonts w:ascii="Arial" w:hAnsi="Arial" w:cs="Arial"/>
          <w:color w:val="595959"/>
          <w:sz w:val="27"/>
          <w:szCs w:val="27"/>
        </w:rPr>
        <w:t>лучшает навык мелкой моторики и помогает ребенку проявить свой творческий потенциал, активируя важные области головного мозга.</w:t>
      </w:r>
    </w:p>
    <w:p w:rsidR="004923C1" w:rsidRDefault="004923C1" w:rsidP="004923C1">
      <w:pPr>
        <w:numPr>
          <w:ilvl w:val="0"/>
          <w:numId w:val="6"/>
        </w:numPr>
        <w:shd w:val="clear" w:color="auto" w:fill="FDFFFB"/>
        <w:spacing w:before="50" w:after="50" w:line="397" w:lineRule="atLeast"/>
        <w:rPr>
          <w:rFonts w:ascii="Arial" w:hAnsi="Arial" w:cs="Arial"/>
          <w:color w:val="595959"/>
          <w:sz w:val="27"/>
          <w:szCs w:val="27"/>
        </w:rPr>
      </w:pPr>
      <w:r>
        <w:rPr>
          <w:rFonts w:ascii="Arial" w:hAnsi="Arial" w:cs="Arial"/>
          <w:b/>
          <w:bCs/>
          <w:color w:val="595959"/>
          <w:sz w:val="27"/>
          <w:szCs w:val="27"/>
        </w:rPr>
        <w:t>Музыкальные инструменты и игры со звуком</w:t>
      </w:r>
      <w:r>
        <w:rPr>
          <w:rStyle w:val="apple-converted-space"/>
          <w:rFonts w:ascii="Arial" w:hAnsi="Arial" w:cs="Arial"/>
          <w:color w:val="595959"/>
          <w:sz w:val="27"/>
          <w:szCs w:val="27"/>
        </w:rPr>
        <w:t> </w:t>
      </w:r>
      <w:r>
        <w:rPr>
          <w:rFonts w:ascii="Arial" w:hAnsi="Arial" w:cs="Arial"/>
          <w:color w:val="595959"/>
          <w:sz w:val="27"/>
          <w:szCs w:val="27"/>
        </w:rPr>
        <w:t>улучшают память и учат сосредотачиваться. Особенно эффективными являются игры, во время которых ребенка просят по звучанию опознать музыкальный инструмент и назвать его, угадать какое животное издает тот или иной звук или же повторить фразу, произнесенную шепотом.</w:t>
      </w:r>
    </w:p>
    <w:p w:rsidR="004923C1" w:rsidRDefault="004923C1" w:rsidP="004923C1">
      <w:pPr>
        <w:numPr>
          <w:ilvl w:val="0"/>
          <w:numId w:val="6"/>
        </w:numPr>
        <w:shd w:val="clear" w:color="auto" w:fill="FDFFFB"/>
        <w:spacing w:before="50" w:after="50" w:line="397" w:lineRule="atLeast"/>
        <w:rPr>
          <w:rFonts w:ascii="Arial" w:hAnsi="Arial" w:cs="Arial"/>
          <w:color w:val="595959"/>
          <w:sz w:val="27"/>
          <w:szCs w:val="27"/>
        </w:rPr>
      </w:pPr>
      <w:r>
        <w:rPr>
          <w:rFonts w:ascii="Arial" w:hAnsi="Arial" w:cs="Arial"/>
          <w:b/>
          <w:bCs/>
          <w:color w:val="595959"/>
          <w:sz w:val="27"/>
          <w:szCs w:val="27"/>
        </w:rPr>
        <w:t>Дидактические игры</w:t>
      </w:r>
      <w:r>
        <w:rPr>
          <w:rStyle w:val="apple-converted-space"/>
          <w:rFonts w:ascii="Arial" w:hAnsi="Arial" w:cs="Arial"/>
          <w:color w:val="595959"/>
          <w:sz w:val="27"/>
          <w:szCs w:val="27"/>
        </w:rPr>
        <w:t> </w:t>
      </w:r>
      <w:r>
        <w:rPr>
          <w:rFonts w:ascii="Arial" w:hAnsi="Arial" w:cs="Arial"/>
          <w:color w:val="595959"/>
          <w:sz w:val="27"/>
          <w:szCs w:val="27"/>
        </w:rPr>
        <w:t>для развития речи дошкольников. Такой тип игры учит ребенка различать и группировать объекты по их принадлежности и выявлять внутренние взаимосвязи. При этом каждое свое действие ребенок проговаривает, пополняя словарный запас, тренируя память и дикцию.</w:t>
      </w:r>
    </w:p>
    <w:p w:rsidR="004923C1" w:rsidRDefault="004923C1" w:rsidP="004923C1">
      <w:pPr>
        <w:numPr>
          <w:ilvl w:val="0"/>
          <w:numId w:val="6"/>
        </w:numPr>
        <w:shd w:val="clear" w:color="auto" w:fill="FDFFFB"/>
        <w:spacing w:before="50" w:after="50" w:line="397" w:lineRule="atLeast"/>
        <w:rPr>
          <w:rFonts w:ascii="Arial" w:hAnsi="Arial" w:cs="Arial"/>
          <w:color w:val="595959"/>
          <w:sz w:val="27"/>
          <w:szCs w:val="27"/>
        </w:rPr>
      </w:pPr>
      <w:r>
        <w:rPr>
          <w:rFonts w:ascii="Arial" w:hAnsi="Arial" w:cs="Arial"/>
          <w:b/>
          <w:bCs/>
          <w:color w:val="595959"/>
          <w:sz w:val="27"/>
          <w:szCs w:val="27"/>
        </w:rPr>
        <w:t>Сюжетно-ролевые игры</w:t>
      </w:r>
      <w:r>
        <w:rPr>
          <w:rStyle w:val="apple-converted-space"/>
          <w:rFonts w:ascii="Arial" w:hAnsi="Arial" w:cs="Arial"/>
          <w:color w:val="595959"/>
          <w:sz w:val="27"/>
          <w:szCs w:val="27"/>
        </w:rPr>
        <w:t> </w:t>
      </w:r>
      <w:r>
        <w:rPr>
          <w:rFonts w:ascii="Arial" w:hAnsi="Arial" w:cs="Arial"/>
          <w:color w:val="595959"/>
          <w:sz w:val="27"/>
          <w:szCs w:val="27"/>
        </w:rPr>
        <w:t>- отличный способ развить речь и научить малыша взаимодействовать с другими. Это не только позитивно скажется на его речи, но и облегчит процесс социализации.</w:t>
      </w:r>
    </w:p>
    <w:p w:rsidR="004923C1" w:rsidRDefault="004923C1" w:rsidP="004923C1">
      <w:pPr>
        <w:numPr>
          <w:ilvl w:val="0"/>
          <w:numId w:val="6"/>
        </w:numPr>
        <w:shd w:val="clear" w:color="auto" w:fill="FDFFFB"/>
        <w:spacing w:before="50" w:after="50" w:line="397" w:lineRule="atLeast"/>
        <w:rPr>
          <w:rFonts w:ascii="Arial" w:hAnsi="Arial" w:cs="Arial"/>
          <w:color w:val="595959"/>
          <w:sz w:val="27"/>
          <w:szCs w:val="27"/>
        </w:rPr>
      </w:pPr>
      <w:r>
        <w:rPr>
          <w:rFonts w:ascii="Arial" w:hAnsi="Arial" w:cs="Arial"/>
          <w:b/>
          <w:bCs/>
          <w:color w:val="595959"/>
          <w:sz w:val="27"/>
          <w:szCs w:val="27"/>
        </w:rPr>
        <w:t>Развитие артикуляционной моторики</w:t>
      </w:r>
      <w:r>
        <w:rPr>
          <w:rFonts w:ascii="Arial" w:hAnsi="Arial" w:cs="Arial"/>
          <w:color w:val="595959"/>
          <w:sz w:val="27"/>
          <w:szCs w:val="27"/>
        </w:rPr>
        <w:t xml:space="preserve">. Правильное произнесение звуков зависит от степени развития челюстно-лицевых мышц, поэтому ежедневная гимнастика поможет улучшить произношение и четкость речи. Помочь могут специализированные логопедические издания, а также изучение скороговорок. </w:t>
      </w:r>
      <w:proofErr w:type="gramStart"/>
      <w:r>
        <w:rPr>
          <w:rFonts w:ascii="Arial" w:hAnsi="Arial" w:cs="Arial"/>
          <w:color w:val="595959"/>
          <w:sz w:val="27"/>
          <w:szCs w:val="27"/>
        </w:rPr>
        <w:t>Более эффективным процесс корректировки речи сделают игрушки-повторюшки, дающие ребенку возможность услышать себя «со стороны».</w:t>
      </w:r>
      <w:proofErr w:type="gramEnd"/>
    </w:p>
    <w:p w:rsidR="004923C1" w:rsidRDefault="004923C1" w:rsidP="004923C1">
      <w:pPr>
        <w:numPr>
          <w:ilvl w:val="0"/>
          <w:numId w:val="6"/>
        </w:numPr>
        <w:shd w:val="clear" w:color="auto" w:fill="FDFFFB"/>
        <w:spacing w:before="50" w:after="50" w:line="397" w:lineRule="atLeast"/>
        <w:rPr>
          <w:rFonts w:ascii="Arial" w:hAnsi="Arial" w:cs="Arial"/>
          <w:color w:val="595959"/>
          <w:sz w:val="27"/>
          <w:szCs w:val="27"/>
        </w:rPr>
      </w:pPr>
      <w:r>
        <w:rPr>
          <w:rFonts w:ascii="Arial" w:hAnsi="Arial" w:cs="Arial"/>
          <w:b/>
          <w:bCs/>
          <w:color w:val="595959"/>
          <w:sz w:val="27"/>
          <w:szCs w:val="27"/>
        </w:rPr>
        <w:t>Изучение стихов</w:t>
      </w:r>
      <w:r>
        <w:rPr>
          <w:rStyle w:val="apple-converted-space"/>
          <w:rFonts w:ascii="Arial" w:hAnsi="Arial" w:cs="Arial"/>
          <w:color w:val="595959"/>
          <w:sz w:val="27"/>
          <w:szCs w:val="27"/>
        </w:rPr>
        <w:t> </w:t>
      </w:r>
      <w:r>
        <w:rPr>
          <w:rFonts w:ascii="Arial" w:hAnsi="Arial" w:cs="Arial"/>
          <w:color w:val="595959"/>
          <w:sz w:val="27"/>
          <w:szCs w:val="27"/>
        </w:rPr>
        <w:t>помогает развивать связную речь, а также учит ее интонировать.</w:t>
      </w:r>
    </w:p>
    <w:p w:rsidR="00935E5A" w:rsidRPr="0025698A" w:rsidRDefault="00935E5A" w:rsidP="00366457">
      <w:pPr>
        <w:rPr>
          <w:color w:val="000000" w:themeColor="text1"/>
          <w:sz w:val="24"/>
          <w:szCs w:val="24"/>
        </w:rPr>
      </w:pPr>
    </w:p>
    <w:sectPr w:rsidR="00935E5A" w:rsidRPr="0025698A" w:rsidSect="00E12448">
      <w:pgSz w:w="11906" w:h="16838"/>
      <w:pgMar w:top="567" w:right="567" w:bottom="567" w:left="567" w:header="709" w:footer="709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6B0D230"/>
    <w:lvl w:ilvl="0">
      <w:numFmt w:val="decimal"/>
      <w:lvlText w:val="*"/>
      <w:lvlJc w:val="left"/>
    </w:lvl>
  </w:abstractNum>
  <w:abstractNum w:abstractNumId="1">
    <w:nsid w:val="0075493F"/>
    <w:multiLevelType w:val="singleLevel"/>
    <w:tmpl w:val="72C8C21A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2">
    <w:nsid w:val="229A1C68"/>
    <w:multiLevelType w:val="multilevel"/>
    <w:tmpl w:val="E53CB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4F4062"/>
    <w:multiLevelType w:val="multilevel"/>
    <w:tmpl w:val="3D54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60E7C5F"/>
    <w:multiLevelType w:val="hybridMultilevel"/>
    <w:tmpl w:val="3A3A338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81628BA"/>
    <w:multiLevelType w:val="hybridMultilevel"/>
    <w:tmpl w:val="9D1471F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3B50E9"/>
    <w:rsid w:val="000018D1"/>
    <w:rsid w:val="000F013B"/>
    <w:rsid w:val="0025698A"/>
    <w:rsid w:val="003302BF"/>
    <w:rsid w:val="00344A10"/>
    <w:rsid w:val="00366457"/>
    <w:rsid w:val="003B50E9"/>
    <w:rsid w:val="003D4AF5"/>
    <w:rsid w:val="003F33E0"/>
    <w:rsid w:val="00470CD7"/>
    <w:rsid w:val="0048266E"/>
    <w:rsid w:val="004923C1"/>
    <w:rsid w:val="004A6253"/>
    <w:rsid w:val="005009E7"/>
    <w:rsid w:val="0053291F"/>
    <w:rsid w:val="005D794E"/>
    <w:rsid w:val="00612D8F"/>
    <w:rsid w:val="00617B15"/>
    <w:rsid w:val="006526C4"/>
    <w:rsid w:val="006E1C35"/>
    <w:rsid w:val="006F0226"/>
    <w:rsid w:val="0070365F"/>
    <w:rsid w:val="007437A2"/>
    <w:rsid w:val="00935E5A"/>
    <w:rsid w:val="00B1006C"/>
    <w:rsid w:val="00BC2262"/>
    <w:rsid w:val="00BD406B"/>
    <w:rsid w:val="00C86909"/>
    <w:rsid w:val="00CA5114"/>
    <w:rsid w:val="00DE0AB4"/>
    <w:rsid w:val="00DE212B"/>
    <w:rsid w:val="00E12448"/>
    <w:rsid w:val="00E9475B"/>
    <w:rsid w:val="00F24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5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B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36645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0E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36645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Normal (Web)"/>
    <w:basedOn w:val="a"/>
    <w:uiPriority w:val="99"/>
    <w:rsid w:val="00366457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333333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17B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uiPriority w:val="1"/>
    <w:qFormat/>
    <w:rsid w:val="0025698A"/>
    <w:pPr>
      <w:spacing w:after="0" w:line="240" w:lineRule="auto"/>
    </w:pPr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F24A97"/>
    <w:pPr>
      <w:ind w:left="720"/>
      <w:contextualSpacing/>
    </w:pPr>
  </w:style>
  <w:style w:type="character" w:customStyle="1" w:styleId="apple-converted-space">
    <w:name w:val="apple-converted-space"/>
    <w:basedOn w:val="a0"/>
    <w:rsid w:val="00492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0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22</cp:revision>
  <dcterms:created xsi:type="dcterms:W3CDTF">2015-01-31T14:14:00Z</dcterms:created>
  <dcterms:modified xsi:type="dcterms:W3CDTF">2015-02-07T11:06:00Z</dcterms:modified>
</cp:coreProperties>
</file>