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4E" w:rsidRPr="00E6460C" w:rsidRDefault="0094544E" w:rsidP="00E6460C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Style w:val="Strong"/>
          <w:rFonts w:ascii="Calibri Light" w:hAnsi="Calibri Light"/>
          <w:sz w:val="22"/>
          <w:szCs w:val="22"/>
          <w:u w:val="single"/>
        </w:rPr>
      </w:pPr>
      <w:r w:rsidRPr="00E6460C">
        <w:rPr>
          <w:rStyle w:val="Strong"/>
          <w:rFonts w:ascii="Calibri Light" w:hAnsi="Calibri Light"/>
          <w:sz w:val="22"/>
          <w:szCs w:val="22"/>
          <w:u w:val="single"/>
        </w:rPr>
        <w:t>Рекомендации логопеда родителям дошкольников с системным недоразвитием речи (СНР)</w:t>
      </w:r>
    </w:p>
    <w:p w:rsidR="0094544E" w:rsidRPr="00E6460C" w:rsidRDefault="0094544E" w:rsidP="00E6460C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Calibri Light" w:hAnsi="Calibri Light"/>
          <w:sz w:val="22"/>
          <w:szCs w:val="22"/>
        </w:rPr>
      </w:pPr>
      <w:r w:rsidRPr="00E6460C">
        <w:rPr>
          <w:rStyle w:val="Strong"/>
          <w:rFonts w:ascii="Calibri Light" w:hAnsi="Calibri Light"/>
          <w:sz w:val="22"/>
          <w:szCs w:val="22"/>
        </w:rPr>
        <w:t>Развитие импрессивной речи.</w:t>
      </w:r>
    </w:p>
    <w:p w:rsidR="0094544E" w:rsidRDefault="0094544E" w:rsidP="00E6460C">
      <w:pPr>
        <w:pStyle w:val="NormalWeb"/>
        <w:shd w:val="clear" w:color="auto" w:fill="FFFFFF"/>
        <w:spacing w:before="0" w:beforeAutospacing="0" w:after="0" w:afterAutospacing="0" w:line="240" w:lineRule="exact"/>
        <w:rPr>
          <w:rFonts w:ascii="Calibri Light" w:hAnsi="Calibri Light"/>
          <w:sz w:val="22"/>
          <w:szCs w:val="22"/>
        </w:rPr>
      </w:pPr>
      <w:r w:rsidRPr="00E6460C">
        <w:rPr>
          <w:rFonts w:ascii="Calibri Light" w:hAnsi="Calibri Light"/>
          <w:sz w:val="22"/>
          <w:szCs w:val="22"/>
        </w:rPr>
        <w:t>Основная задача заключается в накоплении пассивного словарного запаса. Детям предлагается запомнить, как называются их игрушки, части тела, предметы одежды, предметы туалета, предметы домашнего обихода, с которыми ребенок ежедневно соприкасается, отдельные названия предметов и явлений окружающей его жизни, названия животных, которых ребенок часто видит. Работа над формированием словаря осуществляется путем рассматривания тематических картинок, обыгрывании различных действий, происходящих на них, описании предметов и др.</w:t>
      </w:r>
      <w:r w:rsidRPr="00E6460C">
        <w:rPr>
          <w:rFonts w:ascii="Calibri Light" w:hAnsi="Calibri Light"/>
          <w:sz w:val="22"/>
          <w:szCs w:val="22"/>
        </w:rPr>
        <w:br/>
        <w:t>Пассивный глагольный словарь должен состоять из названий действий, которые ребенок совершает сам и близкие ему люди.</w:t>
      </w:r>
    </w:p>
    <w:p w:rsidR="0094544E" w:rsidRPr="00E6460C" w:rsidRDefault="0094544E" w:rsidP="00E6460C">
      <w:pPr>
        <w:pStyle w:val="NormalWeb"/>
        <w:shd w:val="clear" w:color="auto" w:fill="FFFFFF"/>
        <w:spacing w:before="0" w:beforeAutospacing="0" w:after="0" w:afterAutospacing="0" w:line="240" w:lineRule="exact"/>
        <w:rPr>
          <w:rFonts w:ascii="Calibri Light" w:hAnsi="Calibri Light"/>
          <w:sz w:val="22"/>
          <w:szCs w:val="22"/>
        </w:rPr>
      </w:pPr>
    </w:p>
    <w:p w:rsidR="0094544E" w:rsidRPr="00E6460C" w:rsidRDefault="0094544E" w:rsidP="00E6460C">
      <w:pPr>
        <w:pStyle w:val="NormalWeb"/>
        <w:shd w:val="clear" w:color="auto" w:fill="FFFFFF"/>
        <w:spacing w:before="0" w:beforeAutospacing="0" w:after="0" w:afterAutospacing="0" w:line="240" w:lineRule="exact"/>
        <w:rPr>
          <w:rFonts w:ascii="Calibri Light" w:hAnsi="Calibri Light"/>
          <w:sz w:val="22"/>
          <w:szCs w:val="22"/>
        </w:rPr>
      </w:pPr>
      <w:r w:rsidRPr="00E6460C">
        <w:rPr>
          <w:rStyle w:val="Strong"/>
          <w:rFonts w:ascii="Calibri Light" w:hAnsi="Calibri Light"/>
          <w:sz w:val="22"/>
          <w:szCs w:val="22"/>
        </w:rPr>
        <w:t>Развитие экспрессивной речи.</w:t>
      </w:r>
    </w:p>
    <w:p w:rsidR="0094544E" w:rsidRDefault="0094544E" w:rsidP="00E6460C">
      <w:pPr>
        <w:pStyle w:val="NormalWeb"/>
        <w:shd w:val="clear" w:color="auto" w:fill="FFFFFF"/>
        <w:spacing w:before="0" w:beforeAutospacing="0" w:after="0" w:afterAutospacing="0" w:line="240" w:lineRule="exact"/>
        <w:rPr>
          <w:rFonts w:ascii="Calibri Light" w:hAnsi="Calibri Light"/>
          <w:sz w:val="22"/>
          <w:szCs w:val="22"/>
        </w:rPr>
      </w:pPr>
      <w:r w:rsidRPr="00E6460C">
        <w:rPr>
          <w:rFonts w:ascii="Calibri Light" w:hAnsi="Calibri Light"/>
          <w:sz w:val="22"/>
          <w:szCs w:val="22"/>
        </w:rPr>
        <w:t>Одно из главных условий логопедической работы – проведение мероприятий, способствующих развитию смысловой стороны речи. В экспрессивную речь переводится только то, что ребенку понятно и имеется в его импрессивной речи.</w:t>
      </w:r>
      <w:r w:rsidRPr="00E6460C">
        <w:rPr>
          <w:rFonts w:ascii="Calibri Light" w:hAnsi="Calibri Light"/>
          <w:sz w:val="22"/>
          <w:szCs w:val="22"/>
        </w:rPr>
        <w:br/>
        <w:t>После того как у детей возникла потребность подражать слову взрослого, необходимо начать работу по воспроизведению ударного слога, а затем интонационно-ритмического рисунка одно-, двух-, трехсложных слов (звуковой состав слова ребенок может воспроизводить приближенно). Важным в развитии речи на этом этапе будет научить детей объединять два слова в одном предложении, например «Дай шарик».</w:t>
      </w:r>
      <w:r w:rsidRPr="00E6460C">
        <w:rPr>
          <w:rStyle w:val="apple-converted-space"/>
          <w:rFonts w:ascii="Calibri Light" w:hAnsi="Calibri Light"/>
          <w:sz w:val="22"/>
          <w:szCs w:val="22"/>
        </w:rPr>
        <w:t> </w:t>
      </w:r>
      <w:r w:rsidRPr="00E6460C">
        <w:rPr>
          <w:rFonts w:ascii="Calibri Light" w:hAnsi="Calibri Light"/>
          <w:sz w:val="22"/>
          <w:szCs w:val="22"/>
        </w:rPr>
        <w:br/>
        <w:t>В коррекционной работе используются следующие логопедические приемы: называние предметов или предметных картинок; просьба передать, взять, отдать и т.д. предмет; договаривание начатых логопедом фраз со зрительной опорой на предмет или его изображение; называние действий в повелительной форме. Необходимым условием является многократное проговаривание детьми усвоенных слов.</w:t>
      </w:r>
    </w:p>
    <w:p w:rsidR="0094544E" w:rsidRPr="00E6460C" w:rsidRDefault="0094544E" w:rsidP="00E6460C">
      <w:pPr>
        <w:pStyle w:val="NormalWeb"/>
        <w:shd w:val="clear" w:color="auto" w:fill="FFFFFF"/>
        <w:spacing w:before="0" w:beforeAutospacing="0" w:after="0" w:afterAutospacing="0" w:line="240" w:lineRule="exact"/>
        <w:rPr>
          <w:rFonts w:ascii="Calibri Light" w:hAnsi="Calibri Light"/>
          <w:sz w:val="22"/>
          <w:szCs w:val="22"/>
        </w:rPr>
      </w:pPr>
    </w:p>
    <w:p w:rsidR="0094544E" w:rsidRPr="00E6460C" w:rsidRDefault="0094544E" w:rsidP="00E6460C">
      <w:pPr>
        <w:pStyle w:val="NormalWeb"/>
        <w:shd w:val="clear" w:color="auto" w:fill="FFFFFF"/>
        <w:spacing w:before="0" w:beforeAutospacing="0" w:after="0" w:afterAutospacing="0" w:line="240" w:lineRule="exact"/>
        <w:rPr>
          <w:rFonts w:ascii="Calibri Light" w:hAnsi="Calibri Light"/>
          <w:sz w:val="22"/>
          <w:szCs w:val="22"/>
        </w:rPr>
      </w:pPr>
      <w:r w:rsidRPr="00E6460C">
        <w:rPr>
          <w:rStyle w:val="Strong"/>
          <w:rFonts w:ascii="Calibri Light" w:hAnsi="Calibri Light"/>
          <w:sz w:val="22"/>
          <w:szCs w:val="22"/>
        </w:rPr>
        <w:t>Формирование предложений из нескольких слов.</w:t>
      </w:r>
    </w:p>
    <w:p w:rsidR="0094544E" w:rsidRDefault="0094544E" w:rsidP="00E6460C">
      <w:pPr>
        <w:pStyle w:val="NormalWeb"/>
        <w:shd w:val="clear" w:color="auto" w:fill="FFFFFF"/>
        <w:spacing w:before="0" w:beforeAutospacing="0" w:after="0" w:afterAutospacing="0" w:line="240" w:lineRule="exact"/>
        <w:rPr>
          <w:rFonts w:ascii="Calibri Light" w:hAnsi="Calibri Light"/>
          <w:sz w:val="22"/>
          <w:szCs w:val="22"/>
        </w:rPr>
      </w:pPr>
      <w:r w:rsidRPr="00E6460C">
        <w:rPr>
          <w:rFonts w:ascii="Calibri Light" w:hAnsi="Calibri Light"/>
          <w:sz w:val="22"/>
          <w:szCs w:val="22"/>
        </w:rPr>
        <w:t>Активизация речи осуществляется путем ответов на вопросы, поставленные к несложным сюжетным картинам (Кто, что это? Что он, она делает?); дети обучаются подбирать названия предметов к названным действиям (</w:t>
      </w:r>
      <w:r w:rsidRPr="00E6460C">
        <w:rPr>
          <w:rStyle w:val="Emphasis"/>
          <w:rFonts w:ascii="Calibri Light" w:hAnsi="Calibri Light"/>
          <w:sz w:val="22"/>
          <w:szCs w:val="22"/>
        </w:rPr>
        <w:t>Лежит кто? Что? Мама, девочка, мальчик, собака, кошка, книга, тетрадь, ложка…)</w:t>
      </w:r>
      <w:r w:rsidRPr="00E6460C">
        <w:rPr>
          <w:rFonts w:ascii="Calibri Light" w:hAnsi="Calibri Light"/>
          <w:sz w:val="22"/>
          <w:szCs w:val="22"/>
        </w:rPr>
        <w:t>; учатся договаривать слова, словосочетания в разучиваемых стихотворениях, и др.</w:t>
      </w:r>
    </w:p>
    <w:p w:rsidR="0094544E" w:rsidRPr="00E6460C" w:rsidRDefault="0094544E" w:rsidP="00E6460C">
      <w:pPr>
        <w:pStyle w:val="NormalWeb"/>
        <w:shd w:val="clear" w:color="auto" w:fill="FFFFFF"/>
        <w:spacing w:before="0" w:beforeAutospacing="0" w:after="0" w:afterAutospacing="0" w:line="240" w:lineRule="exact"/>
        <w:rPr>
          <w:rFonts w:ascii="Calibri Light" w:hAnsi="Calibri Light"/>
          <w:sz w:val="22"/>
          <w:szCs w:val="22"/>
        </w:rPr>
      </w:pPr>
    </w:p>
    <w:p w:rsidR="0094544E" w:rsidRPr="00E6460C" w:rsidRDefault="0094544E" w:rsidP="00E6460C">
      <w:pPr>
        <w:pStyle w:val="NormalWeb"/>
        <w:shd w:val="clear" w:color="auto" w:fill="FFFFFF"/>
        <w:spacing w:before="0" w:beforeAutospacing="0" w:after="0" w:afterAutospacing="0" w:line="240" w:lineRule="exact"/>
        <w:rPr>
          <w:rFonts w:ascii="Calibri Light" w:hAnsi="Calibri Light"/>
          <w:sz w:val="22"/>
          <w:szCs w:val="22"/>
        </w:rPr>
      </w:pPr>
      <w:r w:rsidRPr="00E6460C">
        <w:rPr>
          <w:rStyle w:val="Strong"/>
          <w:rFonts w:ascii="Calibri Light" w:hAnsi="Calibri Light"/>
          <w:sz w:val="22"/>
          <w:szCs w:val="22"/>
        </w:rPr>
        <w:t>Формирование грамматического строя речи.</w:t>
      </w:r>
    </w:p>
    <w:p w:rsidR="0094544E" w:rsidRPr="00E6460C" w:rsidRDefault="0094544E" w:rsidP="00E6460C">
      <w:pPr>
        <w:pStyle w:val="NormalWeb"/>
        <w:shd w:val="clear" w:color="auto" w:fill="FFFFFF"/>
        <w:spacing w:before="0" w:beforeAutospacing="0" w:after="0" w:afterAutospacing="0" w:line="240" w:lineRule="exact"/>
        <w:rPr>
          <w:rFonts w:ascii="Calibri Light" w:hAnsi="Calibri Light"/>
          <w:sz w:val="22"/>
          <w:szCs w:val="22"/>
        </w:rPr>
      </w:pPr>
      <w:r w:rsidRPr="00E6460C">
        <w:rPr>
          <w:rFonts w:ascii="Calibri Light" w:hAnsi="Calibri Light"/>
          <w:sz w:val="22"/>
          <w:szCs w:val="22"/>
        </w:rPr>
        <w:t>Дети обучаются выражать связь между словами с помощью окончаний с правильным их оформлением. С помощью вопросов логопед исправляет порядок слов в предложении, следит за тем, чтобы ребенок не опускал глагола и употреблял его в нужной форме, согласуя в числе и лице с существительным.</w:t>
      </w:r>
      <w:r w:rsidRPr="00E6460C">
        <w:rPr>
          <w:rFonts w:ascii="Calibri Light" w:hAnsi="Calibri Light"/>
          <w:sz w:val="22"/>
          <w:szCs w:val="22"/>
        </w:rPr>
        <w:br/>
        <w:t>Правильное употребление частей речи в числе, роде, падеже.</w:t>
      </w:r>
      <w:r w:rsidRPr="00E6460C">
        <w:rPr>
          <w:rFonts w:ascii="Calibri Light" w:hAnsi="Calibri Light"/>
          <w:sz w:val="22"/>
          <w:szCs w:val="22"/>
        </w:rPr>
        <w:br/>
        <w:t>Употребление предложно-падежных конструкций;</w:t>
      </w:r>
    </w:p>
    <w:p w:rsidR="0094544E" w:rsidRPr="00E6460C" w:rsidRDefault="0094544E" w:rsidP="00E6460C">
      <w:pPr>
        <w:pStyle w:val="NormalWeb"/>
        <w:shd w:val="clear" w:color="auto" w:fill="FFFFFF"/>
        <w:spacing w:before="0" w:beforeAutospacing="0" w:after="0" w:afterAutospacing="0" w:line="240" w:lineRule="exact"/>
        <w:rPr>
          <w:rFonts w:ascii="Calibri Light" w:hAnsi="Calibri Light"/>
          <w:sz w:val="22"/>
          <w:szCs w:val="22"/>
        </w:rPr>
      </w:pPr>
    </w:p>
    <w:p w:rsidR="0094544E" w:rsidRPr="00E6460C" w:rsidRDefault="0094544E" w:rsidP="00E6460C">
      <w:pPr>
        <w:pStyle w:val="NormalWeb"/>
        <w:shd w:val="clear" w:color="auto" w:fill="FFFFFF"/>
        <w:spacing w:before="0" w:beforeAutospacing="0" w:after="0" w:afterAutospacing="0" w:line="240" w:lineRule="exact"/>
        <w:rPr>
          <w:rFonts w:ascii="Calibri Light" w:hAnsi="Calibri Light"/>
          <w:sz w:val="22"/>
          <w:szCs w:val="22"/>
        </w:rPr>
      </w:pPr>
      <w:r w:rsidRPr="00E6460C">
        <w:rPr>
          <w:rStyle w:val="Strong"/>
          <w:rFonts w:ascii="Calibri Light" w:hAnsi="Calibri Light"/>
          <w:sz w:val="22"/>
          <w:szCs w:val="22"/>
        </w:rPr>
        <w:t>Формирование звукопроизношения, слоговой структуры слова.</w:t>
      </w:r>
    </w:p>
    <w:p w:rsidR="0094544E" w:rsidRPr="00E6460C" w:rsidRDefault="0094544E" w:rsidP="00E6460C">
      <w:pPr>
        <w:pStyle w:val="NormalWeb"/>
        <w:shd w:val="clear" w:color="auto" w:fill="FFFFFF"/>
        <w:spacing w:before="0" w:beforeAutospacing="0" w:after="0" w:afterAutospacing="0" w:line="240" w:lineRule="exact"/>
        <w:rPr>
          <w:rFonts w:ascii="Calibri Light" w:hAnsi="Calibri Light"/>
          <w:sz w:val="22"/>
          <w:szCs w:val="22"/>
          <w:shd w:val="clear" w:color="auto" w:fill="FFFFFF"/>
        </w:rPr>
      </w:pPr>
      <w:r w:rsidRPr="00E6460C">
        <w:rPr>
          <w:rFonts w:ascii="Calibri Light" w:hAnsi="Calibri Light"/>
          <w:sz w:val="22"/>
          <w:szCs w:val="22"/>
        </w:rPr>
        <w:t>Работа над развитием просодической стороны речи включает в себя развитие дыхания, преодоление твердой атаки гласных, передача основных видов интонации.</w:t>
      </w:r>
      <w:r w:rsidRPr="00E6460C">
        <w:rPr>
          <w:rFonts w:ascii="Calibri Light" w:hAnsi="Calibri Light"/>
          <w:sz w:val="22"/>
          <w:szCs w:val="22"/>
        </w:rPr>
        <w:br/>
        <w:t>Усложняя работу над слоговой структурой слов, в отрабатываемые слова вводится стечения согласных звуков. Вводятся специальные артикуляционные упражнения для постановки звуков.</w:t>
      </w:r>
      <w:r w:rsidRPr="00E6460C">
        <w:rPr>
          <w:rFonts w:ascii="Calibri Light" w:hAnsi="Calibri Light"/>
          <w:sz w:val="22"/>
          <w:szCs w:val="22"/>
        </w:rPr>
        <w:br/>
        <w:t xml:space="preserve">Формирование, коррекция звукопроизношения осуществляется по обычной для всех детей схеме: постановка звука, автоматизация его в слогах, словах, предложениях, и дифференциация. </w:t>
      </w:r>
      <w:r w:rsidRPr="00E6460C">
        <w:rPr>
          <w:rFonts w:ascii="Calibri Light" w:hAnsi="Calibri Light"/>
          <w:sz w:val="22"/>
          <w:szCs w:val="22"/>
        </w:rPr>
        <w:br/>
        <w:t xml:space="preserve">Развитие мелкой моторики осуществляется с помощью пальчиковых игр, упражнений, массажа, самомассажа ладоней и др. </w:t>
      </w:r>
      <w:r w:rsidRPr="00E6460C">
        <w:rPr>
          <w:rFonts w:ascii="Calibri Light" w:hAnsi="Calibri Light"/>
          <w:sz w:val="22"/>
          <w:szCs w:val="22"/>
          <w:shd w:val="clear" w:color="auto" w:fill="FFFFFF"/>
        </w:rPr>
        <w:t>В процессе работы по развитию ручной моторики можно использовать приемы, описанные в работах О.С. Бот, М.М. Кольцовой, В.В. Коноваленко, С.В. Коноваленко, В.В. Цвынтарного и др.</w:t>
      </w:r>
    </w:p>
    <w:p w:rsidR="0094544E" w:rsidRPr="00E6460C" w:rsidRDefault="0094544E" w:rsidP="00E6460C">
      <w:pPr>
        <w:pStyle w:val="NormalWeb"/>
        <w:shd w:val="clear" w:color="auto" w:fill="FFFFFF"/>
        <w:spacing w:before="0" w:beforeAutospacing="0" w:after="0" w:afterAutospacing="0" w:line="240" w:lineRule="exact"/>
        <w:rPr>
          <w:rFonts w:ascii="Calibri Light" w:hAnsi="Calibri Light"/>
          <w:sz w:val="22"/>
          <w:szCs w:val="22"/>
        </w:rPr>
      </w:pPr>
    </w:p>
    <w:p w:rsidR="0094544E" w:rsidRPr="00E6460C" w:rsidRDefault="0094544E" w:rsidP="00E6460C">
      <w:pPr>
        <w:pStyle w:val="NormalWeb"/>
        <w:shd w:val="clear" w:color="auto" w:fill="FFFFFF"/>
        <w:spacing w:before="0" w:beforeAutospacing="0" w:after="0" w:afterAutospacing="0" w:line="240" w:lineRule="exact"/>
        <w:rPr>
          <w:rStyle w:val="Strong"/>
          <w:rFonts w:ascii="Calibri Light" w:hAnsi="Calibri Light"/>
          <w:sz w:val="22"/>
          <w:szCs w:val="22"/>
        </w:rPr>
      </w:pPr>
      <w:r w:rsidRPr="00E6460C">
        <w:rPr>
          <w:rStyle w:val="Strong"/>
          <w:rFonts w:ascii="Calibri Light" w:hAnsi="Calibri Light"/>
          <w:sz w:val="22"/>
          <w:szCs w:val="22"/>
        </w:rPr>
        <w:t>Формирование фонематического восприятия</w:t>
      </w:r>
    </w:p>
    <w:p w:rsidR="0094544E" w:rsidRPr="00E6460C" w:rsidRDefault="0094544E" w:rsidP="00E6460C">
      <w:pPr>
        <w:shd w:val="clear" w:color="auto" w:fill="FFFFFF"/>
        <w:spacing w:after="0" w:line="273" w:lineRule="atLeast"/>
        <w:rPr>
          <w:rFonts w:ascii="Calibri Light" w:hAnsi="Calibri Light"/>
          <w:lang w:eastAsia="ru-RU"/>
        </w:rPr>
      </w:pPr>
      <w:r w:rsidRPr="00E6460C">
        <w:rPr>
          <w:rFonts w:ascii="Calibri Light" w:hAnsi="Calibri Light"/>
          <w:lang w:eastAsia="ru-RU"/>
        </w:rPr>
        <w:t>Узнавание неречевых звуков</w:t>
      </w:r>
    </w:p>
    <w:p w:rsidR="0094544E" w:rsidRPr="00E6460C" w:rsidRDefault="0094544E" w:rsidP="00E6460C">
      <w:pPr>
        <w:shd w:val="clear" w:color="auto" w:fill="FFFFFF"/>
        <w:spacing w:after="0" w:line="273" w:lineRule="atLeast"/>
        <w:rPr>
          <w:rFonts w:ascii="Calibri Light" w:hAnsi="Calibri Light"/>
          <w:lang w:eastAsia="ru-RU"/>
        </w:rPr>
      </w:pPr>
      <w:r w:rsidRPr="00E6460C">
        <w:rPr>
          <w:rFonts w:ascii="Calibri Light" w:hAnsi="Calibri Light"/>
          <w:lang w:eastAsia="ru-RU"/>
        </w:rPr>
        <w:t>Различение одинаковых звукокомплексов по высоте, силе и тембру</w:t>
      </w:r>
    </w:p>
    <w:p w:rsidR="0094544E" w:rsidRPr="00E6460C" w:rsidRDefault="0094544E" w:rsidP="00E6460C">
      <w:pPr>
        <w:shd w:val="clear" w:color="auto" w:fill="FFFFFF"/>
        <w:spacing w:after="0" w:line="273" w:lineRule="atLeast"/>
        <w:rPr>
          <w:rFonts w:ascii="Calibri Light" w:hAnsi="Calibri Light"/>
          <w:lang w:eastAsia="ru-RU"/>
        </w:rPr>
      </w:pPr>
      <w:r w:rsidRPr="00E6460C">
        <w:rPr>
          <w:rFonts w:ascii="Calibri Light" w:hAnsi="Calibri Light"/>
          <w:lang w:eastAsia="ru-RU"/>
        </w:rPr>
        <w:t>Различение слов, близких по звуковому составу. Дифференциация слогов</w:t>
      </w:r>
    </w:p>
    <w:p w:rsidR="0094544E" w:rsidRPr="00E6460C" w:rsidRDefault="0094544E" w:rsidP="00E6460C">
      <w:pPr>
        <w:shd w:val="clear" w:color="auto" w:fill="FFFFFF"/>
        <w:spacing w:after="0" w:line="273" w:lineRule="atLeast"/>
        <w:rPr>
          <w:rFonts w:ascii="Calibri Light" w:hAnsi="Calibri Light"/>
          <w:lang w:eastAsia="ru-RU"/>
        </w:rPr>
      </w:pPr>
      <w:r w:rsidRPr="00E6460C">
        <w:rPr>
          <w:rFonts w:ascii="Calibri Light" w:hAnsi="Calibri Light"/>
          <w:lang w:eastAsia="ru-RU"/>
        </w:rPr>
        <w:t>Дифференциация фонем</w:t>
      </w:r>
    </w:p>
    <w:p w:rsidR="0094544E" w:rsidRPr="00E6460C" w:rsidRDefault="0094544E" w:rsidP="00E6460C">
      <w:pPr>
        <w:shd w:val="clear" w:color="auto" w:fill="FFFFFF"/>
        <w:spacing w:after="0" w:line="240" w:lineRule="exact"/>
        <w:rPr>
          <w:rFonts w:ascii="Calibri Light" w:hAnsi="Calibri Light"/>
          <w:lang w:eastAsia="ru-RU"/>
        </w:rPr>
      </w:pPr>
      <w:r w:rsidRPr="00E6460C">
        <w:rPr>
          <w:rFonts w:ascii="Calibri Light" w:hAnsi="Calibri Light"/>
          <w:lang w:eastAsia="ru-RU"/>
        </w:rPr>
        <w:t>Развитие навыков элементарного звукового анализа.</w:t>
      </w:r>
      <w:bookmarkStart w:id="0" w:name="_GoBack"/>
      <w:bookmarkEnd w:id="0"/>
    </w:p>
    <w:p w:rsidR="0094544E" w:rsidRPr="00E6460C" w:rsidRDefault="0094544E" w:rsidP="00E6460C">
      <w:pPr>
        <w:pStyle w:val="NormalWeb"/>
        <w:shd w:val="clear" w:color="auto" w:fill="FFFFFF"/>
        <w:spacing w:before="0" w:beforeAutospacing="0" w:after="0" w:afterAutospacing="0" w:line="240" w:lineRule="exact"/>
        <w:rPr>
          <w:rFonts w:ascii="Calibri Light" w:hAnsi="Calibri Light"/>
          <w:sz w:val="22"/>
          <w:szCs w:val="22"/>
        </w:rPr>
      </w:pPr>
    </w:p>
    <w:p w:rsidR="0094544E" w:rsidRPr="00E6460C" w:rsidRDefault="0094544E" w:rsidP="00E6460C">
      <w:pPr>
        <w:pStyle w:val="NormalWeb"/>
        <w:shd w:val="clear" w:color="auto" w:fill="FFFFFF"/>
        <w:spacing w:before="0" w:beforeAutospacing="0" w:after="0" w:afterAutospacing="0" w:line="240" w:lineRule="exact"/>
        <w:rPr>
          <w:rFonts w:ascii="Calibri Light" w:hAnsi="Calibri Light"/>
          <w:sz w:val="22"/>
          <w:szCs w:val="22"/>
        </w:rPr>
      </w:pPr>
      <w:r w:rsidRPr="00E6460C">
        <w:rPr>
          <w:rStyle w:val="Strong"/>
          <w:rFonts w:ascii="Calibri Light" w:hAnsi="Calibri Light"/>
          <w:sz w:val="22"/>
          <w:szCs w:val="22"/>
        </w:rPr>
        <w:t>Формирование связной речи.</w:t>
      </w:r>
    </w:p>
    <w:p w:rsidR="0094544E" w:rsidRPr="00E6460C" w:rsidRDefault="0094544E" w:rsidP="00E6460C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Calibri Light" w:hAnsi="Calibri Light"/>
          <w:sz w:val="22"/>
          <w:szCs w:val="22"/>
        </w:rPr>
      </w:pPr>
      <w:r w:rsidRPr="00E6460C">
        <w:rPr>
          <w:rFonts w:ascii="Calibri Light" w:hAnsi="Calibri Light"/>
          <w:sz w:val="22"/>
          <w:szCs w:val="22"/>
        </w:rPr>
        <w:t>Начинается работа с составления предложений по демонстрируемым действиям.</w:t>
      </w:r>
      <w:r w:rsidRPr="00E6460C">
        <w:rPr>
          <w:rStyle w:val="apple-converted-space"/>
          <w:rFonts w:ascii="Calibri Light" w:hAnsi="Calibri Light"/>
          <w:sz w:val="22"/>
          <w:szCs w:val="22"/>
        </w:rPr>
        <w:t> </w:t>
      </w:r>
      <w:r w:rsidRPr="00E6460C">
        <w:rPr>
          <w:rFonts w:ascii="Calibri Light" w:hAnsi="Calibri Light"/>
          <w:sz w:val="22"/>
          <w:szCs w:val="22"/>
        </w:rPr>
        <w:br/>
        <w:t>Составление рассказа-описания по опорным вопросам к картинке; по предмету, игрушке.</w:t>
      </w:r>
      <w:r w:rsidRPr="00E6460C">
        <w:rPr>
          <w:rStyle w:val="apple-converted-space"/>
          <w:rFonts w:ascii="Calibri Light" w:hAnsi="Calibri Light"/>
          <w:sz w:val="22"/>
          <w:szCs w:val="22"/>
        </w:rPr>
        <w:t> </w:t>
      </w:r>
      <w:r w:rsidRPr="00E6460C">
        <w:rPr>
          <w:rFonts w:ascii="Calibri Light" w:hAnsi="Calibri Light"/>
          <w:sz w:val="22"/>
          <w:szCs w:val="22"/>
        </w:rPr>
        <w:br/>
        <w:t>Пересказ небольшого текста с опорой на предметы и предметные картинки.</w:t>
      </w:r>
      <w:r w:rsidRPr="00E6460C">
        <w:rPr>
          <w:rStyle w:val="apple-converted-space"/>
          <w:rFonts w:ascii="Calibri Light" w:hAnsi="Calibri Light"/>
          <w:sz w:val="22"/>
          <w:szCs w:val="22"/>
        </w:rPr>
        <w:t> </w:t>
      </w:r>
      <w:r w:rsidRPr="00E6460C">
        <w:rPr>
          <w:rFonts w:ascii="Calibri Light" w:hAnsi="Calibri Light"/>
          <w:sz w:val="22"/>
          <w:szCs w:val="22"/>
        </w:rPr>
        <w:br/>
        <w:t>Пересказ короткой сказки по ролям.</w:t>
      </w:r>
      <w:r w:rsidRPr="00E6460C">
        <w:rPr>
          <w:rFonts w:ascii="Calibri Light" w:hAnsi="Calibri Light"/>
          <w:sz w:val="22"/>
          <w:szCs w:val="22"/>
        </w:rPr>
        <w:br/>
        <w:t xml:space="preserve">Рассматривание серии сюжетных картин, установление их последовательности и составление рассказа с помощью вопросов </w:t>
      </w:r>
      <w:r>
        <w:rPr>
          <w:rFonts w:ascii="Calibri Light" w:hAnsi="Calibri Light"/>
          <w:sz w:val="22"/>
          <w:szCs w:val="22"/>
        </w:rPr>
        <w:t>взрослого</w:t>
      </w:r>
      <w:r w:rsidRPr="00E6460C">
        <w:rPr>
          <w:rFonts w:ascii="Calibri Light" w:hAnsi="Calibri Light"/>
          <w:sz w:val="22"/>
          <w:szCs w:val="22"/>
        </w:rPr>
        <w:t>.</w:t>
      </w:r>
      <w:r w:rsidRPr="00E6460C">
        <w:rPr>
          <w:rStyle w:val="apple-converted-space"/>
          <w:rFonts w:ascii="Calibri Light" w:hAnsi="Calibri Light"/>
          <w:sz w:val="22"/>
          <w:szCs w:val="22"/>
        </w:rPr>
        <w:t> </w:t>
      </w:r>
      <w:r w:rsidRPr="00E6460C">
        <w:rPr>
          <w:rFonts w:ascii="Calibri Light" w:hAnsi="Calibri Light"/>
          <w:sz w:val="22"/>
          <w:szCs w:val="22"/>
        </w:rPr>
        <w:br/>
        <w:t xml:space="preserve">Рассматривание сюжетной картины и составление рассказа с помощью вопросов </w:t>
      </w:r>
      <w:r>
        <w:rPr>
          <w:rFonts w:ascii="Calibri Light" w:hAnsi="Calibri Light"/>
          <w:sz w:val="22"/>
          <w:szCs w:val="22"/>
        </w:rPr>
        <w:t>взрослого</w:t>
      </w:r>
      <w:r w:rsidRPr="00E6460C">
        <w:rPr>
          <w:rFonts w:ascii="Calibri Light" w:hAnsi="Calibri Light"/>
          <w:sz w:val="22"/>
          <w:szCs w:val="22"/>
        </w:rPr>
        <w:t>.</w:t>
      </w:r>
    </w:p>
    <w:p w:rsidR="0094544E" w:rsidRDefault="0094544E"/>
    <w:sectPr w:rsidR="0094544E" w:rsidSect="00E6460C">
      <w:pgSz w:w="11906" w:h="16838"/>
      <w:pgMar w:top="284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171C7"/>
    <w:multiLevelType w:val="multilevel"/>
    <w:tmpl w:val="517E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785"/>
    <w:rsid w:val="002879A7"/>
    <w:rsid w:val="00911785"/>
    <w:rsid w:val="0094544E"/>
    <w:rsid w:val="00A93B09"/>
    <w:rsid w:val="00B45BB4"/>
    <w:rsid w:val="00E6460C"/>
    <w:rsid w:val="00EE7804"/>
    <w:rsid w:val="00FD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4B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879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879A7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2879A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2879A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2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633</Words>
  <Characters>3610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минуллина</dc:creator>
  <cp:keywords/>
  <dc:description/>
  <cp:lastModifiedBy>DNA7 X86</cp:lastModifiedBy>
  <cp:revision>3</cp:revision>
  <dcterms:created xsi:type="dcterms:W3CDTF">2014-11-16T15:05:00Z</dcterms:created>
  <dcterms:modified xsi:type="dcterms:W3CDTF">2014-12-10T11:20:00Z</dcterms:modified>
</cp:coreProperties>
</file>