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C3" w:rsidRDefault="00787952" w:rsidP="00787952">
      <w:pPr>
        <w:jc w:val="center"/>
        <w:rPr>
          <w:b/>
          <w:sz w:val="24"/>
          <w:szCs w:val="24"/>
        </w:rPr>
      </w:pPr>
      <w:r w:rsidRPr="00787952">
        <w:rPr>
          <w:b/>
          <w:sz w:val="24"/>
          <w:szCs w:val="24"/>
        </w:rPr>
        <w:t xml:space="preserve">Конспект НОД по ФЭМП </w:t>
      </w:r>
      <w:r w:rsidR="001F59E7">
        <w:rPr>
          <w:b/>
          <w:sz w:val="24"/>
          <w:szCs w:val="24"/>
        </w:rPr>
        <w:t>у детей второй младшей группы «П</w:t>
      </w:r>
      <w:r w:rsidRPr="00787952">
        <w:rPr>
          <w:b/>
          <w:sz w:val="24"/>
          <w:szCs w:val="24"/>
        </w:rPr>
        <w:t>рогулка по лесу»</w:t>
      </w:r>
    </w:p>
    <w:p w:rsidR="00787952" w:rsidRDefault="00787952" w:rsidP="001F59E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Программные задачи: 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Закреплять умение различать и называть геометрические фигуры (круг, квадрат, треугольник);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Упражнять в умении выделять основные признаки предмета (форма, величина, цвет);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Закреплять умение понимать вопрос «сколько», при ответе пользоваться словами «много», «один», «поровну»;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Продолжать учить сравнивать количество предметов методом приложения;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Формировать способы умственных действий (анализ, сравнение, </w:t>
      </w:r>
      <w:proofErr w:type="spellStart"/>
      <w:r>
        <w:rPr>
          <w:sz w:val="24"/>
          <w:szCs w:val="24"/>
        </w:rPr>
        <w:t>сериация</w:t>
      </w:r>
      <w:proofErr w:type="spellEnd"/>
      <w:r>
        <w:rPr>
          <w:sz w:val="24"/>
          <w:szCs w:val="24"/>
        </w:rPr>
        <w:t>), развивать конструктивные способности;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Воспитывать бережное отношение к природе, уважительное отношение к сверстникам.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Демонстрационный материал: </w:t>
      </w:r>
      <w:r>
        <w:rPr>
          <w:sz w:val="24"/>
          <w:szCs w:val="24"/>
        </w:rPr>
        <w:t>Ватман с изображением белок, вырезанные из картона орехи (по количеству белок), музыкальное сопровождение «Поезд», звукозапись из серии «Звуки природы» «Ветер».</w:t>
      </w:r>
    </w:p>
    <w:p w:rsidR="00787952" w:rsidRDefault="00787952" w:rsidP="001F59E7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Раздаточный материал: </w:t>
      </w:r>
      <w:r>
        <w:rPr>
          <w:sz w:val="24"/>
          <w:szCs w:val="24"/>
        </w:rPr>
        <w:t>на каждого ребенка конверт с набором геометрических фигур – билетов одного цвета (круг, квадрат, треугольник); изображение «штанишек белочек», набор геометрических фигур – заплаток; конверты с треугольниками.</w:t>
      </w:r>
      <w:proofErr w:type="gramEnd"/>
    </w:p>
    <w:p w:rsidR="00787952" w:rsidRDefault="00787952" w:rsidP="001F59E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Ход НОД:</w:t>
      </w:r>
    </w:p>
    <w:p w:rsidR="00787952" w:rsidRDefault="00787952" w:rsidP="00787952">
      <w:pPr>
        <w:pStyle w:val="a3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Фронтальная работа</w:t>
      </w:r>
    </w:p>
    <w:p w:rsidR="00787952" w:rsidRDefault="000830B3" w:rsidP="007879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Дети сидят на коврике, перед ними мольберт:</w:t>
      </w:r>
    </w:p>
    <w:p w:rsidR="000830B3" w:rsidRDefault="000830B3" w:rsidP="007879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Ребята, приглашаю вас вместе со мной отправиться на необычную прогулку по лесу. Мы с вами по</w:t>
      </w:r>
      <w:r w:rsidR="001F59E7">
        <w:rPr>
          <w:sz w:val="24"/>
          <w:szCs w:val="24"/>
        </w:rPr>
        <w:t>едем в лес, но он очень далеко.  К</w:t>
      </w:r>
      <w:r>
        <w:rPr>
          <w:sz w:val="24"/>
          <w:szCs w:val="24"/>
        </w:rPr>
        <w:t xml:space="preserve">ак вы думаете, на чем можно туда добраться? (на поезде) </w:t>
      </w:r>
      <w:r w:rsidR="001F59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Каждому из вас нужен билет, чтобы сесть на поезд. Посмотрите, у меня есть геометрические фигуры (на мольберте). Назовите, пожалуйста, эти фигуры (круг, квадрат, треугольник). Ребята, какая фигура похожа на билет? (квадрат) </w:t>
      </w:r>
    </w:p>
    <w:p w:rsidR="000830B3" w:rsidRDefault="000830B3" w:rsidP="0078795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-На столе лежат разные фигуры. Подойдите к столу, не толкайтесь. Найдите и возьмите только билетик-квадрат. Поднимите билетики вверх, покажите мне. Сколько билетов взяла Нина? (один) Сколько билетов взял Дима? (один) А сколько билетов у всех вместе? (много) А теперь занимайте места в поезде, вставайте друг за другом как вагончики. </w:t>
      </w:r>
    </w:p>
    <w:p w:rsidR="000830B3" w:rsidRDefault="000830B3" w:rsidP="0078795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Физминутка</w:t>
      </w:r>
      <w:proofErr w:type="spellEnd"/>
      <w:r>
        <w:rPr>
          <w:b/>
          <w:sz w:val="24"/>
          <w:szCs w:val="24"/>
        </w:rPr>
        <w:t xml:space="preserve"> «Поезд» (под музыкальное сопровождение)</w:t>
      </w:r>
    </w:p>
    <w:p w:rsidR="007B4BEB" w:rsidRDefault="000830B3" w:rsidP="007B4B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Двигательное упражнение «Поезд» (по периметру ковра) </w:t>
      </w:r>
    </w:p>
    <w:p w:rsidR="007B4BEB" w:rsidRPr="00230C1B" w:rsidRDefault="00230C1B" w:rsidP="00230C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7B4BEB" w:rsidRPr="00230C1B">
        <w:rPr>
          <w:b/>
          <w:sz w:val="24"/>
          <w:szCs w:val="24"/>
        </w:rPr>
        <w:t>Индивидуальная работа (дети работают на коленях перед расставленными стульчиками)</w:t>
      </w:r>
    </w:p>
    <w:p w:rsidR="00230C1B" w:rsidRDefault="001F59E7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</w:t>
      </w:r>
      <w:r w:rsidR="00230C1B">
        <w:rPr>
          <w:sz w:val="24"/>
          <w:szCs w:val="24"/>
        </w:rPr>
        <w:t>от мы и приехали в лес. Какие красивые деревья вокруг.  Но почему</w:t>
      </w:r>
      <w:r>
        <w:rPr>
          <w:sz w:val="24"/>
          <w:szCs w:val="24"/>
        </w:rPr>
        <w:t>-то здесь нет ни одной елочки!  К</w:t>
      </w:r>
      <w:r w:rsidR="00230C1B">
        <w:rPr>
          <w:sz w:val="24"/>
          <w:szCs w:val="24"/>
        </w:rPr>
        <w:t xml:space="preserve">ак вы думаете,  что  случилось? (ответы детей).  Может  </w:t>
      </w:r>
      <w:r>
        <w:rPr>
          <w:sz w:val="24"/>
          <w:szCs w:val="24"/>
        </w:rPr>
        <w:t xml:space="preserve"> </w:t>
      </w:r>
      <w:proofErr w:type="gramStart"/>
      <w:r w:rsidR="00230C1B">
        <w:rPr>
          <w:sz w:val="24"/>
          <w:szCs w:val="24"/>
        </w:rPr>
        <w:t>быть</w:t>
      </w:r>
      <w:proofErr w:type="gramEnd"/>
      <w:r w:rsidR="00230C1B">
        <w:rPr>
          <w:sz w:val="24"/>
          <w:szCs w:val="24"/>
        </w:rPr>
        <w:t xml:space="preserve">  все елочки срубили перед Новым годом? Как жаль, что на Новый год рубят живые елочки, ведь можно купить в магазине красивую искусственную елку. Как мы можем все исправить? Как помочь лесу?  </w:t>
      </w:r>
      <w:r>
        <w:rPr>
          <w:sz w:val="24"/>
          <w:szCs w:val="24"/>
        </w:rPr>
        <w:t>Посадим елочки?</w:t>
      </w:r>
      <w:r w:rsidR="00230C1B">
        <w:rPr>
          <w:sz w:val="24"/>
          <w:szCs w:val="24"/>
        </w:rPr>
        <w:t xml:space="preserve">  Посмотрите на стульчиках лежат конверты с треугольниками.  Достаньте их и выложите на стульчике.  Чем похожи эти фигуры?  (цветом, все зеленые)  Чем отличаются? (размером, один большой, второй поменьше и третий самый маленький)  </w:t>
      </w:r>
      <w:r w:rsidR="00606240">
        <w:rPr>
          <w:sz w:val="24"/>
          <w:szCs w:val="24"/>
        </w:rPr>
        <w:t>Из треугольников нужно выложить на стульчике елку. Какой треугольник будет внизу? (большой)  Какой в середине? (средний) Какой вверху? (маленький)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Сколько елок сделал Дима? Юля? Ульяна? (одну) А сколько всего елок вы сделали вместе? (много)</w:t>
      </w:r>
    </w:p>
    <w:p w:rsidR="00606240" w:rsidRDefault="001F59E7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К</w:t>
      </w:r>
      <w:r w:rsidR="00606240">
        <w:rPr>
          <w:sz w:val="24"/>
          <w:szCs w:val="24"/>
        </w:rPr>
        <w:t>акой лес стал красивый! Молодцы, ребята! А сейчас предлагаю вам прогуляться по лесным дорожкам.</w:t>
      </w:r>
    </w:p>
    <w:p w:rsidR="001F59E7" w:rsidRDefault="001F59E7" w:rsidP="00230C1B">
      <w:pPr>
        <w:spacing w:after="0" w:line="240" w:lineRule="auto"/>
        <w:rPr>
          <w:b/>
          <w:sz w:val="24"/>
          <w:szCs w:val="24"/>
        </w:rPr>
      </w:pPr>
    </w:p>
    <w:p w:rsidR="00606240" w:rsidRDefault="00606240" w:rsidP="00230C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proofErr w:type="spellStart"/>
      <w:r>
        <w:rPr>
          <w:b/>
          <w:sz w:val="24"/>
          <w:szCs w:val="24"/>
        </w:rPr>
        <w:t>Физминутка</w:t>
      </w:r>
      <w:proofErr w:type="spellEnd"/>
      <w:r>
        <w:rPr>
          <w:b/>
          <w:sz w:val="24"/>
          <w:szCs w:val="24"/>
        </w:rPr>
        <w:t xml:space="preserve"> «По лесным дорожкам»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лесным дорожкам 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Ходят наши ножки.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Топ, топ, топ, топ, 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Бродят наши ножки. 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Мы шли, шли, шли, 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полянку пришли.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(Дети выполняют движения с речью)</w:t>
      </w:r>
    </w:p>
    <w:p w:rsidR="00606240" w:rsidRDefault="00606240" w:rsidP="00230C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Фронтальная групповая работа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мольберте ватман с изображением белок.</w:t>
      </w:r>
    </w:p>
    <w:p w:rsidR="00606240" w:rsidRDefault="00606240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Ребята, посмотрите, кто это сидит на пенечках? (белки) Сколько белочек? </w:t>
      </w:r>
      <w:r w:rsidR="00E34B07">
        <w:rPr>
          <w:sz w:val="24"/>
          <w:szCs w:val="24"/>
        </w:rPr>
        <w:t xml:space="preserve">(много) А у меня есть для них угощение – орешки. Сколько у меня корзинок?  (одна)  Сколько орешков? (много)  </w:t>
      </w:r>
    </w:p>
    <w:p w:rsidR="00E34B07" w:rsidRDefault="00E34B07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Я не знаю, хватит ли орешков всем белкам.  Как узнать? Каждой белке дадим по одному орешку.  (Прикрепляю орешки на ватман)</w:t>
      </w:r>
    </w:p>
    <w:p w:rsidR="00E34B07" w:rsidRDefault="00E34B07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Всем ли хватило?  (нет)  Почему не хватило? (орешков меньше, чем белок)   Сколько еще нужно орешков, чтобы хватило всем белкам? (один) </w:t>
      </w:r>
    </w:p>
    <w:p w:rsidR="00E34B07" w:rsidRDefault="009E79DD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Сколько теперь орешков и белочек?  (орешков столько, сколько белочек, поровну) Всем белкам хватило орешков!</w:t>
      </w:r>
    </w:p>
    <w:p w:rsidR="009E79DD" w:rsidRDefault="009E79DD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А давайте пригласим бельчат поиграть с нами на лесной полянке! Бельчата, пойдемте с нами играть? Ребята, бельчата мне шепнули на ушко, что им очень хочется поиграть с нами, но они не могут – они порвали свои штанишки, а как их починить не знают.  Хотите помочь бельчатам?</w:t>
      </w:r>
    </w:p>
    <w:p w:rsidR="009E79DD" w:rsidRDefault="009E79DD" w:rsidP="00230C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Индивидуальная работа</w:t>
      </w:r>
    </w:p>
    <w:p w:rsidR="009E79DD" w:rsidRDefault="009E79DD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Подойдите к столам, каждый к свободной чашечке. </w:t>
      </w:r>
      <w:r w:rsidR="00E366BF">
        <w:rPr>
          <w:sz w:val="24"/>
          <w:szCs w:val="24"/>
        </w:rPr>
        <w:t>Посмотрите внимательно на штанишки. Вам нужно подобрать заплатку такой же формы, как и дырка, и таким же цветом, как штанишки. (Дети кладут на «дырки» подходящие по форме и цвету заплатки)</w:t>
      </w:r>
    </w:p>
    <w:p w:rsidR="00E366BF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Артем, почему ты выбрал именно эту заплатку? </w:t>
      </w:r>
      <w:proofErr w:type="spellStart"/>
      <w:r>
        <w:rPr>
          <w:sz w:val="24"/>
          <w:szCs w:val="24"/>
        </w:rPr>
        <w:t>Инара</w:t>
      </w:r>
      <w:proofErr w:type="spellEnd"/>
      <w:r>
        <w:rPr>
          <w:sz w:val="24"/>
          <w:szCs w:val="24"/>
        </w:rPr>
        <w:t xml:space="preserve">, почему ты не взяла такую (неправильную) заплатку? </w:t>
      </w:r>
    </w:p>
    <w:p w:rsidR="00E366BF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Молодцы, ребята, помогли бельчатам, порадовали их! А теперь можем с ними поиграть! Подходите ко мне на эту полянку.</w:t>
      </w:r>
    </w:p>
    <w:p w:rsidR="00E366BF" w:rsidRDefault="00E366BF" w:rsidP="00230C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7. Физкультминутка «Белки»</w:t>
      </w:r>
    </w:p>
    <w:p w:rsidR="00E366BF" w:rsidRDefault="001F59E7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="00E366BF">
        <w:rPr>
          <w:sz w:val="24"/>
          <w:szCs w:val="24"/>
        </w:rPr>
        <w:t xml:space="preserve">елкам холодно сидеть, </w:t>
      </w:r>
    </w:p>
    <w:p w:rsidR="00E366BF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нужно лапочки погреть.</w:t>
      </w:r>
    </w:p>
    <w:p w:rsidR="00E366BF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Лапки вверх, лапки вниз,</w:t>
      </w:r>
    </w:p>
    <w:p w:rsidR="00E366BF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носочках поднимись.</w:t>
      </w:r>
    </w:p>
    <w:p w:rsidR="00E366BF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Лапки ставим на бочок, </w:t>
      </w:r>
    </w:p>
    <w:p w:rsidR="00E366BF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 носочках скок-скок-скок.</w:t>
      </w:r>
    </w:p>
    <w:p w:rsidR="001F59E7" w:rsidRDefault="00E366BF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Вот наша прогулка по лесу подошла к концу, и погода портится, начинает дуть сильный ветер.  Нам с вами пора возвращаться в детский сад. Закройте глазки.</w:t>
      </w:r>
      <w:r w:rsidR="008458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(Звучит аудиозапись «Ветер») </w:t>
      </w:r>
      <w:r w:rsidR="0084589D">
        <w:rPr>
          <w:sz w:val="24"/>
          <w:szCs w:val="24"/>
        </w:rPr>
        <w:t xml:space="preserve">Послушайте, как завывает ветер. </w:t>
      </w:r>
    </w:p>
    <w:p w:rsidR="001F59E7" w:rsidRDefault="0084589D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Раз, два, три. </w:t>
      </w:r>
    </w:p>
    <w:p w:rsidR="001F59E7" w:rsidRDefault="0084589D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Ветер, деток закружи </w:t>
      </w:r>
    </w:p>
    <w:p w:rsidR="00E366BF" w:rsidRDefault="0084589D" w:rsidP="00230C1B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и из леса в сад верни.</w:t>
      </w:r>
    </w:p>
    <w:p w:rsidR="0084589D" w:rsidRDefault="0084589D" w:rsidP="00230C1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8. Рефлексия</w:t>
      </w:r>
    </w:p>
    <w:p w:rsidR="0084589D" w:rsidRPr="0084589D" w:rsidRDefault="0084589D" w:rsidP="00230C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Ну</w:t>
      </w:r>
      <w:proofErr w:type="gramEnd"/>
      <w:r>
        <w:rPr>
          <w:sz w:val="24"/>
          <w:szCs w:val="24"/>
        </w:rPr>
        <w:t xml:space="preserve"> вот мы и вернулись в нашу группу. Ребята, вам понравилась прогулка по лесу. А что вам больше всего понравилось? Что мы делали в лесу? Кому мы помогли?</w:t>
      </w:r>
    </w:p>
    <w:p w:rsidR="007B4BEB" w:rsidRPr="007B4BEB" w:rsidRDefault="007B4BEB" w:rsidP="007B4B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7B4BEB" w:rsidRPr="007B4BEB" w:rsidSect="003B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671F3"/>
    <w:multiLevelType w:val="hybridMultilevel"/>
    <w:tmpl w:val="831E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952"/>
    <w:rsid w:val="000830B3"/>
    <w:rsid w:val="001B33A4"/>
    <w:rsid w:val="001F59E7"/>
    <w:rsid w:val="00230C1B"/>
    <w:rsid w:val="003B56C3"/>
    <w:rsid w:val="00606240"/>
    <w:rsid w:val="00787952"/>
    <w:rsid w:val="007B4BEB"/>
    <w:rsid w:val="0084589D"/>
    <w:rsid w:val="009E79DD"/>
    <w:rsid w:val="00E34B07"/>
    <w:rsid w:val="00E366BF"/>
    <w:rsid w:val="00E5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Алексей</cp:lastModifiedBy>
  <cp:revision>3</cp:revision>
  <dcterms:created xsi:type="dcterms:W3CDTF">2014-12-26T11:02:00Z</dcterms:created>
  <dcterms:modified xsi:type="dcterms:W3CDTF">2014-12-27T08:47:00Z</dcterms:modified>
</cp:coreProperties>
</file>