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D0A" w:rsidRPr="00341D0A" w:rsidRDefault="00727712" w:rsidP="00341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D0A">
        <w:rPr>
          <w:rFonts w:ascii="Times New Roman" w:hAnsi="Times New Roman" w:cs="Times New Roman"/>
          <w:b/>
          <w:sz w:val="28"/>
          <w:szCs w:val="28"/>
        </w:rPr>
        <w:t xml:space="preserve">Консультация для </w:t>
      </w:r>
      <w:r w:rsidR="00341D0A" w:rsidRPr="00341D0A">
        <w:rPr>
          <w:rFonts w:ascii="Times New Roman" w:hAnsi="Times New Roman" w:cs="Times New Roman"/>
          <w:b/>
          <w:sz w:val="28"/>
          <w:szCs w:val="28"/>
        </w:rPr>
        <w:t>педагогов</w:t>
      </w:r>
      <w:r w:rsidRPr="00341D0A">
        <w:rPr>
          <w:rFonts w:ascii="Times New Roman" w:hAnsi="Times New Roman" w:cs="Times New Roman"/>
          <w:b/>
          <w:sz w:val="28"/>
          <w:szCs w:val="28"/>
        </w:rPr>
        <w:t xml:space="preserve"> и родителей </w:t>
      </w:r>
      <w:r w:rsidR="00341D0A" w:rsidRPr="00341D0A">
        <w:rPr>
          <w:rFonts w:ascii="Times New Roman" w:hAnsi="Times New Roman" w:cs="Times New Roman"/>
          <w:b/>
          <w:sz w:val="28"/>
          <w:szCs w:val="28"/>
        </w:rPr>
        <w:t>«Графические диктанты» (рисование по клеточкам)</w:t>
      </w:r>
    </w:p>
    <w:p w:rsidR="00341D0A" w:rsidRDefault="00341D0A" w:rsidP="00341D0A"/>
    <w:p w:rsidR="00341D0A" w:rsidRPr="001D2D2A" w:rsidRDefault="00341D0A" w:rsidP="00E91B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41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важных аспектов развития дошкольника в период подготовки его к школе является развитие мелкой моторики и координации движений пальцев рук.</w:t>
      </w:r>
      <w:r w:rsidR="001D2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1D0A" w:rsidRPr="00341D0A" w:rsidRDefault="00341D0A" w:rsidP="00E91B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D0A">
        <w:rPr>
          <w:rFonts w:ascii="Times New Roman" w:hAnsi="Times New Roman" w:cs="Times New Roman"/>
          <w:sz w:val="28"/>
          <w:szCs w:val="28"/>
        </w:rPr>
        <w:t xml:space="preserve">Графические диктанты </w:t>
      </w:r>
      <w:r w:rsidR="006C278C">
        <w:rPr>
          <w:rFonts w:ascii="Times New Roman" w:hAnsi="Times New Roman" w:cs="Times New Roman"/>
          <w:sz w:val="28"/>
          <w:szCs w:val="28"/>
        </w:rPr>
        <w:t xml:space="preserve">Е.М.Рахмановой </w:t>
      </w:r>
      <w:r w:rsidR="00E91B83">
        <w:rPr>
          <w:rFonts w:ascii="Times New Roman" w:hAnsi="Times New Roman" w:cs="Times New Roman"/>
          <w:sz w:val="28"/>
          <w:szCs w:val="28"/>
        </w:rPr>
        <w:t>для дошкольников хорошо помогу</w:t>
      </w:r>
      <w:r w:rsidRPr="00341D0A">
        <w:rPr>
          <w:rFonts w:ascii="Times New Roman" w:hAnsi="Times New Roman" w:cs="Times New Roman"/>
          <w:sz w:val="28"/>
          <w:szCs w:val="28"/>
        </w:rPr>
        <w:t xml:space="preserve">т </w:t>
      </w:r>
      <w:r w:rsidR="00E91B83" w:rsidRPr="00341D0A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E91B83">
        <w:rPr>
          <w:rFonts w:ascii="Times New Roman" w:hAnsi="Times New Roman" w:cs="Times New Roman"/>
          <w:sz w:val="28"/>
          <w:szCs w:val="28"/>
        </w:rPr>
        <w:t xml:space="preserve">и родителям </w:t>
      </w:r>
      <w:r w:rsidRPr="00341D0A">
        <w:rPr>
          <w:rFonts w:ascii="Times New Roman" w:hAnsi="Times New Roman" w:cs="Times New Roman"/>
          <w:sz w:val="28"/>
          <w:szCs w:val="28"/>
        </w:rPr>
        <w:t xml:space="preserve"> планомерно подготовить ребенка к школе и предотвратить такие типичные трудности в обучении, как неразвитость орфографической зоркости, неусидчивость и рассеянность.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</w:t>
      </w:r>
    </w:p>
    <w:p w:rsidR="00341D0A" w:rsidRPr="00E91B83" w:rsidRDefault="00341D0A" w:rsidP="00E91B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D0A">
        <w:rPr>
          <w:rFonts w:ascii="Times New Roman" w:hAnsi="Times New Roman" w:cs="Times New Roman"/>
          <w:sz w:val="28"/>
          <w:szCs w:val="28"/>
        </w:rPr>
        <w:t>Рисование по клеточкам –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от 5 до 10 лет.</w:t>
      </w:r>
      <w:r w:rsidR="00E91B83" w:rsidRPr="00E91B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91B83" w:rsidRPr="00E91B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Учителю-логопеду графические диктанты можно использовать по лексическим темам.</w:t>
      </w:r>
    </w:p>
    <w:p w:rsidR="00341D0A" w:rsidRPr="00341D0A" w:rsidRDefault="00341D0A" w:rsidP="00E91B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B83">
        <w:rPr>
          <w:rFonts w:ascii="Times New Roman" w:hAnsi="Times New Roman" w:cs="Times New Roman"/>
          <w:sz w:val="28"/>
          <w:szCs w:val="28"/>
        </w:rPr>
        <w:t>Как работать с данными графическими</w:t>
      </w:r>
      <w:r w:rsidRPr="00341D0A">
        <w:rPr>
          <w:rFonts w:ascii="Times New Roman" w:hAnsi="Times New Roman" w:cs="Times New Roman"/>
          <w:sz w:val="28"/>
          <w:szCs w:val="28"/>
        </w:rPr>
        <w:t xml:space="preserve"> д</w:t>
      </w:r>
      <w:r w:rsidR="00E91B83">
        <w:rPr>
          <w:rFonts w:ascii="Times New Roman" w:hAnsi="Times New Roman" w:cs="Times New Roman"/>
          <w:sz w:val="28"/>
          <w:szCs w:val="28"/>
        </w:rPr>
        <w:t>иктантами?</w:t>
      </w:r>
    </w:p>
    <w:p w:rsidR="00341D0A" w:rsidRPr="00341D0A" w:rsidRDefault="00341D0A" w:rsidP="00E91B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1D0A">
        <w:rPr>
          <w:rFonts w:ascii="Times New Roman" w:hAnsi="Times New Roman" w:cs="Times New Roman"/>
          <w:sz w:val="28"/>
          <w:szCs w:val="28"/>
        </w:rPr>
        <w:t>Графический диктант можно выполнять в двух вариантах:</w:t>
      </w:r>
    </w:p>
    <w:p w:rsidR="00341D0A" w:rsidRPr="00341D0A" w:rsidRDefault="00341D0A" w:rsidP="00E91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0A">
        <w:rPr>
          <w:rFonts w:ascii="Times New Roman" w:hAnsi="Times New Roman" w:cs="Times New Roman"/>
          <w:sz w:val="28"/>
          <w:szCs w:val="28"/>
        </w:rPr>
        <w:t xml:space="preserve">1. Ребенку предлагают образец геометрического рисунка и просят его повторить точно такой же рисунок в тетради в клетку. </w:t>
      </w:r>
    </w:p>
    <w:p w:rsidR="00341D0A" w:rsidRPr="00341D0A" w:rsidRDefault="00341D0A" w:rsidP="00E91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0A">
        <w:rPr>
          <w:rFonts w:ascii="Times New Roman" w:hAnsi="Times New Roman" w:cs="Times New Roman"/>
          <w:sz w:val="28"/>
          <w:szCs w:val="28"/>
        </w:rPr>
        <w:t>2. Взрослый диктует последовательность действий с указанием числа клеточек и их направлений (влево, вправо, вверх, вниз), ребенок выполняет работу на слух, а затем сравнивает методом наложения свое изображение орнамента или фигуры с образцом в пособии.</w:t>
      </w:r>
    </w:p>
    <w:p w:rsidR="00341D0A" w:rsidRPr="00341D0A" w:rsidRDefault="00341D0A" w:rsidP="00E91B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0A">
        <w:rPr>
          <w:rFonts w:ascii="Times New Roman" w:hAnsi="Times New Roman" w:cs="Times New Roman"/>
          <w:sz w:val="28"/>
          <w:szCs w:val="28"/>
        </w:rPr>
        <w:t>Бумажный вариант этих графиче</w:t>
      </w:r>
      <w:r w:rsidR="00E91B83">
        <w:rPr>
          <w:rFonts w:ascii="Times New Roman" w:hAnsi="Times New Roman" w:cs="Times New Roman"/>
          <w:sz w:val="28"/>
          <w:szCs w:val="28"/>
        </w:rPr>
        <w:t>ских диктантов для дошкольников.</w:t>
      </w:r>
    </w:p>
    <w:p w:rsidR="00341D0A" w:rsidRDefault="00E91B83" w:rsidP="00341D0A">
      <w:pPr>
        <w:spacing w:after="0"/>
      </w:pPr>
      <w:r>
        <w:t xml:space="preserve">                                                </w:t>
      </w:r>
      <w:r w:rsidR="00341D0A">
        <w:rPr>
          <w:noProof/>
          <w:lang w:eastAsia="ru-RU"/>
        </w:rPr>
        <w:drawing>
          <wp:inline distT="0" distB="0" distL="0" distR="0">
            <wp:extent cx="2095500" cy="287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>
      <w:pPr>
        <w:spacing w:after="0"/>
      </w:pPr>
    </w:p>
    <w:p w:rsidR="00341D0A" w:rsidRDefault="00341D0A" w:rsidP="00341D0A">
      <w:pPr>
        <w:spacing w:after="0"/>
      </w:pPr>
    </w:p>
    <w:p w:rsidR="00341D0A" w:rsidRDefault="00341D0A" w:rsidP="00341D0A">
      <w:pPr>
        <w:spacing w:after="0"/>
      </w:pPr>
      <w:r w:rsidRPr="00341D0A">
        <w:rPr>
          <w:noProof/>
          <w:lang w:eastAsia="ru-RU"/>
        </w:rPr>
        <w:drawing>
          <wp:inline distT="0" distB="0" distL="0" distR="0">
            <wp:extent cx="5400675" cy="8096250"/>
            <wp:effectExtent l="19050" t="0" r="9525" b="0"/>
            <wp:docPr id="4" name="Рисунок 82" descr="Графический диктант для дошкольников. Рисунок дома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рафический диктант для дошкольников. Рисунок дома по клеточкам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>
      <w:pPr>
        <w:spacing w:after="0"/>
      </w:pPr>
    </w:p>
    <w:p w:rsidR="00C61B00" w:rsidRDefault="00341D0A" w:rsidP="00341D0A">
      <w:r w:rsidRPr="00341D0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2" name="Рисунок 1" descr="Графический диктант для дошкольников. Рисование по клеточкам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ий диктант для дошкольников. Рисование по клеточкам дома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/>
    <w:p w:rsidR="00341D0A" w:rsidRDefault="00341D0A" w:rsidP="00341D0A"/>
    <w:p w:rsidR="00341D0A" w:rsidRDefault="00341D0A" w:rsidP="00341D0A"/>
    <w:p w:rsidR="00341D0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15" name="Рисунок 115" descr="Графический диктант для дошкольников. Рисование по клеточкам осинового ли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рафический диктант для дошкольников. Рисование по клеточкам осинового листочка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5" name="Рисунок 73" descr="Графический диктант для дошкольников. Рисование по клеточкам 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рафический диктант для дошкольников. Рисование по клеточкам елки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1" name="Рисунок 121" descr="Графический диктант для дошкольников. Рисование по клеточкам гр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рафический диктант для дошкольников. Рисование по клеточкам груши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76" name="Рисунок 76" descr="Графический диктант для дошкольников. Рисование по клеточкам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рафический диктант для дошкольников. Рисование по клеточкам рыбки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85" name="Рисунок 85" descr="Графический диктант для дошкольников. Рисунок машины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рафический диктант для дошкольников. Рисунок машины по клеткам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4" name="Рисунок 94" descr="Графический диктант для дошкольников. Рисование по клеточкам ра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рафический диктант для дошкольников. Рисование по клеточкам ракеты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30" name="Рисунок 130" descr="Графический диктант для дошкольников. Рисование по клеточкам кораб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Графический диктант для дошкольников. Рисование по клеточкам кораблика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4" name="Рисунок 124" descr="Графический диктант для дошкольников. Рисование по клеточкам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Графический диктант для дошкольников. Рисование по клеточкам робота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7" name="Рисунок 91" descr="Графический диктант для дошкольников. Рисование по клеточкам з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рафический диктант для дошкольников. Рисование по клеточкам зонта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63" name="Рисунок 163" descr="Графический диктант для дошкольников. Рисунок самовар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Графический диктант для дошкольников. Рисунок самовар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97" name="Рисунок 97" descr="Графический диктант для дошкольников. Рисование по клеточкам соб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рафический диктант для дошкольников. Рисование по клеточкам собачки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03" name="Рисунок 103" descr="Графический диктант для дошкольников. Рисование по клеточкам сторожевого 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Графический диктант для дошкольников. Рисование по клеточкам сторожевого пса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8" name="Рисунок 154" descr="Графический диктант для дошкольников. Рисование по клеточкам к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Графический диктант для дошкольников. Рисование по клеточкам кота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Pr="001D2D2A" w:rsidRDefault="001D2D2A" w:rsidP="001D2D2A"/>
    <w:p w:rsidR="001D2D2A" w:rsidRDefault="001D2D2A" w:rsidP="001D2D2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72" name="Рисунок 172" descr="Графический диктант для дошкольников. Рисунок коня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Графический диктант для дошкольников. Рисунок коня по клеткам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Pr="001D2D2A" w:rsidRDefault="001D2D2A" w:rsidP="001D2D2A">
      <w:pPr>
        <w:tabs>
          <w:tab w:val="left" w:pos="1280"/>
        </w:tabs>
      </w:pPr>
      <w:r>
        <w:lastRenderedPageBreak/>
        <w:tab/>
      </w:r>
      <w:r w:rsidRPr="001D2D2A">
        <w:rPr>
          <w:noProof/>
          <w:lang w:eastAsia="ru-RU"/>
        </w:rPr>
        <w:drawing>
          <wp:inline distT="0" distB="0" distL="0" distR="0">
            <wp:extent cx="5400675" cy="8096250"/>
            <wp:effectExtent l="19050" t="0" r="9525" b="0"/>
            <wp:docPr id="160" name="Рисунок 160" descr="Графический диктант для дошкольников. Рисование по клеткам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Графический диктант для дошкольников. Рисование по клеткам зайца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27" name="Рисунок 127" descr="Графический диктант для дошкольников. Рисование по клеточкам бе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Графический диктант для дошкольников. Рисование по клеточкам белочки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1" name="Рисунок 151" descr="Графический диктант для дошкольников. Рисунок белк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Графический диктант для дошкольников. Рисунок белк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66" name="Рисунок 166" descr="Графический диктант для дошкольников. Рисование по клеточкам в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Графический диктант для дошкольников. Рисование по клеточкам волка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18" name="Рисунок 118" descr="Графический диктант для дошкольников. Рисование по клеточкам ол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Графический диктант для дошкольников. Рисование по клеточкам оленя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57" name="Рисунок 157" descr="Графический диктант для дошкольников. Рисование по клеточкам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Графический диктант для дошкольников. Рисование по клеточкам медведя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48" name="Рисунок 148" descr="Графический диктант для дошкольников. Рисование по клеточкам ку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Графический диктант для дошкольников. Рисование по клеточкам курицы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87" name="Рисунок 187" descr="Графический диктант для дошкольников. Рисование по клеточкам 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Графический диктант для дошкольников. Рисование по клеточкам утки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06" name="Рисунок 106" descr="Графический диктант для дошкольников. Рисование по клеточкам у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Графический диктант для дошкольников. Рисование по клеточкам уточки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12" name="Рисунок 112" descr="Графический диктант для дошкольников. Рисование по клеточкам гу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Графический диктант для дошкольников. Рисование по клеточкам гуся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69" name="Рисунок 169" descr="Графический диктант для дошкольников. Рисунок лебедя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Графический диктант для дошкольников. Рисунок лебедя по клеткам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09" name="Рисунок 109" descr="Графический диктант для дошкольников. Рисование по клеточкам жур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рафический диктант для дошкольников. Рисование по клеточкам журавля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75" name="Рисунок 175" descr="Графический диктант для дошкольников. Рисунок цапл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Графический диктант для дошкольников. Рисунок цапл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84" name="Рисунок 184" descr="Графический диктант для дошкольников. Рисунок летящей утк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Графический диктант для дошкольников. Рисунок летящей утк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6" name="Рисунок 190" descr="Графический диктант для дошкольников. Рисунок страус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Графический диктант для дошкольников. Рисунок страус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78" name="Рисунок 178" descr="Графический диктант для дошкольников. Рисунок кенгуру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Графический диктант для дошкольников. Рисунок кенгуру по клеткам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6" name="Рисунок 79" descr="Графический диктант для дошкольников. Рисование по клеточкам жир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рафический диктант для дошкольников. Рисование по клеточкам жирафа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81" name="Рисунок 181" descr="Графический диктант для дошкольников. Рисунок гиппопотам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Графический диктант для дошкольников. Рисунок гиппопотам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45" name="Рисунок 145" descr="Графический диктант для дошкольников. Рисунок слон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Графический диктант для дошкольников. Рисунок слон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>
      <w:r w:rsidRPr="00341D0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70" name="Рисунок 70" descr="Графический диктант для дошкольников. Рисунок верблюда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рафический диктант для дошкольников. Рисунок верблюда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/>
    <w:p w:rsidR="00341D0A" w:rsidRDefault="00341D0A" w:rsidP="00341D0A"/>
    <w:p w:rsidR="00341D0A" w:rsidRDefault="00341D0A" w:rsidP="00341D0A"/>
    <w:p w:rsidR="001D2D2A" w:rsidRDefault="001D2D2A" w:rsidP="00341D0A"/>
    <w:p w:rsidR="001D2D2A" w:rsidRDefault="001D2D2A" w:rsidP="00341D0A">
      <w:r w:rsidRPr="001D2D2A">
        <w:rPr>
          <w:noProof/>
          <w:lang w:eastAsia="ru-RU"/>
        </w:rPr>
        <w:drawing>
          <wp:inline distT="0" distB="0" distL="0" distR="0">
            <wp:extent cx="5400675" cy="8096250"/>
            <wp:effectExtent l="19050" t="0" r="9525" b="0"/>
            <wp:docPr id="100" name="Рисунок 100" descr="Графический диктант для дошкольников. Рисование по клеточкам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рафический диктант для дошкольников. Рисование по клеточкам цветка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/>
    <w:p w:rsidR="00341D0A" w:rsidRDefault="00341D0A" w:rsidP="00341D0A"/>
    <w:p w:rsidR="00341D0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42" name="Рисунок 142" descr="Графический диктант для дошкольников. Рисунок бабочки по клет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рафический диктант для дошкольников. Рисунок бабочки по клеткам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1D2D2A" w:rsidP="00341D0A">
      <w:r w:rsidRPr="001D2D2A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19050" t="0" r="9525" b="0"/>
            <wp:docPr id="133" name="Рисунок 133" descr="Графический диктант для дошкольников. Рисование по клеточкам зм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Графический диктант для дошкольников. Рисование по клеточкам змеи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0A" w:rsidRDefault="00341D0A" w:rsidP="00341D0A"/>
    <w:p w:rsidR="00341D0A" w:rsidRDefault="00341D0A" w:rsidP="00341D0A"/>
    <w:p w:rsidR="00341D0A" w:rsidRDefault="00341D0A" w:rsidP="00341D0A"/>
    <w:sectPr w:rsidR="00341D0A" w:rsidSect="00C61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812" w:rsidRDefault="00583812" w:rsidP="001D2D2A">
      <w:pPr>
        <w:spacing w:after="0" w:line="240" w:lineRule="auto"/>
      </w:pPr>
      <w:r>
        <w:separator/>
      </w:r>
    </w:p>
  </w:endnote>
  <w:endnote w:type="continuationSeparator" w:id="0">
    <w:p w:rsidR="00583812" w:rsidRDefault="00583812" w:rsidP="001D2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812" w:rsidRDefault="00583812" w:rsidP="001D2D2A">
      <w:pPr>
        <w:spacing w:after="0" w:line="240" w:lineRule="auto"/>
      </w:pPr>
      <w:r>
        <w:separator/>
      </w:r>
    </w:p>
  </w:footnote>
  <w:footnote w:type="continuationSeparator" w:id="0">
    <w:p w:rsidR="00583812" w:rsidRDefault="00583812" w:rsidP="001D2D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712"/>
    <w:rsid w:val="001D2D2A"/>
    <w:rsid w:val="00341D0A"/>
    <w:rsid w:val="004050CA"/>
    <w:rsid w:val="00583812"/>
    <w:rsid w:val="006C278C"/>
    <w:rsid w:val="00727712"/>
    <w:rsid w:val="00C61B00"/>
    <w:rsid w:val="00C8564A"/>
    <w:rsid w:val="00D37FE9"/>
    <w:rsid w:val="00E91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2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2D2A"/>
  </w:style>
  <w:style w:type="paragraph" w:styleId="a7">
    <w:name w:val="footer"/>
    <w:basedOn w:val="a"/>
    <w:link w:val="a8"/>
    <w:uiPriority w:val="99"/>
    <w:semiHidden/>
    <w:unhideWhenUsed/>
    <w:rsid w:val="001D2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2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40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</cp:revision>
  <dcterms:created xsi:type="dcterms:W3CDTF">2013-10-13T11:20:00Z</dcterms:created>
  <dcterms:modified xsi:type="dcterms:W3CDTF">2013-10-13T12:34:00Z</dcterms:modified>
</cp:coreProperties>
</file>