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AF" w:rsidRDefault="00E312AF" w:rsidP="00E312AF">
      <w:pPr>
        <w:jc w:val="center"/>
        <w:rPr>
          <w:sz w:val="28"/>
          <w:szCs w:val="28"/>
        </w:rPr>
      </w:pPr>
      <w:r w:rsidRPr="00E312AF">
        <w:rPr>
          <w:sz w:val="28"/>
          <w:szCs w:val="28"/>
        </w:rPr>
        <w:t xml:space="preserve">МБОУ « </w:t>
      </w:r>
      <w:proofErr w:type="spellStart"/>
      <w:r w:rsidRPr="00E312AF">
        <w:rPr>
          <w:sz w:val="28"/>
          <w:szCs w:val="28"/>
        </w:rPr>
        <w:t>Проскоковская</w:t>
      </w:r>
      <w:proofErr w:type="spellEnd"/>
      <w:r w:rsidRPr="00E312AF">
        <w:rPr>
          <w:sz w:val="28"/>
          <w:szCs w:val="28"/>
        </w:rPr>
        <w:t xml:space="preserve"> СОШ» Дошкольное отделение п. </w:t>
      </w:r>
      <w:proofErr w:type="gramStart"/>
      <w:r w:rsidRPr="00E312AF">
        <w:rPr>
          <w:sz w:val="28"/>
          <w:szCs w:val="28"/>
        </w:rPr>
        <w:t>Заозерный</w:t>
      </w:r>
      <w:proofErr w:type="gramEnd"/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Default="00E312AF" w:rsidP="00E312AF">
      <w:pPr>
        <w:rPr>
          <w:sz w:val="28"/>
          <w:szCs w:val="28"/>
        </w:rPr>
      </w:pPr>
    </w:p>
    <w:p w:rsidR="00D27EB7" w:rsidRPr="00E312AF" w:rsidRDefault="00E312AF" w:rsidP="00E312AF">
      <w:pPr>
        <w:jc w:val="center"/>
        <w:rPr>
          <w:color w:val="0000FF"/>
          <w:sz w:val="48"/>
          <w:szCs w:val="48"/>
        </w:rPr>
      </w:pPr>
      <w:r w:rsidRPr="00E312AF">
        <w:rPr>
          <w:color w:val="0000FF"/>
          <w:sz w:val="48"/>
          <w:szCs w:val="48"/>
        </w:rPr>
        <w:t>Педсовет на тему:</w:t>
      </w:r>
    </w:p>
    <w:p w:rsidR="00E312AF" w:rsidRDefault="00E312AF" w:rsidP="00E312AF">
      <w:pPr>
        <w:rPr>
          <w:sz w:val="28"/>
          <w:szCs w:val="28"/>
        </w:rPr>
      </w:pPr>
    </w:p>
    <w:p w:rsidR="00E312AF" w:rsidRDefault="00E312AF" w:rsidP="00E312AF">
      <w:pPr>
        <w:rPr>
          <w:sz w:val="28"/>
          <w:szCs w:val="28"/>
        </w:rPr>
      </w:pPr>
    </w:p>
    <w:p w:rsidR="00E312AF" w:rsidRDefault="004D0432" w:rsidP="00E312AF">
      <w:pPr>
        <w:jc w:val="center"/>
        <w:rPr>
          <w:sz w:val="28"/>
          <w:szCs w:val="28"/>
        </w:rPr>
      </w:pPr>
      <w:r w:rsidRPr="004D043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135.85pt" fillcolor="#369" stroked="f">
            <v:shadow on="t" color="#b2b2b2" opacity="52429f" offset="3pt"/>
            <v:textpath style="font-family:&quot;Times New Roman&quot;;v-text-kern:t" trim="t" fitpath="t" string="« Духовно – нравственное воспитание&#10;детей дошкольного возраста».&#10;"/>
          </v:shape>
        </w:pict>
      </w:r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Pr="00E312AF" w:rsidRDefault="00E312AF" w:rsidP="00E312AF">
      <w:pPr>
        <w:rPr>
          <w:sz w:val="28"/>
          <w:szCs w:val="28"/>
        </w:rPr>
      </w:pPr>
    </w:p>
    <w:p w:rsidR="00E312AF" w:rsidRDefault="00E312AF" w:rsidP="00E312AF">
      <w:pPr>
        <w:rPr>
          <w:sz w:val="28"/>
          <w:szCs w:val="28"/>
        </w:rPr>
      </w:pPr>
    </w:p>
    <w:p w:rsidR="00E312AF" w:rsidRDefault="00E312AF" w:rsidP="00E312AF">
      <w:pPr>
        <w:tabs>
          <w:tab w:val="left" w:pos="219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Составила: воспитатель Некрасова Г. О.</w:t>
      </w:r>
    </w:p>
    <w:p w:rsidR="00E312AF" w:rsidRDefault="00E312AF" w:rsidP="00E312AF">
      <w:pPr>
        <w:tabs>
          <w:tab w:val="left" w:pos="3068"/>
        </w:tabs>
        <w:jc w:val="center"/>
        <w:rPr>
          <w:sz w:val="28"/>
          <w:szCs w:val="28"/>
        </w:rPr>
      </w:pPr>
    </w:p>
    <w:p w:rsidR="00E312AF" w:rsidRDefault="00E312AF" w:rsidP="00E312AF">
      <w:pPr>
        <w:tabs>
          <w:tab w:val="left" w:pos="30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A003CF" w:rsidRDefault="00A003CF" w:rsidP="00A003CF">
      <w:pPr>
        <w:spacing w:line="240" w:lineRule="auto"/>
        <w:jc w:val="right"/>
        <w:rPr>
          <w:sz w:val="28"/>
          <w:szCs w:val="28"/>
        </w:rPr>
      </w:pPr>
      <w:r w:rsidRPr="00A003CF">
        <w:rPr>
          <w:sz w:val="28"/>
          <w:szCs w:val="28"/>
        </w:rPr>
        <w:lastRenderedPageBreak/>
        <w:t xml:space="preserve">«Доброта должна стать таким же </w:t>
      </w:r>
    </w:p>
    <w:p w:rsidR="00A003CF" w:rsidRDefault="00A003CF" w:rsidP="00A003CF">
      <w:pPr>
        <w:spacing w:line="240" w:lineRule="auto"/>
        <w:jc w:val="right"/>
        <w:rPr>
          <w:sz w:val="28"/>
          <w:szCs w:val="28"/>
        </w:rPr>
      </w:pPr>
      <w:r w:rsidRPr="00A003CF">
        <w:rPr>
          <w:sz w:val="28"/>
          <w:szCs w:val="28"/>
        </w:rPr>
        <w:t>обычным состоянием человека,</w:t>
      </w:r>
    </w:p>
    <w:p w:rsidR="00A003CF" w:rsidRDefault="00A003CF" w:rsidP="00A003CF">
      <w:pPr>
        <w:spacing w:line="240" w:lineRule="auto"/>
        <w:jc w:val="right"/>
        <w:rPr>
          <w:sz w:val="28"/>
          <w:szCs w:val="28"/>
        </w:rPr>
      </w:pPr>
      <w:r w:rsidRPr="00A003CF">
        <w:rPr>
          <w:sz w:val="28"/>
          <w:szCs w:val="28"/>
        </w:rPr>
        <w:t xml:space="preserve"> как мышление. Она должна</w:t>
      </w:r>
    </w:p>
    <w:p w:rsidR="00A003CF" w:rsidRPr="00A003CF" w:rsidRDefault="00A003CF" w:rsidP="00A003CF">
      <w:pPr>
        <w:spacing w:line="240" w:lineRule="auto"/>
        <w:jc w:val="right"/>
        <w:rPr>
          <w:sz w:val="28"/>
          <w:szCs w:val="28"/>
        </w:rPr>
      </w:pPr>
      <w:r w:rsidRPr="00A003CF">
        <w:rPr>
          <w:sz w:val="28"/>
          <w:szCs w:val="28"/>
        </w:rPr>
        <w:t xml:space="preserve"> войти в привычку</w:t>
      </w:r>
      <w:proofErr w:type="gramStart"/>
      <w:r w:rsidRPr="00A003CF">
        <w:rPr>
          <w:sz w:val="28"/>
          <w:szCs w:val="28"/>
        </w:rPr>
        <w:t>.»</w:t>
      </w:r>
      <w:proofErr w:type="gramEnd"/>
    </w:p>
    <w:p w:rsidR="000C7809" w:rsidRPr="00A003CF" w:rsidRDefault="00A003CF" w:rsidP="00A003CF">
      <w:pPr>
        <w:spacing w:line="240" w:lineRule="auto"/>
        <w:jc w:val="right"/>
        <w:rPr>
          <w:sz w:val="28"/>
          <w:szCs w:val="28"/>
        </w:rPr>
      </w:pPr>
      <w:r w:rsidRPr="00A003CF">
        <w:rPr>
          <w:sz w:val="28"/>
          <w:szCs w:val="28"/>
        </w:rPr>
        <w:t>В.Г.Сухомлинский</w:t>
      </w:r>
    </w:p>
    <w:p w:rsidR="00004D98" w:rsidRDefault="000C7809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004D98">
        <w:rPr>
          <w:sz w:val="28"/>
          <w:szCs w:val="28"/>
        </w:rPr>
        <w:t>Наверное</w:t>
      </w:r>
      <w:proofErr w:type="gramEnd"/>
      <w:r w:rsidR="00004D98">
        <w:rPr>
          <w:sz w:val="28"/>
          <w:szCs w:val="28"/>
        </w:rPr>
        <w:t xml:space="preserve"> не раз приходилось вам слышать такую фраз</w:t>
      </w:r>
      <w:r w:rsidR="009D5728">
        <w:rPr>
          <w:sz w:val="28"/>
          <w:szCs w:val="28"/>
        </w:rPr>
        <w:t>у, как «По доброте душевной». И</w:t>
      </w:r>
      <w:r w:rsidR="00004D98">
        <w:rPr>
          <w:sz w:val="28"/>
          <w:szCs w:val="28"/>
        </w:rPr>
        <w:t xml:space="preserve"> все чаще </w:t>
      </w:r>
      <w:proofErr w:type="spellStart"/>
      <w:r w:rsidR="00004D98">
        <w:rPr>
          <w:sz w:val="28"/>
          <w:szCs w:val="28"/>
        </w:rPr>
        <w:t>сл</w:t>
      </w:r>
      <w:r w:rsidR="009D5728">
        <w:rPr>
          <w:sz w:val="28"/>
          <w:szCs w:val="28"/>
        </w:rPr>
        <w:t>ышется</w:t>
      </w:r>
      <w:proofErr w:type="spellEnd"/>
      <w:r w:rsidR="009D5728">
        <w:rPr>
          <w:sz w:val="28"/>
          <w:szCs w:val="28"/>
        </w:rPr>
        <w:t xml:space="preserve"> в ней ирония, чем великодушие</w:t>
      </w:r>
      <w:r w:rsidR="00004D98">
        <w:rPr>
          <w:sz w:val="28"/>
          <w:szCs w:val="28"/>
        </w:rPr>
        <w:t>. Самая большая опасность современного общества, где материальные ценности преобладают над духовными,  заключается в разрушении личности. Все мы хотим одного, оградить наших детей от жесток</w:t>
      </w:r>
      <w:r w:rsidR="009D5728">
        <w:rPr>
          <w:sz w:val="28"/>
          <w:szCs w:val="28"/>
        </w:rPr>
        <w:t>ости, безразличия, агрессии</w:t>
      </w:r>
      <w:r w:rsidR="00004D98">
        <w:rPr>
          <w:sz w:val="28"/>
          <w:szCs w:val="28"/>
        </w:rPr>
        <w:t xml:space="preserve">. </w:t>
      </w:r>
      <w:proofErr w:type="gramStart"/>
      <w:r w:rsidR="00004D98">
        <w:rPr>
          <w:sz w:val="28"/>
          <w:szCs w:val="28"/>
        </w:rPr>
        <w:t>Как объяснить малышу, что такие качества души, как милосердие, великодушие, доброта,</w:t>
      </w:r>
      <w:r w:rsidR="009D5728">
        <w:rPr>
          <w:sz w:val="28"/>
          <w:szCs w:val="28"/>
        </w:rPr>
        <w:t xml:space="preserve"> сострадание, любовь к ближнему, </w:t>
      </w:r>
      <w:r w:rsidR="00674AC2">
        <w:rPr>
          <w:sz w:val="28"/>
          <w:szCs w:val="28"/>
        </w:rPr>
        <w:t>свойственн</w:t>
      </w:r>
      <w:r w:rsidR="00004D98">
        <w:rPr>
          <w:sz w:val="28"/>
          <w:szCs w:val="28"/>
        </w:rPr>
        <w:t>ы</w:t>
      </w:r>
      <w:r w:rsidR="009D5728">
        <w:rPr>
          <w:sz w:val="28"/>
          <w:szCs w:val="28"/>
        </w:rPr>
        <w:t xml:space="preserve">е </w:t>
      </w:r>
      <w:r w:rsidR="00004D98">
        <w:rPr>
          <w:sz w:val="28"/>
          <w:szCs w:val="28"/>
        </w:rPr>
        <w:t xml:space="preserve"> только чел</w:t>
      </w:r>
      <w:r w:rsidR="009D5728">
        <w:rPr>
          <w:sz w:val="28"/>
          <w:szCs w:val="28"/>
        </w:rPr>
        <w:t xml:space="preserve">овеку, </w:t>
      </w:r>
      <w:r w:rsidR="00004D98">
        <w:rPr>
          <w:sz w:val="28"/>
          <w:szCs w:val="28"/>
        </w:rPr>
        <w:t xml:space="preserve"> делаю</w:t>
      </w:r>
      <w:r w:rsidR="009D5728">
        <w:rPr>
          <w:sz w:val="28"/>
          <w:szCs w:val="28"/>
        </w:rPr>
        <w:t>т нас   счастливее и добрее</w:t>
      </w:r>
      <w:r w:rsidR="00004D9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="00004D98">
        <w:rPr>
          <w:sz w:val="28"/>
          <w:szCs w:val="28"/>
        </w:rPr>
        <w:t xml:space="preserve">                                     </w:t>
      </w:r>
      <w:proofErr w:type="gramEnd"/>
    </w:p>
    <w:p w:rsidR="000C7809" w:rsidRDefault="00004D98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7809">
        <w:rPr>
          <w:sz w:val="28"/>
          <w:szCs w:val="28"/>
        </w:rPr>
        <w:t>Воспитание нравственности начинается с формирования понятий хорошо и плохо, с осознания своих поступков как хороших</w:t>
      </w:r>
      <w:r w:rsidR="00674AC2">
        <w:rPr>
          <w:sz w:val="28"/>
          <w:szCs w:val="28"/>
        </w:rPr>
        <w:t>,</w:t>
      </w:r>
      <w:r w:rsidR="000C7809">
        <w:rPr>
          <w:sz w:val="28"/>
          <w:szCs w:val="28"/>
        </w:rPr>
        <w:t xml:space="preserve"> так и плохих. Как объяснить ребенку, что каждый хороший поступок</w:t>
      </w:r>
      <w:r w:rsidR="00674AC2">
        <w:rPr>
          <w:sz w:val="28"/>
          <w:szCs w:val="28"/>
        </w:rPr>
        <w:t xml:space="preserve"> </w:t>
      </w:r>
      <w:r w:rsidR="000C7809">
        <w:rPr>
          <w:sz w:val="28"/>
          <w:szCs w:val="28"/>
        </w:rPr>
        <w:t>- это частица добра, вложен</w:t>
      </w:r>
      <w:r w:rsidR="00674AC2">
        <w:rPr>
          <w:sz w:val="28"/>
          <w:szCs w:val="28"/>
        </w:rPr>
        <w:t>н</w:t>
      </w:r>
      <w:r w:rsidR="000C7809">
        <w:rPr>
          <w:sz w:val="28"/>
          <w:szCs w:val="28"/>
        </w:rPr>
        <w:t>ая в мир доброты? От нее становится теплее, светлее и радостнее, а каждый плохой поступо</w:t>
      </w:r>
      <w:proofErr w:type="gramStart"/>
      <w:r w:rsidR="000C7809">
        <w:rPr>
          <w:sz w:val="28"/>
          <w:szCs w:val="28"/>
        </w:rPr>
        <w:t>к-</w:t>
      </w:r>
      <w:proofErr w:type="gramEnd"/>
      <w:r w:rsidR="000C7809">
        <w:rPr>
          <w:sz w:val="28"/>
          <w:szCs w:val="28"/>
        </w:rPr>
        <w:t xml:space="preserve"> крупица зла, от которой становится темно и страшно. Как помочь малышу почувствовать необходимость вклада в хорошо и осознать ответственность за вклад </w:t>
      </w:r>
      <w:proofErr w:type="gramStart"/>
      <w:r w:rsidR="000C7809">
        <w:rPr>
          <w:sz w:val="28"/>
          <w:szCs w:val="28"/>
        </w:rPr>
        <w:t>в</w:t>
      </w:r>
      <w:proofErr w:type="gramEnd"/>
      <w:r w:rsidR="000C7809">
        <w:rPr>
          <w:sz w:val="28"/>
          <w:szCs w:val="28"/>
        </w:rPr>
        <w:t xml:space="preserve"> плохо?   </w:t>
      </w:r>
    </w:p>
    <w:p w:rsidR="000C7809" w:rsidRDefault="000C7809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Понятие хорошо и плохо для ребенка абстракция, потому, что их нельзя потрогать, увидеть. Как оживить эти понятия? Как заставить работать? Одна из основных причин равнодушного отношения ребенка к окружающим, непонимание чужих эмоций, переживаний. Как правило, взрослые стараются оградить малыша от забот и негативных </w:t>
      </w:r>
      <w:proofErr w:type="spellStart"/>
      <w:r>
        <w:rPr>
          <w:sz w:val="28"/>
          <w:szCs w:val="28"/>
        </w:rPr>
        <w:t>эмиииоций</w:t>
      </w:r>
      <w:proofErr w:type="spellEnd"/>
      <w:r>
        <w:rPr>
          <w:sz w:val="28"/>
          <w:szCs w:val="28"/>
        </w:rPr>
        <w:t>, боясь, что они отрицательно скажутся на его психическом здоровье. В результате ребенок не учится понимать окружающих его людей, сочувствовать им, сопереживать вместе с ними. Задачей воспитателя является увидеть, что таится в душах детей, и помочь справиться со своими эмоциями и переживаниями, научить чувствовать окружающих его людей.</w:t>
      </w:r>
    </w:p>
    <w:p w:rsidR="000C7809" w:rsidRDefault="000C7809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Дети </w:t>
      </w:r>
      <w:proofErr w:type="gramStart"/>
      <w:r>
        <w:rPr>
          <w:sz w:val="28"/>
          <w:szCs w:val="28"/>
        </w:rPr>
        <w:t>по своему</w:t>
      </w:r>
      <w:proofErr w:type="gramEnd"/>
      <w:r>
        <w:rPr>
          <w:sz w:val="28"/>
          <w:szCs w:val="28"/>
        </w:rPr>
        <w:t xml:space="preserve"> видят действительность, они судят о сво</w:t>
      </w:r>
      <w:r w:rsidR="00674AC2">
        <w:rPr>
          <w:sz w:val="28"/>
          <w:szCs w:val="28"/>
        </w:rPr>
        <w:t>их поступках и поступках других</w:t>
      </w:r>
      <w:r>
        <w:rPr>
          <w:sz w:val="28"/>
          <w:szCs w:val="28"/>
        </w:rPr>
        <w:t xml:space="preserve">, опираясь на свой еще небогатый жизненный опыт. Поэтому, педагогу необходимо умело и ненавязчиво учить ребенка </w:t>
      </w:r>
      <w:r>
        <w:rPr>
          <w:sz w:val="28"/>
          <w:szCs w:val="28"/>
        </w:rPr>
        <w:lastRenderedPageBreak/>
        <w:t>правильно воспринимать и оценивать жизненные ситуации. Работая с малышами, мы не перестаем воспитывать навыки самообслуживания, для этого мы читаем им стихи, сказки, такие как «Маш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растеряша», «Неумейка», обсуждаем сложившиеся ситуации. Добрые отношения к людям и сверстникам помогают воспитывать 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ролевые игры, где ведущую роль выполняют сами дети. Например, игра « Дом», «Приходите к нам на чай», «Кукла Катя заболела» и т. д. В ходе игры воспитываются гуманные чувства, забота о кукле, как о носителе человеческих качеств, учат детей быть вежливыми. </w:t>
      </w:r>
    </w:p>
    <w:p w:rsidR="000C7809" w:rsidRDefault="000C7809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создали картотеку «Вежливые сказки», в которых геро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наши знакомые зверушки, помогающие друг другу. Вежливые слова в младшем возрасте дети воспринимают как нечто формальное, необязательное. Поэтому, важно выработать у них привычку постоянно говорить «здравствуйте», «спасибо», «до</w:t>
      </w:r>
      <w:r w:rsidR="00674AC2">
        <w:rPr>
          <w:sz w:val="28"/>
          <w:szCs w:val="28"/>
        </w:rPr>
        <w:t xml:space="preserve"> </w:t>
      </w:r>
      <w:r>
        <w:rPr>
          <w:sz w:val="28"/>
          <w:szCs w:val="28"/>
        </w:rPr>
        <w:t>свидан</w:t>
      </w:r>
      <w:r w:rsidR="00674AC2">
        <w:rPr>
          <w:sz w:val="28"/>
          <w:szCs w:val="28"/>
        </w:rPr>
        <w:t>ия». Лучшие помощ</w:t>
      </w:r>
      <w:r>
        <w:rPr>
          <w:sz w:val="28"/>
          <w:szCs w:val="28"/>
        </w:rPr>
        <w:t>ники, в сложившейся ситуации, это герои любимых книжек, а так же примеры взрослых.</w:t>
      </w:r>
    </w:p>
    <w:p w:rsidR="000C7809" w:rsidRDefault="000C7809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ходе заня</w:t>
      </w:r>
      <w:r w:rsidR="00674AC2">
        <w:rPr>
          <w:sz w:val="28"/>
          <w:szCs w:val="28"/>
        </w:rPr>
        <w:t>тий и игр мы часто включаем элементы мотивации, т. е</w:t>
      </w:r>
      <w:r>
        <w:rPr>
          <w:sz w:val="28"/>
          <w:szCs w:val="28"/>
        </w:rPr>
        <w:t xml:space="preserve">. присутствие третьего лица. </w:t>
      </w:r>
      <w:proofErr w:type="gramStart"/>
      <w:r>
        <w:rPr>
          <w:sz w:val="28"/>
          <w:szCs w:val="28"/>
        </w:rPr>
        <w:t xml:space="preserve">Это может быть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который случайно заглянул в наш детский сад, чтобы поиграть с детьми, медвежонок, зайчонок, который сбежал от волка, или создаем и вместе решаем проблемные ситуации такие, как «Собачка потерялась», «Почему зайчик плачет», «Колобок, которого надо спасти от лисы», и т. д. На мячике рисуем веселую рожицу и передаем по кругу, не забывая хвалить нашего колобка и говорить</w:t>
      </w:r>
      <w:proofErr w:type="gramEnd"/>
      <w:r>
        <w:rPr>
          <w:sz w:val="28"/>
          <w:szCs w:val="28"/>
        </w:rPr>
        <w:t xml:space="preserve"> ему теплые, добрые слова.</w:t>
      </w:r>
    </w:p>
    <w:p w:rsidR="000C7809" w:rsidRDefault="000C7809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повседневной жизни группы мы часто используем добрые стихотворения, четверостишья, такие как «это ты, а это я, ты хороший у меня, мой подарок дорогой, и не нужен мне другой!» Укладывая ребенка спать, проговариваем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прибаутки, их же мы используем при просыпании детей, при водных процедурах, перед тем, как сесть за стол, при любой ситуации. Народная мудрость нас всегда учила только добру.</w:t>
      </w:r>
    </w:p>
    <w:p w:rsidR="000C7809" w:rsidRDefault="000C7809" w:rsidP="000C7809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первых лет своей жизни детям знакомы произведения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«Бычок», «Зайка», «Мишка», «Наша Таня», героям которых нельзя не сочувствовать и хочется помочь. Эти незатейливые стихи учат гуманности, заботливому отношению, и когда наблюдаешь, как девочка укачивает куклу, </w:t>
      </w:r>
      <w:r>
        <w:rPr>
          <w:sz w:val="28"/>
          <w:szCs w:val="28"/>
        </w:rPr>
        <w:lastRenderedPageBreak/>
        <w:t>прижав ее к себе, или как маленькие пальчики кропотливо помогают клеить, зачитанную до дыр книжку, понимаешь, что доброта спасет мир!</w:t>
      </w:r>
    </w:p>
    <w:p w:rsidR="00A003CF" w:rsidRDefault="000C7809" w:rsidP="00A003CF">
      <w:pPr>
        <w:tabs>
          <w:tab w:val="left" w:pos="3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Проникнуть во внутренний мир ребенка, понять его и прийти к взаимопониманию непросто. Нелегко родителям, еще сложнее педагогам. Для решения этой сложной задачи взрослый пытается протянуть тонкую духовную нить, которая связала бы его с ребенком. Главное постараться сохранить эту связь, не дать ей оборваться!</w:t>
      </w:r>
    </w:p>
    <w:p w:rsidR="00004D98" w:rsidRDefault="00004D98" w:rsidP="00A003CF">
      <w:pPr>
        <w:tabs>
          <w:tab w:val="left" w:pos="3068"/>
        </w:tabs>
        <w:jc w:val="center"/>
        <w:rPr>
          <w:sz w:val="28"/>
          <w:szCs w:val="28"/>
        </w:rPr>
      </w:pPr>
    </w:p>
    <w:p w:rsidR="00004D98" w:rsidRDefault="00004D98" w:rsidP="00A003CF">
      <w:pPr>
        <w:tabs>
          <w:tab w:val="left" w:pos="3068"/>
        </w:tabs>
        <w:jc w:val="center"/>
        <w:rPr>
          <w:sz w:val="28"/>
          <w:szCs w:val="28"/>
        </w:rPr>
      </w:pPr>
    </w:p>
    <w:p w:rsidR="00A003CF" w:rsidRPr="00A003CF" w:rsidRDefault="00004D98" w:rsidP="00004D98">
      <w:pPr>
        <w:tabs>
          <w:tab w:val="left" w:pos="30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003CF" w:rsidRPr="00A003CF">
        <w:rPr>
          <w:sz w:val="28"/>
          <w:szCs w:val="28"/>
        </w:rPr>
        <w:t>Список литературы:</w:t>
      </w:r>
    </w:p>
    <w:p w:rsidR="00A003CF" w:rsidRPr="00A003CF" w:rsidRDefault="00A003CF" w:rsidP="00004D98">
      <w:pPr>
        <w:tabs>
          <w:tab w:val="left" w:pos="5434"/>
        </w:tabs>
        <w:ind w:firstLine="708"/>
        <w:jc w:val="both"/>
        <w:rPr>
          <w:sz w:val="28"/>
          <w:szCs w:val="28"/>
        </w:rPr>
      </w:pPr>
      <w:r w:rsidRPr="00A003CF">
        <w:rPr>
          <w:sz w:val="28"/>
          <w:szCs w:val="28"/>
        </w:rPr>
        <w:t>Дошкольное воспитание № 09.2007</w:t>
      </w:r>
      <w:r w:rsidR="00004D98">
        <w:rPr>
          <w:sz w:val="28"/>
          <w:szCs w:val="28"/>
        </w:rPr>
        <w:tab/>
      </w:r>
    </w:p>
    <w:p w:rsidR="00A003CF" w:rsidRPr="00A003CF" w:rsidRDefault="00A003CF" w:rsidP="00A003CF">
      <w:pPr>
        <w:ind w:firstLine="708"/>
        <w:jc w:val="center"/>
        <w:rPr>
          <w:sz w:val="28"/>
          <w:szCs w:val="28"/>
        </w:rPr>
      </w:pPr>
    </w:p>
    <w:p w:rsidR="00A003CF" w:rsidRPr="00A003CF" w:rsidRDefault="00A003CF" w:rsidP="00A003CF">
      <w:pPr>
        <w:ind w:firstLine="708"/>
        <w:jc w:val="center"/>
        <w:rPr>
          <w:sz w:val="28"/>
          <w:szCs w:val="28"/>
        </w:rPr>
      </w:pPr>
    </w:p>
    <w:sectPr w:rsidR="00A003CF" w:rsidRPr="00A003CF" w:rsidSect="00E312AF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D60093"/>
        <w:left w:val="flowersDaisies" w:sz="20" w:space="24" w:color="D60093"/>
        <w:bottom w:val="flowersDaisies" w:sz="20" w:space="24" w:color="D60093"/>
        <w:right w:val="flowersDaisies" w:sz="20" w:space="24" w:color="D6009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5C" w:rsidRDefault="0042495C" w:rsidP="00E312AF">
      <w:pPr>
        <w:spacing w:after="0" w:line="240" w:lineRule="auto"/>
      </w:pPr>
      <w:r>
        <w:separator/>
      </w:r>
    </w:p>
  </w:endnote>
  <w:endnote w:type="continuationSeparator" w:id="0">
    <w:p w:rsidR="0042495C" w:rsidRDefault="0042495C" w:rsidP="00E3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5C" w:rsidRDefault="0042495C" w:rsidP="00E312AF">
      <w:pPr>
        <w:spacing w:after="0" w:line="240" w:lineRule="auto"/>
      </w:pPr>
      <w:r>
        <w:separator/>
      </w:r>
    </w:p>
  </w:footnote>
  <w:footnote w:type="continuationSeparator" w:id="0">
    <w:p w:rsidR="0042495C" w:rsidRDefault="0042495C" w:rsidP="00E31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2AF"/>
    <w:rsid w:val="00004D98"/>
    <w:rsid w:val="0002621A"/>
    <w:rsid w:val="000C7809"/>
    <w:rsid w:val="0013122B"/>
    <w:rsid w:val="00155734"/>
    <w:rsid w:val="002F00E0"/>
    <w:rsid w:val="0042495C"/>
    <w:rsid w:val="004734A4"/>
    <w:rsid w:val="004D0432"/>
    <w:rsid w:val="004E4AFF"/>
    <w:rsid w:val="00674AC2"/>
    <w:rsid w:val="006B3A66"/>
    <w:rsid w:val="007541C0"/>
    <w:rsid w:val="009D5728"/>
    <w:rsid w:val="00A003CF"/>
    <w:rsid w:val="00A113F5"/>
    <w:rsid w:val="00D27EB7"/>
    <w:rsid w:val="00E312AF"/>
    <w:rsid w:val="00FE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2AF"/>
  </w:style>
  <w:style w:type="paragraph" w:styleId="a5">
    <w:name w:val="footer"/>
    <w:basedOn w:val="a"/>
    <w:link w:val="a6"/>
    <w:uiPriority w:val="99"/>
    <w:semiHidden/>
    <w:unhideWhenUsed/>
    <w:rsid w:val="00E3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12</cp:revision>
  <dcterms:created xsi:type="dcterms:W3CDTF">2013-01-07T04:10:00Z</dcterms:created>
  <dcterms:modified xsi:type="dcterms:W3CDTF">2013-02-10T08:19:00Z</dcterms:modified>
</cp:coreProperties>
</file>