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A3" w:rsidRDefault="00063FA3" w:rsidP="00063F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входят в зал, садятся на стульчики</w:t>
      </w:r>
    </w:p>
    <w:p w:rsidR="00063FA3" w:rsidRDefault="00063FA3" w:rsidP="0006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 Сегодня я хочу пригласить вас в волшебную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Рисовандию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Вы знаете, что это будет за страна? В этой стране живут сказочные волшебники: по улицам разгуливают нарядные девочки-кисточки и мальчики-карандаши, бегают непоседы краски, гордо вышагивают листы бумаги. Ярко светит солнышко и всё вокруг переливается! Жителям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Рисовандии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нравится задавать вопросы и загадывать загадки гостям. Я думаю, вы можете выполнить все задания волшебников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Рисовандии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и это путешествие будет для вас интересным.</w:t>
      </w:r>
    </w:p>
    <w:p w:rsidR="00063FA3" w:rsidRDefault="00063FA3" w:rsidP="0006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в путь!</w:t>
      </w:r>
    </w:p>
    <w:p w:rsidR="00063FA3" w:rsidRDefault="00063FA3" w:rsidP="0006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Встаём у стульчиков, кружимся!</w:t>
      </w:r>
    </w:p>
    <w:p w:rsidR="00063FA3" w:rsidRDefault="00063FA3" w:rsidP="0006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 музыка, дети садятся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 Вот мы и на месте! Как здесь светло, ярко! Представьте себе, что мы очутились в городе, в котором всё серого цвета: и дома, и деревья, и небо, и даже солнце. По серым улицам ходят серые люди, с серыми лицами, в серых одеждах. Что бы было? </w:t>
      </w:r>
      <w:r>
        <w:rPr>
          <w:rFonts w:ascii="Times New Roman" w:hAnsi="Times New Roman" w:cs="Times New Roman"/>
          <w:i/>
          <w:sz w:val="28"/>
          <w:szCs w:val="28"/>
        </w:rPr>
        <w:t>(Рассуждения детей).</w:t>
      </w:r>
    </w:p>
    <w:p w:rsidR="00063FA3" w:rsidRDefault="00063FA3" w:rsidP="00063FA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А.Шлыгина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«Разноцветный шар земной».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б в поле расцветали только белые цветы.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Любоваться бы устали ими скоро я и ты.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Если б в поле расцветали только жёлтые цветы,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Мы б с тобой скучать бы стали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От подобной красоты!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Хорошо, что есть ромашки, розы, астры, васильки,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Одуванчики и кашки, незабудки и жарки!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У  ромашки белый цвет, 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У гвоздики – красный.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Цвет зелёный у листвы,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Это так прекрасно! 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</w:p>
    <w:p w:rsidR="00063FA3" w:rsidRDefault="00063FA3" w:rsidP="0006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.Есть главные и неглавные краски. Какие цвета являются основными и почему? Верно. Красный, синий, жёлтый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>
        <w:rPr>
          <w:rFonts w:ascii="Times New Roman" w:hAnsi="Times New Roman" w:cs="Times New Roman"/>
          <w:sz w:val="28"/>
          <w:szCs w:val="28"/>
        </w:rPr>
        <w:t>. С помощью этих цветов можно получить другие цвета.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читает стихи, начинает смешивать краски, получая разные цвета.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i/>
          <w:sz w:val="28"/>
          <w:szCs w:val="28"/>
        </w:rPr>
        <w:t>Три цвета, три цвета, три цвета,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Ребята, немало ли это?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А где нам зелёный, оранжевый взять?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А если нам краски по парам смешать?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Из синей и красной </w:t>
      </w:r>
      <w:r>
        <w:rPr>
          <w:rFonts w:ascii="Times New Roman" w:hAnsi="Times New Roman" w:cs="Times New Roman"/>
          <w:b/>
          <w:i/>
          <w:sz w:val="28"/>
          <w:szCs w:val="28"/>
        </w:rPr>
        <w:t>(вот этой)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Получим мы цвет …</w:t>
      </w:r>
      <w:r>
        <w:rPr>
          <w:rFonts w:ascii="Times New Roman" w:hAnsi="Times New Roman" w:cs="Times New Roman"/>
          <w:b/>
          <w:i/>
          <w:sz w:val="28"/>
          <w:szCs w:val="28"/>
        </w:rPr>
        <w:t>(фиолетовый).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мы с жёлтым смешаем.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Какой мы цвет получаем? </w:t>
      </w:r>
      <w:r>
        <w:rPr>
          <w:rFonts w:ascii="Times New Roman" w:hAnsi="Times New Roman" w:cs="Times New Roman"/>
          <w:b/>
          <w:i/>
          <w:sz w:val="28"/>
          <w:szCs w:val="28"/>
        </w:rPr>
        <w:t>(зелёный)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А красный плюс жёлтый, для всех не секрет, </w:t>
      </w:r>
    </w:p>
    <w:p w:rsidR="00063FA3" w:rsidRDefault="00063FA3" w:rsidP="00063FA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Дадут нам конечно…(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оранжевый цвет) </w:t>
      </w:r>
    </w:p>
    <w:p w:rsidR="00063FA3" w:rsidRDefault="00063FA3" w:rsidP="0006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Вот какие интересные превращения! Порой, во время дождя, если прислушаться к его звукам, то кажется, что у всех вещей есть голоса. Что все вещи разговаривают. И ваши карандаши тоже. Хотите послушать, о чём они говорят?</w:t>
      </w:r>
    </w:p>
    <w:p w:rsidR="00063FA3" w:rsidRDefault="00063FA3" w:rsidP="0006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«Разговор цветных карандашей»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FA3" w:rsidRDefault="00063FA3" w:rsidP="00063FA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дождь смолкает, и вместе с ним смолкают голоса цветных карандашей. Над горизонтом  встаёт радуга.</w:t>
      </w:r>
    </w:p>
    <w:p w:rsidR="00063FA3" w:rsidRDefault="00063FA3" w:rsidP="0006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Над рекой, над городом вырос мост.</w:t>
      </w:r>
    </w:p>
    <w:p w:rsidR="00063FA3" w:rsidRDefault="00063FA3" w:rsidP="0006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Это встала радуга выше звёзд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 радуги)</w:t>
      </w:r>
    </w:p>
    <w:p w:rsidR="00063FA3" w:rsidRDefault="00063FA3" w:rsidP="0006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вместе с ней вновь заговорили цветные карандаши.</w:t>
      </w:r>
    </w:p>
    <w:p w:rsidR="00063FA3" w:rsidRDefault="00063FA3" w:rsidP="0006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Красный.</w:t>
      </w:r>
      <w:r>
        <w:rPr>
          <w:rFonts w:ascii="Times New Roman" w:hAnsi="Times New Roman" w:cs="Times New Roman"/>
          <w:sz w:val="28"/>
          <w:szCs w:val="28"/>
        </w:rPr>
        <w:t xml:space="preserve"> Глядите, радуга – это я!</w:t>
      </w:r>
    </w:p>
    <w:p w:rsidR="00063FA3" w:rsidRDefault="00063FA3" w:rsidP="0006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Оранжевый.</w:t>
      </w:r>
      <w:r>
        <w:rPr>
          <w:rFonts w:ascii="Times New Roman" w:hAnsi="Times New Roman" w:cs="Times New Roman"/>
          <w:sz w:val="28"/>
          <w:szCs w:val="28"/>
        </w:rPr>
        <w:t xml:space="preserve"> И я!</w:t>
      </w:r>
    </w:p>
    <w:p w:rsidR="00063FA3" w:rsidRDefault="00063FA3" w:rsidP="0006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Жёлтый.</w:t>
      </w:r>
      <w:r>
        <w:rPr>
          <w:rFonts w:ascii="Times New Roman" w:hAnsi="Times New Roman" w:cs="Times New Roman"/>
          <w:sz w:val="28"/>
          <w:szCs w:val="28"/>
        </w:rPr>
        <w:t xml:space="preserve"> И я!</w:t>
      </w:r>
    </w:p>
    <w:p w:rsidR="00063FA3" w:rsidRDefault="00063FA3" w:rsidP="0006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Зелёный.</w:t>
      </w:r>
      <w:r>
        <w:rPr>
          <w:rFonts w:ascii="Times New Roman" w:hAnsi="Times New Roman" w:cs="Times New Roman"/>
          <w:sz w:val="28"/>
          <w:szCs w:val="28"/>
        </w:rPr>
        <w:t xml:space="preserve"> И я!</w:t>
      </w:r>
    </w:p>
    <w:p w:rsidR="00063FA3" w:rsidRDefault="00063FA3" w:rsidP="0006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Голубой</w:t>
      </w:r>
      <w:r>
        <w:rPr>
          <w:rFonts w:ascii="Times New Roman" w:hAnsi="Times New Roman" w:cs="Times New Roman"/>
          <w:sz w:val="28"/>
          <w:szCs w:val="28"/>
        </w:rPr>
        <w:t>. И я!</w:t>
      </w:r>
    </w:p>
    <w:p w:rsidR="00063FA3" w:rsidRDefault="00063FA3" w:rsidP="0006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Синий.</w:t>
      </w:r>
      <w:r>
        <w:rPr>
          <w:rFonts w:ascii="Times New Roman" w:hAnsi="Times New Roman" w:cs="Times New Roman"/>
          <w:sz w:val="28"/>
          <w:szCs w:val="28"/>
        </w:rPr>
        <w:t xml:space="preserve"> И я!</w:t>
      </w:r>
    </w:p>
    <w:p w:rsidR="00063FA3" w:rsidRDefault="00063FA3" w:rsidP="0006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Фиолетовый.</w:t>
      </w:r>
      <w:r>
        <w:rPr>
          <w:rFonts w:ascii="Times New Roman" w:hAnsi="Times New Roman" w:cs="Times New Roman"/>
          <w:sz w:val="28"/>
          <w:szCs w:val="28"/>
        </w:rPr>
        <w:t xml:space="preserve"> И я! </w:t>
      </w:r>
    </w:p>
    <w:p w:rsidR="00063FA3" w:rsidRDefault="00063FA3" w:rsidP="0006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рады! Кто не взглянет на радугу, всяк ею любуется!</w:t>
      </w:r>
    </w:p>
    <w:p w:rsidR="00063FA3" w:rsidRDefault="00063FA3" w:rsidP="0006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В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Рисовандии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чудесная поляна. Вокруг поляны лес. И вот чудо! На поляне весна, а в лесу уже настоящее лето (показывает на лес на стене). Нравится вам летний лес? Давайте попробуем нарисовать такие же красивые деревья, но мы будем рисовать деревья без кисточек и карандашей. А чем можно рисовать?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   «Нарисуем деревья»</w:t>
      </w:r>
    </w:p>
    <w:p w:rsidR="00063FA3" w:rsidRDefault="00063FA3" w:rsidP="0006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рисуют  деревья пальчиком. Мятой бумагой, печатаньем. 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Рассматривают рисунки, делятся впечатлениями</w:t>
      </w:r>
    </w:p>
    <w:p w:rsidR="00063FA3" w:rsidRDefault="00063FA3" w:rsidP="0006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Очень красивые получились у нас деревья! Жители волшебной страны подготовили для нас небольшую выставку картин (показ). Что это за вид живописи? Как вы догадались?  Давайте стихи об этом прочтём.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Чтение стихов.</w:t>
      </w:r>
    </w:p>
    <w:p w:rsidR="00063FA3" w:rsidRDefault="00063FA3" w:rsidP="0006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На занятиях вы учились рисовать, знакомились с картинами великих художников, много узнали о народных промыслах. У меня есть игрушка - неслыханное чудо, невиданное диво! Что за игрушка, отгадайте загадку.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Красавица – девица, у неё сестрицы.</w:t>
      </w:r>
    </w:p>
    <w:p w:rsidR="00063FA3" w:rsidRDefault="00063FA3" w:rsidP="00063FA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Каждая сестрица для маленькой темницы.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(Матрёшка) </w:t>
      </w:r>
    </w:p>
    <w:p w:rsidR="00063FA3" w:rsidRDefault="00063FA3" w:rsidP="00063FA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же, это любимая всеми русская Матрёшка! Кто впервые изготовил Матрёшку? (Токарь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Звёздочкин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). Кто придумал роспись для Матрёшек? (Художник Малютин). Почему всех этих кукол зовут матрёшками?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Исполнение музыкальной композиции на флейте  «Ах, вы сени…»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Появляются девочки средней группы в костюмах матрёшек, поют песню «Матрёшки» и исполняют танец Матрёшек.</w:t>
      </w:r>
    </w:p>
    <w:p w:rsidR="00063FA3" w:rsidRDefault="00063FA3" w:rsidP="0006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r>
        <w:rPr>
          <w:rFonts w:ascii="Times New Roman" w:hAnsi="Times New Roman" w:cs="Times New Roman"/>
          <w:sz w:val="28"/>
          <w:szCs w:val="28"/>
        </w:rPr>
        <w:t xml:space="preserve"> Понравилось вам, как танцевали и пели Матрёшки? Давайте покажем, как вы умеете танцевать.</w:t>
      </w:r>
    </w:p>
    <w:p w:rsidR="00063FA3" w:rsidRDefault="00063FA3" w:rsidP="00063F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исполняют танец «Балалайка»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i/>
          <w:sz w:val="28"/>
          <w:szCs w:val="28"/>
        </w:rPr>
        <w:t xml:space="preserve"> Роспись хохломская, словно колдовская.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сказочную песню просится сама.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нигде на свете нет таких соцветий,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Всех чудес чудесней наша Хохлома! </w:t>
      </w:r>
    </w:p>
    <w:p w:rsidR="00063FA3" w:rsidRDefault="00063FA3" w:rsidP="0006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 даёт задание детям:</w:t>
      </w:r>
      <w:r>
        <w:rPr>
          <w:rFonts w:ascii="Times New Roman" w:hAnsi="Times New Roman" w:cs="Times New Roman"/>
          <w:sz w:val="28"/>
          <w:szCs w:val="28"/>
        </w:rPr>
        <w:t xml:space="preserve"> найдите среди предметов народно-прикладного искусства изделия хохломских мастеров.</w:t>
      </w:r>
    </w:p>
    <w:p w:rsidR="00063FA3" w:rsidRDefault="00063FA3" w:rsidP="00063FA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Эстафета</w:t>
      </w:r>
    </w:p>
    <w:p w:rsidR="00063FA3" w:rsidRDefault="00063FA3" w:rsidP="0006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Как вы догадались, что это Хохлома? 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Частушки о Хохломе.</w:t>
      </w:r>
    </w:p>
    <w:p w:rsidR="00063FA3" w:rsidRDefault="00063FA3" w:rsidP="0006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Вот какие замечательные весёлые частушки мы услышали! А теперь послушайте стихи, и скажите, о каком народном промысле говорится в них?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Фарфоровые чайники, подсвечники, часы,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Животные и птицы невиданной красы.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Деревня в Подмосковье прославилась теперь.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Известно всем в народе её названье – Гжель.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Гордятся в Гжели жители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Небесной синевой,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Не встретите на свете вы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Красоты такой!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Голубизну небесную,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Что сердцу так мила, 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Кисть мастера на чашечку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Легко перенесла. 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Почему Гжель называют нежно-голубым чудом? Какие элементы есть в гжельской росписи?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063FA3" w:rsidRDefault="00063FA3" w:rsidP="00063FA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«Собери картинку».</w:t>
      </w:r>
    </w:p>
    <w:p w:rsidR="00063FA3" w:rsidRDefault="00063FA3" w:rsidP="0006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Ну вот, наше удивительное путешествие по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Рисовандии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заканчивается. И нам пора возвращаться в детский сад.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кружатся.</w:t>
      </w:r>
    </w:p>
    <w:p w:rsidR="00063FA3" w:rsidRDefault="00063FA3" w:rsidP="0006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вспомним, чем мы занимались сегодня на занятии? Что понравилось больше всего?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 шесть, и в десять лет, и в пять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Все дети любят рисовать.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каждый смело нарисует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Всё, что его интересует: цветы, рисунки, лес и сказки…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Всё нарисуют, были б краски.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Да лист бумаги на столе,</w:t>
      </w:r>
    </w:p>
    <w:p w:rsidR="00063FA3" w:rsidRDefault="00063FA3" w:rsidP="00063F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мир в семье и на Земле! </w:t>
      </w:r>
    </w:p>
    <w:p w:rsidR="00063FA3" w:rsidRDefault="00063FA3" w:rsidP="0006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песня </w:t>
      </w:r>
      <w:r>
        <w:rPr>
          <w:rFonts w:ascii="Times New Roman" w:hAnsi="Times New Roman" w:cs="Times New Roman"/>
          <w:b/>
          <w:sz w:val="28"/>
          <w:szCs w:val="28"/>
        </w:rPr>
        <w:t>«Дети любят рисовать»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17" w:rsidRDefault="006E1B17"/>
    <w:sectPr w:rsidR="006E1B17" w:rsidSect="006E1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FA3"/>
    <w:rsid w:val="00063FA3"/>
    <w:rsid w:val="006E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7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2013-02-15T17:11:00Z</dcterms:created>
  <dcterms:modified xsi:type="dcterms:W3CDTF">2013-02-15T17:12:00Z</dcterms:modified>
</cp:coreProperties>
</file>