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C4" w:rsidRDefault="00A521C4" w:rsidP="00A521C4">
      <w:pPr>
        <w:ind w:firstLine="708"/>
        <w:jc w:val="center"/>
        <w:rPr>
          <w:b/>
          <w:sz w:val="28"/>
          <w:szCs w:val="28"/>
        </w:rPr>
      </w:pPr>
    </w:p>
    <w:p w:rsidR="00A521C4" w:rsidRDefault="00A521C4" w:rsidP="00A521C4">
      <w:pPr>
        <w:ind w:firstLine="708"/>
        <w:jc w:val="center"/>
        <w:rPr>
          <w:b/>
          <w:sz w:val="28"/>
          <w:szCs w:val="28"/>
        </w:rPr>
      </w:pPr>
      <w:r>
        <w:rPr>
          <w:b/>
          <w:sz w:val="28"/>
          <w:szCs w:val="28"/>
        </w:rPr>
        <w:t>Эко</w:t>
      </w:r>
      <w:r w:rsidRPr="00076758">
        <w:rPr>
          <w:b/>
          <w:sz w:val="28"/>
          <w:szCs w:val="28"/>
        </w:rPr>
        <w:t>логическая тропа на территории детского сада</w:t>
      </w:r>
    </w:p>
    <w:p w:rsidR="00A521C4" w:rsidRDefault="00A521C4" w:rsidP="00A521C4">
      <w:pPr>
        <w:ind w:firstLine="708"/>
        <w:jc w:val="center"/>
        <w:rPr>
          <w:b/>
          <w:sz w:val="28"/>
          <w:szCs w:val="28"/>
        </w:rPr>
      </w:pPr>
    </w:p>
    <w:p w:rsidR="00A521C4" w:rsidRDefault="00A521C4" w:rsidP="00A521C4">
      <w:pPr>
        <w:ind w:firstLine="708"/>
        <w:jc w:val="both"/>
        <w:rPr>
          <w:sz w:val="28"/>
          <w:szCs w:val="28"/>
        </w:rPr>
      </w:pPr>
      <w:r>
        <w:rPr>
          <w:sz w:val="28"/>
          <w:szCs w:val="28"/>
        </w:rPr>
        <w:t>Большую роль в экологическом воспитании дошкольников играет экологическая тропа - учебный, специально оборудованный маршрут. Она выполняет познавательную, развивающую, эстетическую и оздоровительную функции. Основные критерии выбора маршрута и объектов тропы -  включение в неё как можно большего количества разнообразных и привлекающих внимание ребёнка объектов, их доступность для дошкольников.</w:t>
      </w:r>
      <w:r>
        <w:rPr>
          <w:sz w:val="28"/>
          <w:szCs w:val="28"/>
        </w:rPr>
        <w:tab/>
      </w:r>
    </w:p>
    <w:p w:rsidR="00A521C4" w:rsidRDefault="00A521C4" w:rsidP="00A521C4">
      <w:pPr>
        <w:ind w:firstLine="708"/>
        <w:jc w:val="both"/>
        <w:rPr>
          <w:sz w:val="28"/>
          <w:szCs w:val="28"/>
        </w:rPr>
      </w:pPr>
      <w:proofErr w:type="gramStart"/>
      <w:r>
        <w:rPr>
          <w:sz w:val="28"/>
          <w:szCs w:val="28"/>
        </w:rPr>
        <w:t>Нами в качестве объектов экологической тропы выбраны различные виды как дикорастущих, так и культурных растений (деревья, кустарники, травы, цветы), старые пни, места регулярного скопления насекомых, муравейники, гнёзда птиц на деревьях, скворечники, небольшие искусственные  водоёмы,  отдельные камни, альпийская горка, метеоплощадка и т.п.</w:t>
      </w:r>
      <w:proofErr w:type="gramEnd"/>
      <w:r>
        <w:rPr>
          <w:sz w:val="28"/>
          <w:szCs w:val="28"/>
        </w:rPr>
        <w:t xml:space="preserve"> Дети знакомятся с конкретными видами деревьев, кустарников и другими растениями. </w:t>
      </w:r>
      <w:proofErr w:type="gramStart"/>
      <w:r>
        <w:rPr>
          <w:sz w:val="28"/>
          <w:szCs w:val="28"/>
        </w:rPr>
        <w:t>Узнают их названия, характерные признаки, особенности строения (корень, ствол, стебель, ветки, цветы, семена).</w:t>
      </w:r>
      <w:proofErr w:type="gramEnd"/>
      <w:r>
        <w:rPr>
          <w:sz w:val="28"/>
          <w:szCs w:val="28"/>
        </w:rPr>
        <w:t xml:space="preserve"> Узнают, что все растения живые существа, что им нужны определённые условия: тепло, свет, влага, питательная почва, воздух.  Отличным объектом для наблюдений является старый пень, покрытый мхами, лишайниками. Здесь находят прибежище многие насекомые, улитки.</w:t>
      </w:r>
    </w:p>
    <w:p w:rsidR="00A521C4" w:rsidRDefault="00A521C4" w:rsidP="00A521C4">
      <w:pPr>
        <w:ind w:firstLine="708"/>
        <w:jc w:val="both"/>
        <w:rPr>
          <w:sz w:val="28"/>
          <w:szCs w:val="28"/>
        </w:rPr>
      </w:pPr>
      <w:r>
        <w:rPr>
          <w:sz w:val="28"/>
          <w:szCs w:val="28"/>
        </w:rPr>
        <w:t>На территории детского сада воссозданы уникальные фрагменты разных естественных растительных сообществ (сухое болото, лекарственная полянка, альпийская горка, водоём). На экологической тропе созданы небольшие возвышения, что позволяет организовать наблюдения за снежным покровом, дождевыми осадками. Отдельно лежащие большие камни не только украшают тропу, но и служат убежищем для насекомых, ящериц. Одной из точек экологической тропы является «Лекарственная полянка». Здесь дети с воспитателями высаживают лекарственные растения: подорожник, чабрец, лекарственную ромашку, мяту</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дуванчик, календулу. Учатся правильно их заготавливать.</w:t>
      </w:r>
    </w:p>
    <w:p w:rsidR="00A521C4" w:rsidRDefault="00A521C4" w:rsidP="00A521C4">
      <w:pPr>
        <w:ind w:firstLine="708"/>
        <w:jc w:val="both"/>
        <w:rPr>
          <w:sz w:val="28"/>
          <w:szCs w:val="28"/>
        </w:rPr>
      </w:pPr>
      <w:r>
        <w:rPr>
          <w:sz w:val="28"/>
          <w:szCs w:val="28"/>
        </w:rPr>
        <w:t xml:space="preserve">В цветниках красиво цветущие растения подобраны таким образом, чтобы в течение сезона одни цветы сменяли другие. </w:t>
      </w:r>
    </w:p>
    <w:p w:rsidR="00A521C4" w:rsidRDefault="00A521C4" w:rsidP="00A521C4">
      <w:pPr>
        <w:ind w:firstLine="708"/>
        <w:jc w:val="both"/>
        <w:rPr>
          <w:sz w:val="28"/>
          <w:szCs w:val="28"/>
        </w:rPr>
      </w:pPr>
      <w:r>
        <w:rPr>
          <w:sz w:val="28"/>
          <w:szCs w:val="28"/>
        </w:rPr>
        <w:t>На площадке сада обнаружен незаметный муравейник, расположенный непосредственно в почве. Его можно найти по небольшим отверстиям и снующим рядом муравьям. Это очень познавательный и интересный объект для наблюдения. Чтобы ненароком не затоптали муравейник, дети вместе с воспитателями изготовили и установили предупредительный знак.</w:t>
      </w:r>
    </w:p>
    <w:p w:rsidR="00A521C4" w:rsidRDefault="00A521C4" w:rsidP="00A521C4">
      <w:pPr>
        <w:ind w:firstLine="708"/>
        <w:jc w:val="both"/>
        <w:rPr>
          <w:sz w:val="28"/>
          <w:szCs w:val="28"/>
        </w:rPr>
      </w:pPr>
      <w:r>
        <w:rPr>
          <w:sz w:val="28"/>
          <w:szCs w:val="28"/>
        </w:rPr>
        <w:t>Большой интерес вызывают у детей точки «Водопад» и «Сухое болото». В водоеме, куда стекает вода с водопада, живут карасики, лягушки. А у «сухого болота»  произрастают разнообразные влаголюбивые растения, декоративный камыш. Детям нравится ходить по дну «Сухого болота», которое усыпано мелкой галькой.</w:t>
      </w:r>
    </w:p>
    <w:p w:rsidR="00A521C4" w:rsidRDefault="00A521C4" w:rsidP="00A521C4">
      <w:pPr>
        <w:ind w:firstLine="708"/>
        <w:jc w:val="both"/>
        <w:rPr>
          <w:sz w:val="28"/>
          <w:szCs w:val="28"/>
        </w:rPr>
      </w:pPr>
      <w:r>
        <w:rPr>
          <w:sz w:val="28"/>
          <w:szCs w:val="28"/>
        </w:rPr>
        <w:lastRenderedPageBreak/>
        <w:t>В качестве дополнительной точки тропы создана небольшая метеоплощадка. На высоком металлическом шесте закреплён флюгер, позволяющий следить за сменой направления ветра, имеется ёмкость для измерения осадков.</w:t>
      </w:r>
    </w:p>
    <w:p w:rsidR="00A521C4" w:rsidRDefault="00A521C4" w:rsidP="00A521C4">
      <w:pPr>
        <w:ind w:firstLine="708"/>
        <w:jc w:val="both"/>
        <w:rPr>
          <w:sz w:val="28"/>
          <w:szCs w:val="28"/>
        </w:rPr>
      </w:pPr>
      <w:r>
        <w:rPr>
          <w:sz w:val="28"/>
          <w:szCs w:val="28"/>
        </w:rPr>
        <w:t xml:space="preserve">Для повышения интереса к прогулкам по экологической тропе, к занятиям по ознакомлению с её точками  выбран «хозяин экологической тропы» - Гном. Составлена схема тропы, на которой отражены все её объекты, оформлен  «Паспорт экологической тропы» с описанием её точек. </w:t>
      </w:r>
    </w:p>
    <w:p w:rsidR="00A521C4" w:rsidRDefault="00A521C4" w:rsidP="00A521C4">
      <w:pPr>
        <w:jc w:val="both"/>
        <w:rPr>
          <w:sz w:val="28"/>
          <w:szCs w:val="28"/>
        </w:rPr>
      </w:pPr>
      <w:r>
        <w:rPr>
          <w:sz w:val="28"/>
          <w:szCs w:val="28"/>
        </w:rPr>
        <w:tab/>
        <w:t>Для ознакомления с объектами экологической</w:t>
      </w:r>
      <w:r w:rsidRPr="00B57D99">
        <w:rPr>
          <w:sz w:val="28"/>
          <w:szCs w:val="28"/>
        </w:rPr>
        <w:t xml:space="preserve"> </w:t>
      </w:r>
      <w:r>
        <w:rPr>
          <w:sz w:val="28"/>
          <w:szCs w:val="28"/>
        </w:rPr>
        <w:t xml:space="preserve">тропы  мною разработан цикл занятий по каждой её точке. </w:t>
      </w: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right"/>
        <w:rPr>
          <w:sz w:val="28"/>
          <w:szCs w:val="28"/>
        </w:rPr>
      </w:pPr>
      <w:proofErr w:type="spellStart"/>
      <w:r>
        <w:rPr>
          <w:sz w:val="28"/>
          <w:szCs w:val="28"/>
        </w:rPr>
        <w:t>Мысник</w:t>
      </w:r>
      <w:proofErr w:type="spellEnd"/>
      <w:r>
        <w:rPr>
          <w:sz w:val="28"/>
          <w:szCs w:val="28"/>
        </w:rPr>
        <w:t xml:space="preserve"> Вера Николаевна, воспитатель МАДОУ №1</w:t>
      </w: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p>
    <w:p w:rsidR="00A521C4" w:rsidRDefault="00A521C4" w:rsidP="00A521C4">
      <w:pPr>
        <w:jc w:val="both"/>
        <w:rPr>
          <w:sz w:val="28"/>
          <w:szCs w:val="28"/>
        </w:rPr>
      </w:pPr>
      <w:r>
        <w:rPr>
          <w:sz w:val="28"/>
          <w:szCs w:val="28"/>
        </w:rPr>
        <w:tab/>
      </w:r>
    </w:p>
    <w:p w:rsidR="006D189D" w:rsidRDefault="006D189D">
      <w:bookmarkStart w:id="0" w:name="_GoBack"/>
      <w:bookmarkEnd w:id="0"/>
    </w:p>
    <w:sectPr w:rsidR="006D18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C4"/>
    <w:rsid w:val="006D189D"/>
    <w:rsid w:val="00A52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2013-02-05T06:30:00Z</dcterms:created>
  <dcterms:modified xsi:type="dcterms:W3CDTF">2013-02-05T06:30:00Z</dcterms:modified>
</cp:coreProperties>
</file>