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261" w:rsidRDefault="00492261" w:rsidP="004922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FF0000"/>
          <w:sz w:val="44"/>
          <w:szCs w:val="44"/>
        </w:rPr>
      </w:pPr>
      <w:r w:rsidRPr="00170717">
        <w:rPr>
          <w:b/>
          <w:bCs/>
          <w:color w:val="FF0000"/>
          <w:sz w:val="44"/>
          <w:szCs w:val="44"/>
        </w:rPr>
        <w:t xml:space="preserve">Детское конструирование    </w:t>
      </w:r>
      <w:r w:rsidRPr="00170717">
        <w:rPr>
          <w:b/>
          <w:bCs/>
          <w:i/>
          <w:iCs/>
          <w:color w:val="FF0000"/>
          <w:sz w:val="44"/>
          <w:szCs w:val="44"/>
        </w:rPr>
        <w:t xml:space="preserve"> </w:t>
      </w:r>
      <w:r w:rsidRPr="00170717">
        <w:rPr>
          <w:b/>
          <w:bCs/>
          <w:color w:val="FF0000"/>
          <w:sz w:val="44"/>
          <w:szCs w:val="44"/>
        </w:rPr>
        <w:t>и формы его организации</w:t>
      </w:r>
    </w:p>
    <w:p w:rsidR="00492261" w:rsidRPr="00170717" w:rsidRDefault="00492261" w:rsidP="004922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FF0000"/>
          <w:sz w:val="44"/>
          <w:szCs w:val="44"/>
        </w:rPr>
      </w:pPr>
    </w:p>
    <w:p w:rsidR="00492261" w:rsidRPr="00170717" w:rsidRDefault="00492261" w:rsidP="0049226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70717">
        <w:rPr>
          <w:b/>
          <w:bCs/>
          <w:color w:val="D20044"/>
          <w:sz w:val="28"/>
          <w:szCs w:val="28"/>
        </w:rPr>
        <w:t xml:space="preserve">  </w:t>
      </w:r>
      <w:r>
        <w:rPr>
          <w:b/>
          <w:bCs/>
          <w:color w:val="D20044"/>
          <w:sz w:val="28"/>
          <w:szCs w:val="28"/>
        </w:rPr>
        <w:tab/>
      </w:r>
      <w:r w:rsidRPr="00170717">
        <w:rPr>
          <w:color w:val="000000"/>
          <w:sz w:val="28"/>
          <w:szCs w:val="28"/>
        </w:rPr>
        <w:t>Конструирование — продуктивный вид деятельности, поскольку основная его цель — получение определенного продукта. Под детским конструирова</w:t>
      </w:r>
      <w:r w:rsidRPr="00170717">
        <w:rPr>
          <w:color w:val="000000"/>
          <w:sz w:val="28"/>
          <w:szCs w:val="28"/>
        </w:rPr>
        <w:softHyphen/>
        <w:t>нием подразумевается создание раз</w:t>
      </w:r>
      <w:r w:rsidRPr="00170717">
        <w:rPr>
          <w:color w:val="000000"/>
          <w:sz w:val="28"/>
          <w:szCs w:val="28"/>
        </w:rPr>
        <w:softHyphen/>
        <w:t>ных конструкций и моделей из стро</w:t>
      </w:r>
      <w:r w:rsidRPr="00170717">
        <w:rPr>
          <w:color w:val="000000"/>
          <w:sz w:val="28"/>
          <w:szCs w:val="28"/>
        </w:rPr>
        <w:softHyphen/>
        <w:t>ительного материала, деталей кон</w:t>
      </w:r>
      <w:r w:rsidRPr="00170717">
        <w:rPr>
          <w:color w:val="000000"/>
          <w:sz w:val="28"/>
          <w:szCs w:val="28"/>
        </w:rPr>
        <w:softHyphen/>
        <w:t>структоров, изготовление поделок из бумаги, картона, различного природ</w:t>
      </w:r>
      <w:r w:rsidRPr="00170717">
        <w:rPr>
          <w:color w:val="000000"/>
          <w:sz w:val="28"/>
          <w:szCs w:val="28"/>
        </w:rPr>
        <w:softHyphen/>
        <w:t>ного и бросового материала. Выделя</w:t>
      </w:r>
      <w:r w:rsidRPr="00170717">
        <w:rPr>
          <w:color w:val="000000"/>
          <w:sz w:val="28"/>
          <w:szCs w:val="28"/>
        </w:rPr>
        <w:softHyphen/>
        <w:t>ют два вида конструирования — тех</w:t>
      </w:r>
      <w:r w:rsidRPr="00170717">
        <w:rPr>
          <w:color w:val="000000"/>
          <w:sz w:val="28"/>
          <w:szCs w:val="28"/>
        </w:rPr>
        <w:softHyphen/>
        <w:t>ническое (из строительного материа</w:t>
      </w:r>
      <w:r w:rsidRPr="00170717">
        <w:rPr>
          <w:color w:val="000000"/>
          <w:sz w:val="28"/>
          <w:szCs w:val="28"/>
        </w:rPr>
        <w:softHyphen/>
        <w:t>ла, деталей конструкторов, имеющих разные способы крепления; крупнога</w:t>
      </w:r>
      <w:r w:rsidRPr="00170717">
        <w:rPr>
          <w:color w:val="000000"/>
          <w:sz w:val="28"/>
          <w:szCs w:val="28"/>
        </w:rPr>
        <w:softHyphen/>
        <w:t>баритных модульных блоков) и худо</w:t>
      </w:r>
      <w:r w:rsidRPr="00170717">
        <w:rPr>
          <w:color w:val="000000"/>
          <w:sz w:val="28"/>
          <w:szCs w:val="28"/>
        </w:rPr>
        <w:softHyphen/>
        <w:t>жественное (из бумаги и природного материала). Первый вид — техничес</w:t>
      </w:r>
      <w:r w:rsidRPr="00170717">
        <w:rPr>
          <w:color w:val="000000"/>
          <w:sz w:val="28"/>
          <w:szCs w:val="28"/>
        </w:rPr>
        <w:softHyphen/>
        <w:t>кий. Дети в основном отображают реальные объекты, придумывают по</w:t>
      </w:r>
      <w:r w:rsidRPr="00170717">
        <w:rPr>
          <w:color w:val="000000"/>
          <w:sz w:val="28"/>
          <w:szCs w:val="28"/>
        </w:rPr>
        <w:softHyphen/>
        <w:t>делки по ассоциации с образами из сказок, фильмов. При этом моделиру</w:t>
      </w:r>
      <w:r w:rsidRPr="00170717">
        <w:rPr>
          <w:color w:val="000000"/>
          <w:sz w:val="28"/>
          <w:szCs w:val="28"/>
        </w:rPr>
        <w:softHyphen/>
        <w:t xml:space="preserve">ются структурные и функциональные признаки. Второй вид </w:t>
      </w:r>
      <w:r w:rsidRPr="00170717">
        <w:rPr>
          <w:color w:val="666C46"/>
          <w:sz w:val="28"/>
          <w:szCs w:val="28"/>
        </w:rPr>
        <w:t xml:space="preserve">— </w:t>
      </w:r>
      <w:r w:rsidRPr="00170717">
        <w:rPr>
          <w:color w:val="000000"/>
          <w:sz w:val="28"/>
          <w:szCs w:val="28"/>
        </w:rPr>
        <w:t>художествен</w:t>
      </w:r>
      <w:r w:rsidRPr="00170717">
        <w:rPr>
          <w:color w:val="000000"/>
          <w:sz w:val="28"/>
          <w:szCs w:val="28"/>
        </w:rPr>
        <w:softHyphen/>
        <w:t>ный. Дети, создавая образы, не только (и не столько) отображают их структу</w:t>
      </w:r>
      <w:r w:rsidRPr="00170717">
        <w:rPr>
          <w:color w:val="000000"/>
          <w:sz w:val="28"/>
          <w:szCs w:val="28"/>
        </w:rPr>
        <w:softHyphen/>
        <w:t>ру, сколько выражают свое отноше</w:t>
      </w:r>
      <w:r w:rsidRPr="00170717">
        <w:rPr>
          <w:color w:val="000000"/>
          <w:sz w:val="28"/>
          <w:szCs w:val="28"/>
        </w:rPr>
        <w:softHyphen/>
        <w:t>ние, передают характер, пользуясь цветом, фактурой, формой. Компью</w:t>
      </w:r>
      <w:r w:rsidRPr="00170717">
        <w:rPr>
          <w:color w:val="000000"/>
          <w:sz w:val="28"/>
          <w:szCs w:val="28"/>
        </w:rPr>
        <w:softHyphen/>
        <w:t>терное конструирование, а также со</w:t>
      </w:r>
      <w:r w:rsidRPr="00170717">
        <w:rPr>
          <w:color w:val="000000"/>
          <w:sz w:val="28"/>
          <w:szCs w:val="28"/>
        </w:rPr>
        <w:softHyphen/>
        <w:t>здание конструкций из бросового ма</w:t>
      </w:r>
      <w:r w:rsidRPr="00170717">
        <w:rPr>
          <w:color w:val="000000"/>
          <w:sz w:val="28"/>
          <w:szCs w:val="28"/>
        </w:rPr>
        <w:softHyphen/>
        <w:t>териала могут носить как техничес</w:t>
      </w:r>
      <w:r w:rsidRPr="00170717">
        <w:rPr>
          <w:color w:val="000000"/>
          <w:sz w:val="28"/>
          <w:szCs w:val="28"/>
        </w:rPr>
        <w:softHyphen/>
        <w:t>кий, так и художественный характер. Это зависит от цели, которую ставит либо сам ребенок, либо взрослый перед ним.</w:t>
      </w:r>
    </w:p>
    <w:p w:rsidR="00492261" w:rsidRPr="00170717" w:rsidRDefault="00492261" w:rsidP="004922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0717">
        <w:rPr>
          <w:color w:val="000000"/>
          <w:sz w:val="28"/>
          <w:szCs w:val="28"/>
        </w:rPr>
        <w:t>Конструирование, особенно техни</w:t>
      </w:r>
      <w:r w:rsidRPr="00170717">
        <w:rPr>
          <w:color w:val="000000"/>
          <w:sz w:val="28"/>
          <w:szCs w:val="28"/>
        </w:rPr>
        <w:softHyphen/>
        <w:t>ческое, тесно связано с игровой дея</w:t>
      </w:r>
      <w:r w:rsidRPr="00170717">
        <w:rPr>
          <w:color w:val="000000"/>
          <w:sz w:val="28"/>
          <w:szCs w:val="28"/>
        </w:rPr>
        <w:softHyphen/>
        <w:t>тельностью (дети сооружают построй</w:t>
      </w:r>
      <w:r w:rsidRPr="00170717">
        <w:rPr>
          <w:color w:val="000000"/>
          <w:sz w:val="28"/>
          <w:szCs w:val="28"/>
        </w:rPr>
        <w:softHyphen/>
        <w:t>ки, неоднократно перестраивают их по ходу игры). Однако эти два вида деятельности имеют свои особеннос</w:t>
      </w:r>
      <w:r w:rsidRPr="00170717">
        <w:rPr>
          <w:color w:val="000000"/>
          <w:sz w:val="28"/>
          <w:szCs w:val="28"/>
        </w:rPr>
        <w:softHyphen/>
        <w:t>ти. Ролевые игры, в которые включа</w:t>
      </w:r>
      <w:r w:rsidRPr="00170717">
        <w:rPr>
          <w:color w:val="000000"/>
          <w:sz w:val="28"/>
          <w:szCs w:val="28"/>
        </w:rPr>
        <w:softHyphen/>
        <w:t>ются элементы конструирования, спо</w:t>
      </w:r>
      <w:r w:rsidRPr="00170717">
        <w:rPr>
          <w:color w:val="000000"/>
          <w:sz w:val="28"/>
          <w:szCs w:val="28"/>
        </w:rPr>
        <w:softHyphen/>
        <w:t>собствуют развитию сюжета. Полно</w:t>
      </w:r>
      <w:r w:rsidRPr="00170717">
        <w:rPr>
          <w:color w:val="000000"/>
          <w:sz w:val="28"/>
          <w:szCs w:val="28"/>
        </w:rPr>
        <w:softHyphen/>
        <w:t>ценное же конструирование, в ходе которого используются игрушки, эле</w:t>
      </w:r>
      <w:r w:rsidRPr="00170717">
        <w:rPr>
          <w:color w:val="000000"/>
          <w:sz w:val="28"/>
          <w:szCs w:val="28"/>
        </w:rPr>
        <w:softHyphen/>
        <w:t>менты игры, влияет прежде всего на сам процесс. Представим, как стар</w:t>
      </w:r>
      <w:r w:rsidRPr="00170717">
        <w:rPr>
          <w:color w:val="000000"/>
          <w:sz w:val="28"/>
          <w:szCs w:val="28"/>
        </w:rPr>
        <w:softHyphen/>
        <w:t>шие   дошкольники   по   ходу  ролевой</w:t>
      </w:r>
      <w:r w:rsidRPr="00170717">
        <w:rPr>
          <w:sz w:val="28"/>
          <w:szCs w:val="28"/>
        </w:rPr>
        <w:t xml:space="preserve"> </w:t>
      </w:r>
      <w:r w:rsidRPr="00170717">
        <w:rPr>
          <w:color w:val="000000"/>
          <w:sz w:val="28"/>
          <w:szCs w:val="28"/>
        </w:rPr>
        <w:t>игры в «путешественников» сооружа</w:t>
      </w:r>
      <w:r w:rsidRPr="00170717">
        <w:rPr>
          <w:color w:val="000000"/>
          <w:sz w:val="28"/>
          <w:szCs w:val="28"/>
        </w:rPr>
        <w:softHyphen/>
        <w:t>ют судно из крупных модулей. Как правило, их постройка имеет чисто символическое значение, отличается некоторой упрощенностью (передается в основном только внешнее сходство). Процесс создания не основная цель, и по времени он непродолжителен. Более значимо разыгрывание сюжета игры, выполнение взятой на себя роли — капитана, штурмана, врача. Постройка же, наряду с предметами-заместителями и другими игрушка</w:t>
      </w:r>
      <w:r w:rsidRPr="00170717">
        <w:rPr>
          <w:color w:val="000000"/>
          <w:sz w:val="28"/>
          <w:szCs w:val="28"/>
        </w:rPr>
        <w:softHyphen/>
        <w:t>ми,— лишь одно из средств реализа</w:t>
      </w:r>
      <w:r w:rsidRPr="00170717">
        <w:rPr>
          <w:color w:val="000000"/>
          <w:sz w:val="28"/>
          <w:szCs w:val="28"/>
        </w:rPr>
        <w:softHyphen/>
        <w:t>ции игрового замысла.</w:t>
      </w:r>
    </w:p>
    <w:p w:rsidR="00492261" w:rsidRPr="00170717" w:rsidRDefault="00492261" w:rsidP="004922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0717">
        <w:rPr>
          <w:color w:val="000000"/>
          <w:sz w:val="28"/>
          <w:szCs w:val="28"/>
        </w:rPr>
        <w:t>Это одна ситуация, другая — пример иного характера взаимоотношения игры и конструирования. Мальчики шести лет сооружают на столе га</w:t>
      </w:r>
      <w:r w:rsidRPr="00170717">
        <w:rPr>
          <w:color w:val="000000"/>
          <w:sz w:val="28"/>
          <w:szCs w:val="28"/>
        </w:rPr>
        <w:softHyphen/>
        <w:t>раж — отбирают кирпичики и малые пластины, строят заднюю стенку из пластин, боковые — из кирпичиков. Один предлагает вставить в боковые стенки окна, чтобы в гараже было светло, другой — «вырыть котлован» для фундамента и «яму» для починки машин. Дети разбирают стенки, со</w:t>
      </w:r>
      <w:r w:rsidRPr="00170717">
        <w:rPr>
          <w:color w:val="000000"/>
          <w:sz w:val="28"/>
          <w:szCs w:val="28"/>
        </w:rPr>
        <w:softHyphen/>
        <w:t>оружают фундамент и стенки, чередуя кирпичики с кубиками так, что в них образуются окна. Далее пробуют про</w:t>
      </w:r>
      <w:r w:rsidRPr="00170717">
        <w:rPr>
          <w:color w:val="000000"/>
          <w:sz w:val="28"/>
          <w:szCs w:val="28"/>
        </w:rPr>
        <w:softHyphen/>
        <w:t>везти грузовую машинку, ставят пе</w:t>
      </w:r>
      <w:r w:rsidRPr="00170717">
        <w:rPr>
          <w:color w:val="000000"/>
          <w:sz w:val="28"/>
          <w:szCs w:val="28"/>
        </w:rPr>
        <w:softHyphen/>
        <w:t>реднюю стенку из кирпичиков, остав</w:t>
      </w:r>
      <w:r w:rsidRPr="00170717">
        <w:rPr>
          <w:color w:val="000000"/>
          <w:sz w:val="28"/>
          <w:szCs w:val="28"/>
        </w:rPr>
        <w:softHyphen/>
        <w:t xml:space="preserve">ляя отверстие — дверь; сверху </w:t>
      </w:r>
      <w:r w:rsidRPr="00170717">
        <w:rPr>
          <w:color w:val="000000"/>
          <w:sz w:val="28"/>
          <w:szCs w:val="28"/>
        </w:rPr>
        <w:lastRenderedPageBreak/>
        <w:t>кладут перекрытия и крышу из больших призм. Но тут один из мальчиков замечает: «В гаражах крыши бывают более плоскими». Дети снимают при</w:t>
      </w:r>
      <w:r w:rsidRPr="00170717">
        <w:rPr>
          <w:color w:val="000000"/>
          <w:sz w:val="28"/>
          <w:szCs w:val="28"/>
        </w:rPr>
        <w:softHyphen/>
        <w:t>змы, ставят пластины; в дверные про</w:t>
      </w:r>
      <w:r w:rsidRPr="00170717">
        <w:rPr>
          <w:color w:val="000000"/>
          <w:sz w:val="28"/>
          <w:szCs w:val="28"/>
        </w:rPr>
        <w:softHyphen/>
        <w:t>емы укладывают две длинные пласти</w:t>
      </w:r>
      <w:r w:rsidRPr="00170717">
        <w:rPr>
          <w:color w:val="000000"/>
          <w:sz w:val="28"/>
          <w:szCs w:val="28"/>
        </w:rPr>
        <w:softHyphen/>
        <w:t>ны — спуск для машин. Разыгрывает</w:t>
      </w:r>
      <w:r w:rsidRPr="00170717">
        <w:rPr>
          <w:color w:val="000000"/>
          <w:sz w:val="28"/>
          <w:szCs w:val="28"/>
        </w:rPr>
        <w:softHyphen/>
        <w:t>ся игра в «гараж»: жужжа моторами, снуют легковые машины, слышится команда «Выгружай!», ремонтируют сломанные дверцы. Создание по</w:t>
      </w:r>
      <w:r w:rsidRPr="00170717">
        <w:rPr>
          <w:color w:val="000000"/>
          <w:sz w:val="28"/>
          <w:szCs w:val="28"/>
        </w:rPr>
        <w:softHyphen/>
        <w:t>стройки достаточно сложной кон</w:t>
      </w:r>
      <w:r w:rsidRPr="00170717">
        <w:rPr>
          <w:color w:val="000000"/>
          <w:sz w:val="28"/>
          <w:szCs w:val="28"/>
        </w:rPr>
        <w:softHyphen/>
        <w:t>струкции, в соответствии с практичес</w:t>
      </w:r>
      <w:r w:rsidRPr="00170717">
        <w:rPr>
          <w:color w:val="000000"/>
          <w:sz w:val="28"/>
          <w:szCs w:val="28"/>
        </w:rPr>
        <w:softHyphen/>
        <w:t>ким назначением, занимает в данном примере значительную часть времени (32—35 мин.). Заметьте: материал от</w:t>
      </w:r>
      <w:r w:rsidRPr="00170717">
        <w:rPr>
          <w:color w:val="000000"/>
          <w:sz w:val="28"/>
          <w:szCs w:val="28"/>
        </w:rPr>
        <w:softHyphen/>
        <w:t>бирается, обдумываются способы кон</w:t>
      </w:r>
      <w:r w:rsidRPr="00170717">
        <w:rPr>
          <w:color w:val="000000"/>
          <w:sz w:val="28"/>
          <w:szCs w:val="28"/>
        </w:rPr>
        <w:softHyphen/>
        <w:t>струирования, планируется и своевре</w:t>
      </w:r>
      <w:r w:rsidRPr="00170717">
        <w:rPr>
          <w:color w:val="000000"/>
          <w:sz w:val="28"/>
          <w:szCs w:val="28"/>
        </w:rPr>
        <w:softHyphen/>
        <w:t>менно контролируется деятельность, которой присущи все черты констру</w:t>
      </w:r>
      <w:r w:rsidRPr="00170717">
        <w:rPr>
          <w:color w:val="000000"/>
          <w:sz w:val="28"/>
          <w:szCs w:val="28"/>
        </w:rPr>
        <w:softHyphen/>
        <w:t>ирования.</w:t>
      </w:r>
    </w:p>
    <w:p w:rsidR="00492261" w:rsidRDefault="00492261" w:rsidP="0049226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этим скажем о выявлен</w:t>
      </w:r>
      <w:r w:rsidRPr="00170717">
        <w:rPr>
          <w:color w:val="000000"/>
          <w:sz w:val="28"/>
          <w:szCs w:val="28"/>
        </w:rPr>
        <w:t>ной нами динамике взаимосвязи игры и конструирования на протяжении всего дошкольного периода. В раннем возрасте конструирование слито с игрой; в младшем — игра уже побуди</w:t>
      </w:r>
      <w:r w:rsidRPr="00170717">
        <w:rPr>
          <w:color w:val="000000"/>
          <w:sz w:val="28"/>
          <w:szCs w:val="28"/>
        </w:rPr>
        <w:softHyphen/>
        <w:t>тель к конструированию. К старшему дошкольному возрасту сформирован</w:t>
      </w:r>
      <w:r w:rsidRPr="00170717">
        <w:rPr>
          <w:color w:val="000000"/>
          <w:sz w:val="28"/>
          <w:szCs w:val="28"/>
        </w:rPr>
        <w:softHyphen/>
        <w:t>ное полноценное умение конструиро</w:t>
      </w:r>
      <w:r w:rsidRPr="00170717">
        <w:rPr>
          <w:color w:val="000000"/>
          <w:sz w:val="28"/>
          <w:szCs w:val="28"/>
        </w:rPr>
        <w:softHyphen/>
        <w:t>вать стимулирует развитие сюжетной линии игры и, более того, приобрета</w:t>
      </w:r>
      <w:r w:rsidRPr="00170717">
        <w:rPr>
          <w:color w:val="000000"/>
          <w:sz w:val="28"/>
          <w:szCs w:val="28"/>
        </w:rPr>
        <w:softHyphen/>
        <w:t>ет сюжетный характер — дети создают несколько конструкций, объединен</w:t>
      </w:r>
      <w:r w:rsidRPr="00170717">
        <w:rPr>
          <w:color w:val="000000"/>
          <w:sz w:val="28"/>
          <w:szCs w:val="28"/>
        </w:rPr>
        <w:softHyphen/>
        <w:t>ных одним сюжетом. Какова же зада</w:t>
      </w:r>
      <w:r w:rsidRPr="00170717">
        <w:rPr>
          <w:color w:val="000000"/>
          <w:sz w:val="28"/>
          <w:szCs w:val="28"/>
        </w:rPr>
        <w:softHyphen/>
        <w:t>ча педагога? Он должен учитывать особенности игры и конструирования, их взаимосвязь при определении форм и методов организации этих разных видов детской деятельности. Так, его требования будут неоправданны, если он предъявляет их к качеству кон</w:t>
      </w:r>
      <w:r w:rsidRPr="00170717">
        <w:rPr>
          <w:color w:val="000000"/>
          <w:sz w:val="28"/>
          <w:szCs w:val="28"/>
        </w:rPr>
        <w:softHyphen/>
        <w:t>струкций, возводимых даже старшими дошкольниками в процессе ролевой игры. Ведь тем самым взрослый раз</w:t>
      </w:r>
      <w:r w:rsidRPr="00170717">
        <w:rPr>
          <w:color w:val="000000"/>
          <w:sz w:val="28"/>
          <w:szCs w:val="28"/>
        </w:rPr>
        <w:softHyphen/>
        <w:t>рушает саму игру. В то же время он не может довольствоваться примитив</w:t>
      </w:r>
      <w:r w:rsidRPr="00170717">
        <w:rPr>
          <w:color w:val="000000"/>
          <w:sz w:val="28"/>
          <w:szCs w:val="28"/>
        </w:rPr>
        <w:softHyphen/>
        <w:t>ными конструкциями построек и по</w:t>
      </w:r>
      <w:r w:rsidRPr="00170717">
        <w:rPr>
          <w:color w:val="000000"/>
          <w:sz w:val="28"/>
          <w:szCs w:val="28"/>
        </w:rPr>
        <w:softHyphen/>
        <w:t>делок (что говорит о низком уровне</w:t>
      </w:r>
      <w:r>
        <w:rPr>
          <w:color w:val="000000"/>
          <w:sz w:val="28"/>
          <w:szCs w:val="28"/>
        </w:rPr>
        <w:t xml:space="preserve"> конструирования как деятельности).</w:t>
      </w:r>
    </w:p>
    <w:p w:rsidR="00492261" w:rsidRDefault="00492261" w:rsidP="0049226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4803775" cy="3604895"/>
            <wp:effectExtent l="19050" t="0" r="0" b="0"/>
            <wp:docPr id="1" name="Рисунок 1" descr="S5000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500014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5" cy="360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6F0" w:rsidRDefault="00FC16F0"/>
    <w:sectPr w:rsidR="00FC16F0" w:rsidSect="00492261">
      <w:headerReference w:type="default" r:id="rId7"/>
      <w:pgSz w:w="11906" w:h="16838"/>
      <w:pgMar w:top="1134" w:right="850" w:bottom="1134" w:left="1701" w:header="708" w:footer="708" w:gutter="0"/>
      <w:pgBorders>
        <w:top w:val="threeDEngrave" w:sz="24" w:space="1" w:color="92D050"/>
        <w:left w:val="threeDEngrave" w:sz="24" w:space="4" w:color="92D050"/>
        <w:bottom w:val="threeDEmboss" w:sz="24" w:space="1" w:color="92D050"/>
        <w:right w:val="threeDEmboss" w:sz="24" w:space="4" w:color="92D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8E0" w:rsidRDefault="00C468E0" w:rsidP="00492261">
      <w:r>
        <w:separator/>
      </w:r>
    </w:p>
  </w:endnote>
  <w:endnote w:type="continuationSeparator" w:id="1">
    <w:p w:rsidR="00C468E0" w:rsidRDefault="00C468E0" w:rsidP="00492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8E0" w:rsidRDefault="00C468E0" w:rsidP="00492261">
      <w:r>
        <w:separator/>
      </w:r>
    </w:p>
  </w:footnote>
  <w:footnote w:type="continuationSeparator" w:id="1">
    <w:p w:rsidR="00C468E0" w:rsidRDefault="00C468E0" w:rsidP="004922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0611"/>
      <w:docPartObj>
        <w:docPartGallery w:val="Page Numbers (Top of Page)"/>
        <w:docPartUnique/>
      </w:docPartObj>
    </w:sdtPr>
    <w:sdtContent>
      <w:p w:rsidR="00492261" w:rsidRDefault="00492261">
        <w:pPr>
          <w:pStyle w:val="a3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92261" w:rsidRDefault="004922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261"/>
    <w:rsid w:val="00492261"/>
    <w:rsid w:val="00C468E0"/>
    <w:rsid w:val="00FC1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26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92261"/>
  </w:style>
  <w:style w:type="paragraph" w:styleId="a5">
    <w:name w:val="footer"/>
    <w:basedOn w:val="a"/>
    <w:link w:val="a6"/>
    <w:uiPriority w:val="99"/>
    <w:semiHidden/>
    <w:unhideWhenUsed/>
    <w:rsid w:val="0049226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492261"/>
  </w:style>
  <w:style w:type="paragraph" w:styleId="a7">
    <w:name w:val="Balloon Text"/>
    <w:basedOn w:val="a"/>
    <w:link w:val="a8"/>
    <w:uiPriority w:val="99"/>
    <w:semiHidden/>
    <w:unhideWhenUsed/>
    <w:rsid w:val="004922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22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3865</Characters>
  <Application>Microsoft Office Word</Application>
  <DocSecurity>0</DocSecurity>
  <Lines>32</Lines>
  <Paragraphs>9</Paragraphs>
  <ScaleCrop>false</ScaleCrop>
  <Company>Microsoft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1</cp:revision>
  <dcterms:created xsi:type="dcterms:W3CDTF">2012-05-29T09:39:00Z</dcterms:created>
  <dcterms:modified xsi:type="dcterms:W3CDTF">2012-05-29T09:41:00Z</dcterms:modified>
</cp:coreProperties>
</file>